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AF41C2" w14:textId="77777777" w:rsidR="00CE550E" w:rsidRDefault="00CE550E" w:rsidP="00604EF3">
      <w:pPr>
        <w:rPr>
          <w:b/>
          <w:bCs/>
          <w:sz w:val="48"/>
          <w:szCs w:val="48"/>
          <w:lang w:val="en-PK" w:eastAsia="en-PK"/>
        </w:rPr>
      </w:pPr>
      <w:r w:rsidRPr="00CE550E">
        <w:rPr>
          <w:b/>
          <w:bCs/>
          <w:sz w:val="48"/>
          <w:szCs w:val="48"/>
          <w:lang w:val="en-PK" w:eastAsia="en-PK"/>
        </w:rPr>
        <w:t>Set of 3 Golden Dragons Metal Wall Art</w:t>
      </w:r>
    </w:p>
    <w:p w14:paraId="12E403D8" w14:textId="794A09C7" w:rsidR="00D37FCA" w:rsidRDefault="00D37FCA" w:rsidP="00604EF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776" behindDoc="0" locked="0" layoutInCell="1" allowOverlap="1" wp14:anchorId="5DE79215" wp14:editId="387E334A">
            <wp:simplePos x="0" y="0"/>
            <wp:positionH relativeFrom="column">
              <wp:posOffset>3467100</wp:posOffset>
            </wp:positionH>
            <wp:positionV relativeFrom="paragraph">
              <wp:posOffset>11430</wp:posOffset>
            </wp:positionV>
            <wp:extent cx="2657475" cy="3676650"/>
            <wp:effectExtent l="0" t="0" r="9525" b="0"/>
            <wp:wrapThrough wrapText="bothSides">
              <wp:wrapPolygon edited="0">
                <wp:start x="0" y="0"/>
                <wp:lineTo x="0" y="21488"/>
                <wp:lineTo x="21523" y="21488"/>
                <wp:lineTo x="21523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3676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7FCA">
        <w:rPr>
          <w:noProof/>
          <w:sz w:val="28"/>
          <w:szCs w:val="28"/>
        </w:rPr>
        <w:t>A set of 3 golden dragons metal wall art is a breathtaking decor ensemble that embodies strength, elegance, and cultural symbolism. Each panel showcases a majestic dragon in a flowing, dynamic pose, intricately crafted from metal and finished in a luxurious golden tone. The shimmering metallic surface adds a touch of opulence, while the dragons’ detailed designs convey power and movement. Perfect for living rooms, dining spaces, or offices, this trio makes a commanding statement as a unified display or when arranged separately. Steeped in tradition and artistry, this wall art set brings an aura of prosperity and sophistication to any interior.</w:t>
      </w:r>
      <w:bookmarkStart w:id="0" w:name="_GoBack"/>
      <w:bookmarkEnd w:id="0"/>
    </w:p>
    <w:p w14:paraId="731C6E51" w14:textId="5430B53E" w:rsidR="00D37FCA" w:rsidRDefault="00D37FCA" w:rsidP="00D37FCA">
      <w:pPr>
        <w:rPr>
          <w:sz w:val="28"/>
          <w:szCs w:val="28"/>
        </w:rPr>
      </w:pPr>
    </w:p>
    <w:p w14:paraId="1A7D7B3A" w14:textId="4721DDE2" w:rsidR="00BE317E" w:rsidRPr="00D37FCA" w:rsidRDefault="00BE317E" w:rsidP="00D37FCA">
      <w:pPr>
        <w:rPr>
          <w:sz w:val="28"/>
          <w:szCs w:val="28"/>
        </w:rPr>
      </w:pPr>
    </w:p>
    <w:sectPr w:rsidR="00BE317E" w:rsidRPr="00D37FCA" w:rsidSect="00FA19C8"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9C8"/>
    <w:rsid w:val="00604EF3"/>
    <w:rsid w:val="00BE317E"/>
    <w:rsid w:val="00CE550E"/>
    <w:rsid w:val="00D37FCA"/>
    <w:rsid w:val="00D85515"/>
    <w:rsid w:val="00E05526"/>
    <w:rsid w:val="00E80E33"/>
    <w:rsid w:val="00FA1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07797976"/>
  <w15:chartTrackingRefBased/>
  <w15:docId w15:val="{3CA32D97-85BB-4242-995C-BF029B99A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A19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PK" w:eastAsia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A19C8"/>
    <w:rPr>
      <w:rFonts w:ascii="Times New Roman" w:eastAsia="Times New Roman" w:hAnsi="Times New Roman" w:cs="Times New Roman"/>
      <w:b/>
      <w:bCs/>
      <w:sz w:val="27"/>
      <w:szCs w:val="27"/>
      <w:lang w:val="en-PK" w:eastAsia="en-PK"/>
    </w:rPr>
  </w:style>
  <w:style w:type="paragraph" w:styleId="NormalWeb">
    <w:name w:val="Normal (Web)"/>
    <w:basedOn w:val="Normal"/>
    <w:uiPriority w:val="99"/>
    <w:semiHidden/>
    <w:unhideWhenUsed/>
    <w:rsid w:val="00FA19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1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Hamna Imran</dc:creator>
  <cp:keywords/>
  <dc:description/>
  <cp:lastModifiedBy>Hamna Imran</cp:lastModifiedBy>
  <cp:revision>2</cp:revision>
  <dcterms:created xsi:type="dcterms:W3CDTF">2025-01-03T16:36:00Z</dcterms:created>
  <dcterms:modified xsi:type="dcterms:W3CDTF">2025-01-03T16:36:00Z</dcterms:modified>
</cp:coreProperties>
</file>