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1"/>
        <w:jc w:val="center"/>
      </w:pPr>
      <w:r>
        <w:rPr>
          <w:rtl w:val="0"/>
          <w:lang w:val="en-US"/>
        </w:rPr>
        <w:t>DECIDE</w:t>
      </w:r>
      <w:r>
        <w:rPr>
          <w:rtl w:val="0"/>
          <w:lang w:val="zh-TW" w:eastAsia="zh-TW"/>
        </w:rPr>
        <w:t>评估框架</w:t>
      </w:r>
    </w:p>
    <w:p>
      <w:pPr>
        <w:pStyle w:val="List Paragraph"/>
        <w:numPr>
          <w:ilvl w:val="0"/>
          <w:numId w:val="2"/>
        </w:numPr>
        <w:rPr>
          <w:lang w:val="zh-TW" w:eastAsia="zh-TW"/>
        </w:rPr>
      </w:pPr>
      <w:r>
        <w:rPr>
          <w:rtl w:val="0"/>
          <w:lang w:val="zh-TW" w:eastAsia="zh-TW"/>
        </w:rPr>
        <w:t>评估需要完成的总体目标</w:t>
      </w:r>
    </w:p>
    <w:p>
      <w:pPr>
        <w:pStyle w:val="List Paragraph"/>
        <w:ind w:left="360" w:firstLine="0"/>
      </w:pPr>
    </w:p>
    <w:p>
      <w:pPr>
        <w:pStyle w:val="List Paragraph"/>
        <w:ind w:left="360" w:firstLine="0"/>
        <w:rPr>
          <w:lang w:val="zh-TW" w:eastAsia="zh-TW"/>
        </w:rPr>
      </w:pPr>
      <w:r>
        <w:rPr>
          <w:rtl w:val="0"/>
          <w:lang w:val="zh-TW" w:eastAsia="zh-TW"/>
        </w:rPr>
        <w:t>本次系统测试评估的总体目标主要为了了解中青旅游网站是否满足了用户定制旅游路线、酒店以及大巴的需求。调研界面设计是否合理简洁。评估系统是否满足人机交互的六大系统原则。</w:t>
      </w:r>
    </w:p>
    <w:p>
      <w:pPr>
        <w:pStyle w:val="Normal.0"/>
      </w:pPr>
    </w:p>
    <w:p>
      <w:pPr>
        <w:pStyle w:val="List Paragraph"/>
        <w:numPr>
          <w:ilvl w:val="0"/>
          <w:numId w:val="2"/>
        </w:numPr>
        <w:rPr>
          <w:lang w:val="zh-TW" w:eastAsia="zh-TW"/>
        </w:rPr>
      </w:pPr>
      <w:r>
        <w:rPr>
          <w:rtl w:val="0"/>
          <w:lang w:val="zh-TW" w:eastAsia="zh-TW"/>
        </w:rPr>
        <w:t>评估涉及的具体问题：</w:t>
      </w:r>
    </w:p>
    <w:tbl>
      <w:tblPr>
        <w:tblW w:w="829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765"/>
        <w:gridCol w:w="2765"/>
        <w:gridCol w:w="2766"/>
      </w:tblGrid>
      <w:tr>
        <w:tblPrEx>
          <w:shd w:val="clear" w:color="auto" w:fill="cdd4e9"/>
        </w:tblPrEx>
        <w:trPr>
          <w:trHeight w:val="310" w:hRule="atLeast"/>
        </w:trPr>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List Paragraph"/>
              <w:ind w:firstLine="0"/>
            </w:pPr>
            <w:r>
              <w:rPr>
                <w:b w:val="1"/>
                <w:bCs w:val="1"/>
                <w:rtl w:val="0"/>
                <w:lang w:val="zh-TW" w:eastAsia="zh-TW"/>
              </w:rPr>
              <w:t>编号</w:t>
            </w:r>
          </w:p>
        </w:tc>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List Paragraph"/>
              <w:ind w:firstLine="0"/>
            </w:pPr>
            <w:r>
              <w:rPr>
                <w:b w:val="1"/>
                <w:bCs w:val="1"/>
                <w:rtl w:val="0"/>
                <w:lang w:val="zh-TW" w:eastAsia="zh-TW"/>
              </w:rPr>
              <w:t>问题描述</w:t>
            </w:r>
          </w:p>
        </w:tc>
        <w:tc>
          <w:tcPr>
            <w:tcW w:type="dxa" w:w="276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List Paragraph"/>
              <w:ind w:firstLine="0"/>
            </w:pPr>
            <w:r>
              <w:rPr>
                <w:b w:val="1"/>
                <w:bCs w:val="1"/>
                <w:rtl w:val="0"/>
                <w:lang w:val="zh-TW" w:eastAsia="zh-TW"/>
              </w:rPr>
              <w:t>涉及原则</w:t>
            </w:r>
          </w:p>
        </w:tc>
      </w:tr>
      <w:tr>
        <w:tblPrEx>
          <w:shd w:val="clear" w:color="auto" w:fill="cdd4e9"/>
        </w:tblPrEx>
        <w:trPr>
          <w:trHeight w:val="610" w:hRule="atLeast"/>
        </w:trPr>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List Paragraph"/>
              <w:ind w:firstLine="0"/>
            </w:pPr>
            <w:r>
              <w:rPr>
                <w:b w:val="1"/>
                <w:bCs w:val="1"/>
                <w:rtl w:val="0"/>
                <w:lang w:val="en-US"/>
              </w:rPr>
              <w:t>1.</w:t>
            </w:r>
          </w:p>
        </w:tc>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List Paragraph"/>
              <w:ind w:firstLine="0"/>
            </w:pPr>
            <w:r>
              <w:rPr>
                <w:rtl w:val="0"/>
                <w:lang w:val="zh-TW" w:eastAsia="zh-TW"/>
              </w:rPr>
              <w:t>测试用户首次规划旅游线路的时间</w:t>
            </w:r>
          </w:p>
        </w:tc>
        <w:tc>
          <w:tcPr>
            <w:tcW w:type="dxa" w:w="276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List Paragraph"/>
              <w:ind w:firstLine="0"/>
            </w:pPr>
            <w:r>
              <w:rPr>
                <w:rtl w:val="0"/>
                <w:lang w:val="zh-TW" w:eastAsia="zh-TW"/>
              </w:rPr>
              <w:t>易学性原则</w:t>
            </w:r>
          </w:p>
        </w:tc>
      </w:tr>
      <w:tr>
        <w:tblPrEx>
          <w:shd w:val="clear" w:color="auto" w:fill="cdd4e9"/>
        </w:tblPrEx>
        <w:trPr>
          <w:trHeight w:val="610" w:hRule="atLeast"/>
        </w:trPr>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List Paragraph"/>
              <w:ind w:firstLine="0"/>
            </w:pPr>
            <w:r>
              <w:rPr>
                <w:b w:val="1"/>
                <w:bCs w:val="1"/>
                <w:rtl w:val="0"/>
                <w:lang w:val="en-US"/>
              </w:rPr>
              <w:t>2.</w:t>
            </w:r>
          </w:p>
        </w:tc>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List Paragraph"/>
              <w:ind w:firstLine="0"/>
            </w:pPr>
            <w:r>
              <w:rPr>
                <w:rtl w:val="0"/>
                <w:lang w:val="zh-TW" w:eastAsia="zh-TW"/>
              </w:rPr>
              <w:t>测试用户重复规划旅游安排所需时间</w:t>
            </w:r>
          </w:p>
        </w:tc>
        <w:tc>
          <w:tcPr>
            <w:tcW w:type="dxa" w:w="276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List Paragraph"/>
              <w:ind w:firstLine="0"/>
            </w:pPr>
            <w:r>
              <w:rPr>
                <w:rtl w:val="0"/>
                <w:lang w:val="zh-TW" w:eastAsia="zh-TW"/>
              </w:rPr>
              <w:t>易记性原则</w:t>
            </w:r>
          </w:p>
        </w:tc>
      </w:tr>
      <w:tr>
        <w:tblPrEx>
          <w:shd w:val="clear" w:color="auto" w:fill="cdd4e9"/>
        </w:tblPrEx>
        <w:trPr>
          <w:trHeight w:val="610" w:hRule="atLeast"/>
        </w:trPr>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List Paragraph"/>
              <w:ind w:firstLine="0"/>
            </w:pPr>
            <w:r>
              <w:rPr>
                <w:b w:val="1"/>
                <w:bCs w:val="1"/>
                <w:rtl w:val="0"/>
                <w:lang w:val="en-US"/>
              </w:rPr>
              <w:t>3.</w:t>
            </w:r>
          </w:p>
        </w:tc>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List Paragraph"/>
              <w:ind w:firstLine="0"/>
            </w:pPr>
            <w:r>
              <w:rPr>
                <w:rtl w:val="0"/>
                <w:lang w:val="zh-TW" w:eastAsia="zh-TW"/>
              </w:rPr>
              <w:t>测试用户对于网站页面的观感</w:t>
            </w:r>
          </w:p>
        </w:tc>
        <w:tc>
          <w:tcPr>
            <w:tcW w:type="dxa" w:w="276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List Paragraph"/>
              <w:ind w:firstLine="0"/>
            </w:pPr>
            <w:r>
              <w:rPr>
                <w:rtl w:val="0"/>
                <w:lang w:val="zh-TW" w:eastAsia="zh-TW"/>
              </w:rPr>
              <w:t>主观满意度</w:t>
            </w:r>
          </w:p>
        </w:tc>
      </w:tr>
      <w:tr>
        <w:tblPrEx>
          <w:shd w:val="clear" w:color="auto" w:fill="cdd4e9"/>
        </w:tblPrEx>
        <w:trPr>
          <w:trHeight w:val="610" w:hRule="atLeast"/>
        </w:trPr>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List Paragraph"/>
              <w:ind w:firstLine="0"/>
            </w:pPr>
            <w:r>
              <w:rPr>
                <w:b w:val="1"/>
                <w:bCs w:val="1"/>
                <w:rtl w:val="0"/>
                <w:lang w:val="en-US"/>
              </w:rPr>
              <w:t>4.</w:t>
            </w:r>
          </w:p>
        </w:tc>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List Paragraph"/>
              <w:ind w:firstLine="0"/>
            </w:pPr>
            <w:r>
              <w:rPr>
                <w:rtl w:val="0"/>
                <w:lang w:val="zh-TW" w:eastAsia="zh-TW"/>
              </w:rPr>
              <w:t>测试用户完成多组旅游规划的时间</w:t>
            </w:r>
          </w:p>
        </w:tc>
        <w:tc>
          <w:tcPr>
            <w:tcW w:type="dxa" w:w="276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List Paragraph"/>
              <w:ind w:firstLine="0"/>
            </w:pPr>
            <w:r>
              <w:rPr>
                <w:rtl w:val="0"/>
                <w:lang w:val="zh-TW" w:eastAsia="zh-TW"/>
              </w:rPr>
              <w:t>系统效率</w:t>
            </w:r>
          </w:p>
        </w:tc>
      </w:tr>
      <w:tr>
        <w:tblPrEx>
          <w:shd w:val="clear" w:color="auto" w:fill="cdd4e9"/>
        </w:tblPrEx>
        <w:trPr>
          <w:trHeight w:val="610" w:hRule="atLeast"/>
        </w:trPr>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List Paragraph"/>
              <w:ind w:firstLine="0"/>
            </w:pPr>
            <w:r>
              <w:rPr>
                <w:b w:val="1"/>
                <w:bCs w:val="1"/>
                <w:rtl w:val="0"/>
                <w:lang w:val="en-US"/>
              </w:rPr>
              <w:t>5.</w:t>
            </w:r>
          </w:p>
        </w:tc>
        <w:tc>
          <w:tcPr>
            <w:tcW w:type="dxa" w:w="276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List Paragraph"/>
              <w:ind w:firstLine="0"/>
            </w:pPr>
            <w:r>
              <w:rPr>
                <w:rtl w:val="0"/>
                <w:lang w:val="zh-TW" w:eastAsia="zh-TW"/>
              </w:rPr>
              <w:t>测试用户在规定删选条件下的路线规划</w:t>
            </w:r>
          </w:p>
        </w:tc>
        <w:tc>
          <w:tcPr>
            <w:tcW w:type="dxa" w:w="276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List Paragraph"/>
              <w:ind w:firstLine="0"/>
            </w:pPr>
            <w:r>
              <w:rPr>
                <w:rtl w:val="0"/>
                <w:lang w:val="zh-TW" w:eastAsia="zh-TW"/>
              </w:rPr>
              <w:t>出错性</w:t>
            </w:r>
          </w:p>
        </w:tc>
      </w:tr>
    </w:tbl>
    <w:p>
      <w:pPr>
        <w:pStyle w:val="List Paragraph"/>
        <w:numPr>
          <w:ilvl w:val="0"/>
          <w:numId w:val="2"/>
        </w:numPr>
        <w:rPr>
          <w:lang w:val="zh-TW" w:eastAsia="zh-TW"/>
        </w:rPr>
      </w:pPr>
    </w:p>
    <w:p>
      <w:pPr>
        <w:pStyle w:val="List Paragraph"/>
        <w:ind w:left="360" w:firstLine="0"/>
      </w:pPr>
    </w:p>
    <w:p>
      <w:pPr>
        <w:pStyle w:val="List Paragraph"/>
        <w:ind w:left="360" w:firstLine="0"/>
      </w:pPr>
    </w:p>
    <w:p>
      <w:pPr>
        <w:pStyle w:val="List Paragraph"/>
        <w:numPr>
          <w:ilvl w:val="0"/>
          <w:numId w:val="3"/>
        </w:numPr>
        <w:rPr>
          <w:lang w:val="zh-TW" w:eastAsia="zh-TW"/>
        </w:rPr>
      </w:pPr>
      <w:r>
        <w:rPr>
          <w:rtl w:val="0"/>
          <w:lang w:val="zh-TW" w:eastAsia="zh-TW"/>
        </w:rPr>
        <w:t>执行概要</w:t>
      </w:r>
    </w:p>
    <w:p>
      <w:pPr>
        <w:pStyle w:val="List Paragraph"/>
        <w:ind w:left="420" w:firstLine="0"/>
      </w:pPr>
    </w:p>
    <w:p>
      <w:pPr>
        <w:pStyle w:val="List Paragraph"/>
        <w:ind w:left="420" w:firstLine="0"/>
      </w:pPr>
      <w:r>
        <w:rPr>
          <w:rtl w:val="0"/>
          <w:lang w:val="zh-TW" w:eastAsia="zh-TW"/>
        </w:rPr>
        <w:t xml:space="preserve">编号    ：  </w:t>
      </w:r>
      <w:r>
        <w:rPr>
          <w:rtl w:val="0"/>
          <w:lang w:val="en-US"/>
        </w:rPr>
        <w:t xml:space="preserve">1. </w:t>
      </w:r>
    </w:p>
    <w:p>
      <w:pPr>
        <w:pStyle w:val="List Paragraph"/>
        <w:ind w:left="420" w:firstLine="0"/>
      </w:pPr>
      <w:r>
        <w:rPr>
          <w:rtl w:val="0"/>
          <w:lang w:val="zh-TW" w:eastAsia="zh-TW"/>
        </w:rPr>
        <w:t>测试目的：</w:t>
      </w:r>
      <w:r>
        <w:rPr>
          <w:lang w:val="en-US"/>
        </w:rPr>
        <w:tab/>
      </w:r>
      <w:r>
        <w:rPr>
          <w:rtl w:val="0"/>
          <w:lang w:val="zh-TW" w:eastAsia="zh-TW"/>
        </w:rPr>
        <w:t>为了测试</w:t>
      </w:r>
      <w:r>
        <w:rPr>
          <w:rtl w:val="0"/>
          <w:lang w:val="zh-CN" w:eastAsia="zh-CN"/>
        </w:rPr>
        <w:t>用户学习使用系统的过程，使用系统的功能需要的时间的变化情况，以了解系统的可学习性</w:t>
      </w:r>
    </w:p>
    <w:p>
      <w:pPr>
        <w:pStyle w:val="List Paragraph"/>
        <w:ind w:left="420" w:firstLine="0"/>
      </w:pPr>
      <w:r>
        <w:rPr>
          <w:rtl w:val="0"/>
          <w:lang w:val="zh-TW" w:eastAsia="zh-TW"/>
        </w:rPr>
        <w:t>测试描述：</w:t>
      </w:r>
      <w:r>
        <w:rPr>
          <w:lang w:val="en-US"/>
        </w:rPr>
        <w:tab/>
      </w:r>
      <w:r>
        <w:rPr>
          <w:rtl w:val="0"/>
          <w:lang w:val="zh-CN" w:eastAsia="zh-CN"/>
        </w:rPr>
        <w:t>测试用户筛选信息，在网页上选择自己的出行地点、出行方式和住宿酒店，</w:t>
      </w:r>
      <w:r>
        <w:rPr>
          <w:rtl w:val="0"/>
          <w:lang w:val="zh-TW" w:eastAsia="zh-TW"/>
        </w:rPr>
        <w:t>首先向用户介绍一下整个网页所提供的功能，需要根据自己的选择</w:t>
      </w:r>
      <w:r>
        <w:rPr>
          <w:rtl w:val="0"/>
          <w:lang w:val="zh-TW" w:eastAsia="zh-TW"/>
        </w:rPr>
        <w:t>①</w:t>
      </w:r>
      <w:r>
        <w:rPr>
          <w:rtl w:val="0"/>
          <w:lang w:val="zh-TW" w:eastAsia="zh-TW"/>
        </w:rPr>
        <w:t>漓江地区、</w:t>
      </w:r>
      <w:r>
        <w:rPr>
          <w:rtl w:val="0"/>
          <w:lang w:val="zh-TW" w:eastAsia="zh-TW"/>
        </w:rPr>
        <w:t>2</w:t>
      </w:r>
      <w:r>
        <w:rPr>
          <w:rtl w:val="0"/>
          <w:lang w:val="zh-TW" w:eastAsia="zh-TW"/>
        </w:rPr>
        <w:t>日自驾游（商务中青旅大巴）、三星级香格里拉酒店</w:t>
      </w:r>
      <w:r>
        <w:rPr>
          <w:rtl w:val="0"/>
          <w:lang w:val="zh-TW" w:eastAsia="zh-TW"/>
        </w:rPr>
        <w:t>②</w:t>
      </w:r>
      <w:r>
        <w:rPr>
          <w:rtl w:val="0"/>
          <w:lang w:val="zh-TW" w:eastAsia="zh-TW"/>
        </w:rPr>
        <w:t>岩洞地区、</w:t>
      </w:r>
      <w:r>
        <w:rPr>
          <w:rtl w:val="0"/>
          <w:lang w:val="zh-TW" w:eastAsia="zh-TW"/>
        </w:rPr>
        <w:t>5</w:t>
      </w:r>
      <w:r>
        <w:rPr>
          <w:rtl w:val="0"/>
          <w:lang w:val="zh-TW" w:eastAsia="zh-TW"/>
        </w:rPr>
        <w:t>日包团游（旅游中青旅大巴）、三星级香格里拉酒店</w:t>
      </w:r>
      <w:r>
        <w:rPr>
          <w:rtl w:val="0"/>
          <w:lang w:val="zh-TW" w:eastAsia="zh-TW"/>
        </w:rPr>
        <w:t>③</w:t>
      </w:r>
      <w:r>
        <w:rPr>
          <w:rtl w:val="0"/>
          <w:lang w:val="zh-TW" w:eastAsia="zh-TW"/>
        </w:rPr>
        <w:t>龙脊梯田地区、</w:t>
      </w:r>
      <w:r>
        <w:rPr>
          <w:rtl w:val="0"/>
          <w:lang w:val="zh-TW" w:eastAsia="zh-TW"/>
        </w:rPr>
        <w:t>2</w:t>
      </w:r>
      <w:r>
        <w:rPr>
          <w:rtl w:val="0"/>
          <w:lang w:val="zh-TW" w:eastAsia="zh-TW"/>
        </w:rPr>
        <w:t>日纯玩拼团游（商务中青旅大巴）、四星级香格里拉酒店</w:t>
      </w:r>
    </w:p>
    <w:p>
      <w:pPr>
        <w:pStyle w:val="List Paragraph"/>
        <w:ind w:left="420" w:firstLine="0"/>
      </w:pPr>
    </w:p>
    <w:p>
      <w:pPr>
        <w:pStyle w:val="List Paragraph"/>
        <w:ind w:left="420" w:firstLine="0"/>
        <w:rPr>
          <w:lang w:val="zh-TW" w:eastAsia="zh-TW"/>
        </w:rPr>
      </w:pPr>
      <w:r>
        <w:rPr>
          <w:rtl w:val="0"/>
          <w:lang w:val="zh-TW" w:eastAsia="zh-TW"/>
        </w:rPr>
        <w:t>参与者选择：</w:t>
      </w:r>
      <w:r>
        <w:rPr>
          <w:rtl w:val="0"/>
          <w:lang w:val="zh-CN" w:eastAsia="zh-CN"/>
        </w:rPr>
        <w:t>选取三名未使用过系统的用户，分别让三名用户依次进行上面三个操作，用户</w:t>
      </w:r>
      <w:r>
        <w:rPr>
          <w:rtl w:val="0"/>
          <w:lang w:val="zh-CN" w:eastAsia="zh-CN"/>
        </w:rPr>
        <w:t>1</w:t>
      </w:r>
      <w:r>
        <w:rPr>
          <w:rtl w:val="0"/>
          <w:lang w:val="zh-CN" w:eastAsia="zh-CN"/>
        </w:rPr>
        <w:t>按照选择</w:t>
      </w:r>
      <w:r>
        <w:rPr>
          <w:rtl w:val="0"/>
          <w:lang w:val="zh-CN" w:eastAsia="zh-CN"/>
        </w:rPr>
        <w:t>1</w:t>
      </w:r>
      <w:r>
        <w:rPr>
          <w:rtl w:val="0"/>
          <w:lang w:val="zh-CN" w:eastAsia="zh-CN"/>
        </w:rPr>
        <w:t>、选择</w:t>
      </w:r>
      <w:r>
        <w:rPr>
          <w:rtl w:val="0"/>
          <w:lang w:val="zh-CN" w:eastAsia="zh-CN"/>
        </w:rPr>
        <w:t>2</w:t>
      </w:r>
      <w:r>
        <w:rPr>
          <w:rtl w:val="0"/>
          <w:lang w:val="zh-CN" w:eastAsia="zh-CN"/>
        </w:rPr>
        <w:t>、选择</w:t>
      </w:r>
      <w:r>
        <w:rPr>
          <w:rtl w:val="0"/>
          <w:lang w:val="zh-CN" w:eastAsia="zh-CN"/>
        </w:rPr>
        <w:t>3</w:t>
      </w:r>
      <w:r>
        <w:rPr>
          <w:rtl w:val="0"/>
          <w:lang w:val="zh-CN" w:eastAsia="zh-CN"/>
        </w:rPr>
        <w:t>顺序进行操作，</w:t>
      </w:r>
      <w:r>
        <w:rPr>
          <w:rtl w:val="0"/>
          <w:lang w:val="zh-TW" w:eastAsia="zh-TW"/>
        </w:rPr>
        <w:t>用户</w:t>
      </w:r>
      <w:r>
        <w:rPr>
          <w:rtl w:val="0"/>
          <w:lang w:val="zh-CN" w:eastAsia="zh-CN"/>
        </w:rPr>
        <w:t>2</w:t>
      </w:r>
      <w:r>
        <w:rPr>
          <w:rtl w:val="0"/>
          <w:lang w:val="zh-TW" w:eastAsia="zh-TW"/>
        </w:rPr>
        <w:t>按照选择</w:t>
      </w:r>
      <w:r>
        <w:rPr>
          <w:rtl w:val="0"/>
          <w:lang w:val="zh-CN" w:eastAsia="zh-CN"/>
        </w:rPr>
        <w:t>2</w:t>
      </w:r>
      <w:r>
        <w:rPr>
          <w:rtl w:val="0"/>
          <w:lang w:val="zh-TW" w:eastAsia="zh-TW"/>
        </w:rPr>
        <w:t>、选择</w:t>
      </w:r>
      <w:r>
        <w:rPr>
          <w:rtl w:val="0"/>
          <w:lang w:val="zh-CN" w:eastAsia="zh-CN"/>
        </w:rPr>
        <w:t>3</w:t>
      </w:r>
      <w:r>
        <w:rPr>
          <w:rtl w:val="0"/>
          <w:lang w:val="zh-TW" w:eastAsia="zh-TW"/>
        </w:rPr>
        <w:t>、选择</w:t>
      </w:r>
      <w:r>
        <w:rPr>
          <w:rtl w:val="0"/>
          <w:lang w:val="zh-CN" w:eastAsia="zh-CN"/>
        </w:rPr>
        <w:t>1</w:t>
      </w:r>
      <w:r>
        <w:rPr>
          <w:rtl w:val="0"/>
          <w:lang w:val="zh-TW" w:eastAsia="zh-TW"/>
        </w:rPr>
        <w:t>顺序进行操作</w:t>
      </w:r>
      <w:r>
        <w:rPr>
          <w:rtl w:val="0"/>
          <w:lang w:val="zh-CN" w:eastAsia="zh-CN"/>
        </w:rPr>
        <w:t>，</w:t>
      </w:r>
      <w:r>
        <w:rPr>
          <w:rtl w:val="0"/>
          <w:lang w:val="zh-TW" w:eastAsia="zh-TW"/>
        </w:rPr>
        <w:t>用户</w:t>
      </w:r>
      <w:r>
        <w:rPr>
          <w:rtl w:val="0"/>
          <w:lang w:val="zh-CN" w:eastAsia="zh-CN"/>
        </w:rPr>
        <w:t>3</w:t>
      </w:r>
      <w:r>
        <w:rPr>
          <w:rtl w:val="0"/>
          <w:lang w:val="zh-TW" w:eastAsia="zh-TW"/>
        </w:rPr>
        <w:t>按照选择</w:t>
      </w:r>
      <w:r>
        <w:rPr>
          <w:rtl w:val="0"/>
          <w:lang w:val="zh-CN" w:eastAsia="zh-CN"/>
        </w:rPr>
        <w:t>3</w:t>
      </w:r>
      <w:r>
        <w:rPr>
          <w:rtl w:val="0"/>
          <w:lang w:val="zh-TW" w:eastAsia="zh-TW"/>
        </w:rPr>
        <w:t>、选择</w:t>
      </w:r>
      <w:r>
        <w:rPr>
          <w:rtl w:val="0"/>
          <w:lang w:val="zh-CN" w:eastAsia="zh-CN"/>
        </w:rPr>
        <w:t>1</w:t>
      </w:r>
      <w:r>
        <w:rPr>
          <w:rtl w:val="0"/>
          <w:lang w:val="zh-TW" w:eastAsia="zh-TW"/>
        </w:rPr>
        <w:t>、选择</w:t>
      </w:r>
      <w:r>
        <w:rPr>
          <w:rtl w:val="0"/>
          <w:lang w:val="zh-CN" w:eastAsia="zh-CN"/>
        </w:rPr>
        <w:t>2</w:t>
      </w:r>
      <w:r>
        <w:rPr>
          <w:rtl w:val="0"/>
          <w:lang w:val="zh-TW" w:eastAsia="zh-TW"/>
        </w:rPr>
        <w:t>顺序进行操作</w:t>
      </w:r>
      <w:r>
        <w:rPr>
          <w:rtl w:val="0"/>
          <w:lang w:val="zh-CN" w:eastAsia="zh-CN"/>
        </w:rPr>
        <w:t>，记录下三名用户操作需要的时间，按照不同的顺序执行选择，目的是消除选择执行的先后顺序对结果的影响</w:t>
      </w:r>
      <w:r>
        <w:rPr>
          <w:rtl w:val="0"/>
          <w:lang w:val="zh-CN" w:eastAsia="zh-CN"/>
        </w:rPr>
        <w:t>(</w:t>
      </w:r>
      <w:r>
        <w:rPr>
          <w:rtl w:val="0"/>
          <w:lang w:val="zh-CN" w:eastAsia="zh-CN"/>
        </w:rPr>
        <w:t>用户出现疲劳等情况导致时间与真实值比有浮动</w:t>
      </w:r>
      <w:r>
        <w:rPr>
          <w:rtl w:val="0"/>
          <w:lang w:val="zh-CN" w:eastAsia="zh-CN"/>
        </w:rPr>
        <w:t>)</w:t>
      </w:r>
      <w:r>
        <w:rPr>
          <w:rtl w:val="0"/>
          <w:lang w:val="zh-CN" w:eastAsia="zh-CN"/>
        </w:rPr>
        <w:t>，根据时间记录判定是否按照指数减少，达到期望。</w:t>
      </w:r>
    </w:p>
    <w:p>
      <w:pPr>
        <w:pStyle w:val="List Paragraph"/>
        <w:ind w:left="420" w:firstLine="0"/>
      </w:pPr>
    </w:p>
    <w:p>
      <w:pPr>
        <w:pStyle w:val="List Paragraph"/>
        <w:ind w:left="420" w:firstLine="0"/>
      </w:pPr>
    </w:p>
    <w:p>
      <w:pPr>
        <w:pStyle w:val="List Paragraph"/>
        <w:ind w:left="420" w:firstLine="0"/>
      </w:pPr>
    </w:p>
    <w:p>
      <w:pPr>
        <w:pStyle w:val="List Paragraph"/>
        <w:ind w:left="420" w:firstLine="0"/>
      </w:pPr>
      <w:r>
        <w:rPr>
          <w:rtl w:val="0"/>
          <w:lang w:val="zh-TW" w:eastAsia="zh-TW"/>
        </w:rPr>
        <w:t xml:space="preserve">编号   </w:t>
      </w:r>
      <w:r>
        <w:rPr>
          <w:rtl w:val="0"/>
          <w:lang w:val="en-US"/>
        </w:rPr>
        <w:t xml:space="preserve"> </w:t>
      </w:r>
      <w:r>
        <w:rPr>
          <w:rtl w:val="0"/>
          <w:lang w:val="zh-TW" w:eastAsia="zh-TW"/>
        </w:rPr>
        <w:t xml:space="preserve">：  </w:t>
      </w:r>
      <w:r>
        <w:rPr>
          <w:rtl w:val="0"/>
          <w:lang w:val="en-US"/>
        </w:rPr>
        <w:t xml:space="preserve"> 2.</w:t>
      </w:r>
    </w:p>
    <w:p>
      <w:pPr>
        <w:pStyle w:val="List Paragraph"/>
        <w:ind w:left="420" w:firstLine="0"/>
        <w:rPr>
          <w:lang w:val="zh-TW" w:eastAsia="zh-TW"/>
        </w:rPr>
      </w:pPr>
      <w:r>
        <w:rPr>
          <w:rtl w:val="0"/>
          <w:lang w:val="zh-TW" w:eastAsia="zh-TW"/>
        </w:rPr>
        <w:t>测试目的：  为了测试该系统的易记性程度</w:t>
      </w:r>
    </w:p>
    <w:p>
      <w:pPr>
        <w:pStyle w:val="List Paragraph"/>
        <w:ind w:left="420" w:firstLine="0"/>
      </w:pPr>
      <w:r>
        <w:rPr>
          <w:rtl w:val="0"/>
          <w:lang w:val="zh-TW" w:eastAsia="zh-TW"/>
        </w:rPr>
        <w:t>测试描述：</w:t>
      </w:r>
      <w:r>
        <w:rPr>
          <w:lang w:val="en-US"/>
        </w:rPr>
        <w:tab/>
      </w:r>
      <w:r>
        <w:rPr>
          <w:rtl w:val="0"/>
          <w:lang w:val="zh-TW" w:eastAsia="zh-TW"/>
        </w:rPr>
        <w:t>请测试用户先熟悉一下系统用法，随后根据之前了解按照：线路类型为自由行，主体标签为桂林市内游，旅游天数为一日游，线路价格为</w:t>
      </w:r>
      <w:r>
        <w:rPr>
          <w:rtl w:val="0"/>
          <w:lang w:val="en-US"/>
        </w:rPr>
        <w:t>500</w:t>
      </w:r>
      <w:r>
        <w:rPr>
          <w:rtl w:val="0"/>
          <w:lang w:val="zh-TW" w:eastAsia="zh-TW"/>
        </w:rPr>
        <w:t>元以下 来规划自己的旅游路线，由测试人员计算下用时长度来判断系统易学性 是否合格。</w:t>
      </w:r>
    </w:p>
    <w:p>
      <w:pPr>
        <w:pStyle w:val="List Paragraph"/>
        <w:ind w:left="420" w:firstLine="0"/>
      </w:pPr>
    </w:p>
    <w:p>
      <w:pPr>
        <w:pStyle w:val="List Paragraph"/>
        <w:ind w:left="420" w:firstLine="0"/>
      </w:pPr>
      <w:r>
        <w:rPr>
          <w:rtl w:val="0"/>
          <w:lang w:val="zh-TW" w:eastAsia="zh-TW"/>
        </w:rPr>
        <w:t>参与者选择： 安排</w:t>
      </w:r>
      <w:r>
        <w:rPr>
          <w:rtl w:val="0"/>
          <w:lang w:val="en-US"/>
        </w:rPr>
        <w:t>4</w:t>
      </w:r>
      <w:r>
        <w:rPr>
          <w:rtl w:val="0"/>
          <w:lang w:val="zh-TW" w:eastAsia="zh-TW"/>
        </w:rPr>
        <w:t>名用户执行该任务。（由于测试用户有限，所以选择让相同参与者执行所有实验情形）</w:t>
      </w:r>
    </w:p>
    <w:p>
      <w:pPr>
        <w:pStyle w:val="List Paragraph"/>
        <w:ind w:left="420" w:firstLine="0"/>
      </w:pPr>
    </w:p>
    <w:p>
      <w:pPr>
        <w:pStyle w:val="List Paragraph"/>
        <w:ind w:left="420" w:firstLine="0"/>
      </w:pPr>
      <w:r>
        <w:rPr>
          <w:rtl w:val="0"/>
          <w:lang w:val="zh-TW" w:eastAsia="zh-TW"/>
        </w:rPr>
        <w:t>编号</w:t>
      </w:r>
      <w:r>
        <w:rPr>
          <w:lang w:val="en-US"/>
        </w:rPr>
        <w:tab/>
      </w:r>
      <w:r>
        <w:rPr>
          <w:rtl w:val="0"/>
          <w:lang w:val="zh-TW" w:eastAsia="zh-TW"/>
        </w:rPr>
        <w:t xml:space="preserve">： </w:t>
      </w:r>
      <w:r>
        <w:rPr>
          <w:rtl w:val="0"/>
          <w:lang w:val="en-US"/>
        </w:rPr>
        <w:t xml:space="preserve"> 3</w:t>
      </w:r>
    </w:p>
    <w:p>
      <w:pPr>
        <w:pStyle w:val="List Paragraph"/>
        <w:ind w:left="420" w:firstLine="0"/>
      </w:pPr>
      <w:r>
        <w:rPr>
          <w:rtl w:val="0"/>
          <w:lang w:val="zh-TW" w:eastAsia="zh-TW"/>
        </w:rPr>
        <w:t xml:space="preserve">测试目的： </w:t>
      </w:r>
      <w:r>
        <w:rPr>
          <w:rtl w:val="0"/>
          <w:lang w:val="en-US"/>
        </w:rPr>
        <w:t xml:space="preserve"> </w:t>
      </w:r>
      <w:r>
        <w:rPr>
          <w:rtl w:val="0"/>
          <w:lang w:val="zh-TW" w:eastAsia="zh-TW"/>
        </w:rPr>
        <w:t>为了测试用户主观满意度</w:t>
      </w:r>
    </w:p>
    <w:p>
      <w:pPr>
        <w:pStyle w:val="List Paragraph"/>
        <w:ind w:left="420" w:firstLine="0"/>
      </w:pPr>
      <w:r>
        <w:rPr>
          <w:rtl w:val="0"/>
          <w:lang w:val="zh-TW" w:eastAsia="zh-TW"/>
        </w:rPr>
        <w:t xml:space="preserve">测试描述： </w:t>
      </w:r>
      <w:r>
        <w:rPr>
          <w:lang w:val="en-US"/>
        </w:rPr>
        <w:tab/>
      </w:r>
      <w:r>
        <w:rPr>
          <w:rtl w:val="0"/>
          <w:lang w:val="zh-TW" w:eastAsia="zh-TW"/>
        </w:rPr>
        <w:t>请测试用户完成从选择旅游路线</w:t>
      </w:r>
      <w:r>
        <w:rPr>
          <w:rtl w:val="0"/>
          <w:lang w:val="en-US"/>
        </w:rPr>
        <w:t>-&gt;</w:t>
      </w:r>
      <w:r>
        <w:rPr>
          <w:rtl w:val="0"/>
          <w:lang w:val="zh-TW" w:eastAsia="zh-TW"/>
        </w:rPr>
        <w:t>选择酒店</w:t>
      </w:r>
      <w:r>
        <w:rPr>
          <w:rtl w:val="0"/>
          <w:lang w:val="en-US"/>
        </w:rPr>
        <w:t>-&gt;</w:t>
      </w:r>
      <w:r>
        <w:rPr>
          <w:rtl w:val="0"/>
          <w:lang w:val="zh-TW" w:eastAsia="zh-TW"/>
        </w:rPr>
        <w:t>在线支付的流程，调查用户对于流程流畅性的满意度，以及对于网站界面的满意度。</w:t>
      </w:r>
    </w:p>
    <w:p>
      <w:pPr>
        <w:pStyle w:val="List Paragraph"/>
        <w:ind w:left="420" w:firstLine="0"/>
      </w:pPr>
    </w:p>
    <w:p>
      <w:pPr>
        <w:pStyle w:val="List Paragraph"/>
        <w:ind w:left="420" w:firstLine="0"/>
        <w:rPr>
          <w:lang w:val="zh-TW" w:eastAsia="zh-TW"/>
        </w:rPr>
      </w:pPr>
      <w:r>
        <w:rPr>
          <w:rtl w:val="0"/>
          <w:lang w:val="zh-TW" w:eastAsia="zh-TW"/>
        </w:rPr>
        <w:t>参与者选择： 安排</w:t>
      </w:r>
      <w:r>
        <w:rPr>
          <w:rtl w:val="0"/>
          <w:lang w:val="en-US"/>
        </w:rPr>
        <w:t>4</w:t>
      </w:r>
      <w:r>
        <w:rPr>
          <w:rtl w:val="0"/>
          <w:lang w:val="zh-TW" w:eastAsia="zh-TW"/>
        </w:rPr>
        <w:t>名用户执行该任务。（由于测试用户有限，所以选择让相同参与者执行所有实验情形）</w:t>
      </w:r>
    </w:p>
    <w:p>
      <w:pPr>
        <w:pStyle w:val="List Paragraph"/>
        <w:ind w:left="420" w:firstLine="0"/>
        <w:rPr>
          <w:lang w:val="zh-TW" w:eastAsia="zh-TW"/>
        </w:rPr>
      </w:pPr>
    </w:p>
    <w:p>
      <w:pPr>
        <w:pStyle w:val="List Paragraph"/>
        <w:ind w:left="420" w:firstLine="0"/>
      </w:pPr>
      <w:r>
        <w:rPr>
          <w:rtl w:val="0"/>
          <w:lang w:val="zh-TW" w:eastAsia="zh-TW"/>
        </w:rPr>
        <w:t>编号</w:t>
      </w:r>
      <w:r>
        <w:rPr>
          <w:lang w:val="en-US"/>
        </w:rPr>
        <w:tab/>
      </w:r>
      <w:r>
        <w:rPr>
          <w:rtl w:val="0"/>
          <w:lang w:val="zh-TW" w:eastAsia="zh-TW"/>
        </w:rPr>
        <w:t xml:space="preserve">： </w:t>
      </w:r>
      <w:r>
        <w:rPr>
          <w:rtl w:val="0"/>
          <w:lang w:val="en-US"/>
        </w:rPr>
        <w:t xml:space="preserve"> </w:t>
      </w:r>
      <w:r>
        <w:rPr>
          <w:rtl w:val="0"/>
          <w:lang w:val="zh-CN" w:eastAsia="zh-CN"/>
        </w:rPr>
        <w:t>4</w:t>
      </w:r>
    </w:p>
    <w:p>
      <w:pPr>
        <w:pStyle w:val="List Paragraph"/>
        <w:ind w:left="420" w:firstLine="0"/>
      </w:pPr>
      <w:r>
        <w:rPr>
          <w:rtl w:val="0"/>
          <w:lang w:val="zh-TW" w:eastAsia="zh-TW"/>
        </w:rPr>
        <w:t xml:space="preserve">测试目的： </w:t>
      </w:r>
      <w:r>
        <w:rPr>
          <w:rtl w:val="0"/>
          <w:lang w:val="en-US"/>
        </w:rPr>
        <w:t xml:space="preserve"> </w:t>
      </w:r>
      <w:r>
        <w:rPr>
          <w:rtl w:val="0"/>
          <w:lang w:val="zh-TW" w:eastAsia="zh-TW"/>
        </w:rPr>
        <w:t>为了测试</w:t>
      </w:r>
      <w:r>
        <w:rPr>
          <w:rtl w:val="0"/>
          <w:lang w:val="zh-CN" w:eastAsia="zh-CN"/>
        </w:rPr>
        <w:t>用户在该网页上进行有效操作的时间</w:t>
      </w:r>
    </w:p>
    <w:p>
      <w:pPr>
        <w:pStyle w:val="List Paragraph"/>
        <w:ind w:left="420" w:firstLine="0"/>
      </w:pPr>
      <w:r>
        <w:rPr>
          <w:rtl w:val="0"/>
          <w:lang w:val="zh-TW" w:eastAsia="zh-TW"/>
        </w:rPr>
        <w:t xml:space="preserve">测试描述： </w:t>
      </w:r>
      <w:r>
        <w:rPr>
          <w:lang w:val="en-US"/>
        </w:rPr>
        <w:tab/>
      </w:r>
      <w:r>
        <w:rPr>
          <w:rtl w:val="0"/>
          <w:lang w:val="zh-TW" w:eastAsia="zh-TW"/>
        </w:rPr>
        <w:t>请测试用户对本次旅游情况进行点评留言</w:t>
      </w:r>
    </w:p>
    <w:p>
      <w:pPr>
        <w:pStyle w:val="List Paragraph"/>
        <w:ind w:left="420" w:firstLine="0"/>
      </w:pPr>
    </w:p>
    <w:p>
      <w:pPr>
        <w:pStyle w:val="List Paragraph"/>
        <w:ind w:left="420" w:firstLine="0"/>
      </w:pPr>
      <w:r>
        <w:rPr>
          <w:rtl w:val="0"/>
          <w:lang w:val="zh-TW" w:eastAsia="zh-TW"/>
        </w:rPr>
        <w:t>参与者选择： 安排</w:t>
      </w:r>
      <w:r>
        <w:rPr>
          <w:rtl w:val="0"/>
          <w:lang w:val="en-US"/>
        </w:rPr>
        <w:t>4</w:t>
      </w:r>
      <w:r>
        <w:rPr>
          <w:rtl w:val="0"/>
          <w:lang w:val="zh-TW" w:eastAsia="zh-TW"/>
        </w:rPr>
        <w:t>名用户执行该任务。（由于测试用户有限，所以选择让相同参与者执行所有实验情形）</w:t>
      </w:r>
    </w:p>
    <w:p>
      <w:pPr>
        <w:pStyle w:val="List Paragraph"/>
        <w:ind w:left="420" w:firstLine="0"/>
      </w:pPr>
    </w:p>
    <w:p>
      <w:pPr>
        <w:pStyle w:val="List Paragraph"/>
        <w:ind w:left="420" w:firstLine="0"/>
      </w:pPr>
    </w:p>
    <w:p>
      <w:pPr>
        <w:pStyle w:val="List Paragraph"/>
        <w:ind w:left="420" w:firstLine="0"/>
      </w:pPr>
      <w:r>
        <w:rPr>
          <w:rtl w:val="0"/>
          <w:lang w:val="zh-TW" w:eastAsia="zh-TW"/>
        </w:rPr>
        <w:t>编号</w:t>
      </w:r>
      <w:r>
        <w:rPr>
          <w:lang w:val="en-US"/>
        </w:rPr>
        <w:tab/>
      </w:r>
      <w:r>
        <w:rPr>
          <w:rtl w:val="0"/>
          <w:lang w:val="zh-TW" w:eastAsia="zh-TW"/>
        </w:rPr>
        <w:t xml:space="preserve">： </w:t>
      </w:r>
      <w:r>
        <w:rPr>
          <w:rtl w:val="0"/>
          <w:lang w:val="zh-CN" w:eastAsia="zh-CN"/>
        </w:rPr>
        <w:t>5</w:t>
      </w:r>
      <w:r>
        <w:rPr>
          <w:rtl w:val="0"/>
          <w:lang w:val="en-US"/>
        </w:rPr>
        <w:t>.</w:t>
      </w:r>
    </w:p>
    <w:p>
      <w:pPr>
        <w:pStyle w:val="List Paragraph"/>
        <w:ind w:left="420" w:firstLine="0"/>
        <w:rPr>
          <w:lang w:val="zh-TW" w:eastAsia="zh-TW"/>
        </w:rPr>
      </w:pPr>
      <w:r>
        <w:rPr>
          <w:rtl w:val="0"/>
          <w:lang w:val="zh-TW" w:eastAsia="zh-TW"/>
        </w:rPr>
        <w:t>测试目的： 测试系统的出错性</w:t>
      </w:r>
    </w:p>
    <w:p>
      <w:pPr>
        <w:pStyle w:val="Normal.0"/>
        <w:ind w:left="420" w:firstLine="0"/>
      </w:pPr>
      <w:r>
        <w:rPr>
          <w:rtl w:val="0"/>
          <w:lang w:val="zh-TW" w:eastAsia="zh-TW"/>
        </w:rPr>
        <w:t>测试描述： 请用户分别完成</w:t>
      </w:r>
      <w:r>
        <w:rPr>
          <w:rtl w:val="0"/>
          <w:lang w:val="en-US"/>
        </w:rPr>
        <w:t>1.</w:t>
      </w:r>
      <w:r>
        <w:rPr>
          <w:rtl w:val="0"/>
          <w:lang w:val="zh-TW" w:eastAsia="zh-TW"/>
        </w:rPr>
        <w:t>预订价格在</w:t>
      </w:r>
      <w:r>
        <w:rPr>
          <w:rtl w:val="0"/>
          <w:lang w:val="en-US"/>
        </w:rPr>
        <w:t>500</w:t>
      </w:r>
      <w:r>
        <w:rPr>
          <w:rtl w:val="0"/>
          <w:lang w:val="zh-TW" w:eastAsia="zh-TW"/>
        </w:rPr>
        <w:t>以内的酒店</w:t>
      </w:r>
    </w:p>
    <w:p>
      <w:pPr>
        <w:pStyle w:val="Normal.0"/>
        <w:ind w:firstLine="3150"/>
      </w:pPr>
      <w:r>
        <w:rPr>
          <w:rtl w:val="0"/>
          <w:lang w:val="en-US"/>
        </w:rPr>
        <w:t>2.</w:t>
      </w:r>
      <w:r>
        <w:rPr>
          <w:rtl w:val="0"/>
          <w:lang w:val="zh-TW" w:eastAsia="zh-TW"/>
        </w:rPr>
        <w:t xml:space="preserve">预订在丽江附近的酒店 </w:t>
      </w:r>
    </w:p>
    <w:p>
      <w:pPr>
        <w:pStyle w:val="Normal.0"/>
        <w:ind w:left="2940" w:firstLine="210"/>
      </w:pPr>
      <w:r>
        <w:rPr>
          <w:rtl w:val="0"/>
          <w:lang w:val="en-US"/>
        </w:rPr>
        <w:t>3.</w:t>
      </w:r>
      <w:r>
        <w:rPr>
          <w:rtl w:val="0"/>
          <w:lang w:val="zh-TW" w:eastAsia="zh-TW"/>
        </w:rPr>
        <w:t>选择价格在</w:t>
      </w:r>
      <w:r>
        <w:rPr>
          <w:rtl w:val="0"/>
          <w:lang w:val="en-US"/>
        </w:rPr>
        <w:t>2000</w:t>
      </w:r>
      <w:r>
        <w:rPr>
          <w:rtl w:val="0"/>
          <w:lang w:val="zh-TW" w:eastAsia="zh-TW"/>
        </w:rPr>
        <w:t>以内的旅游路线。三组任务。 观察用户是否可以正确完成。</w:t>
      </w:r>
    </w:p>
    <w:p>
      <w:pPr>
        <w:pStyle w:val="Normal.0"/>
        <w:ind w:left="420" w:firstLine="0"/>
      </w:pPr>
    </w:p>
    <w:p>
      <w:pPr>
        <w:pStyle w:val="List Paragraph"/>
        <w:ind w:left="420" w:firstLine="0"/>
      </w:pPr>
      <w:r>
        <w:rPr>
          <w:rtl w:val="0"/>
          <w:lang w:val="zh-TW" w:eastAsia="zh-TW"/>
        </w:rPr>
        <w:t>参与者选择： 安排</w:t>
      </w:r>
      <w:r>
        <w:rPr>
          <w:rtl w:val="0"/>
          <w:lang w:val="en-US"/>
        </w:rPr>
        <w:t>4</w:t>
      </w:r>
      <w:r>
        <w:rPr>
          <w:rtl w:val="0"/>
          <w:lang w:val="zh-TW" w:eastAsia="zh-TW"/>
        </w:rPr>
        <w:t>名用户执行该任务。（由于测试用户有限，所以选择让相同参与者执行所有实验情形）</w:t>
      </w:r>
    </w:p>
    <w:p>
      <w:pPr>
        <w:pStyle w:val="Normal.0"/>
        <w:ind w:left="420" w:firstLine="0"/>
      </w:pPr>
    </w:p>
    <w:p>
      <w:pPr>
        <w:pStyle w:val="Normal.0"/>
        <w:ind w:left="420" w:firstLine="0"/>
      </w:pPr>
    </w:p>
    <w:p>
      <w:pPr>
        <w:pStyle w:val="Normal.0"/>
        <w:ind w:left="420" w:firstLine="0"/>
      </w:pPr>
    </w:p>
    <w:p>
      <w:pPr>
        <w:pStyle w:val="Normal.0"/>
        <w:ind w:left="420" w:firstLine="0"/>
      </w:pPr>
    </w:p>
    <w:p>
      <w:pPr>
        <w:pStyle w:val="Normal.0"/>
        <w:ind w:left="420" w:firstLine="0"/>
      </w:pPr>
    </w:p>
    <w:p>
      <w:pPr>
        <w:pStyle w:val="List Paragraph"/>
        <w:numPr>
          <w:ilvl w:val="0"/>
          <w:numId w:val="2"/>
        </w:numPr>
        <w:rPr>
          <w:lang w:val="zh-TW" w:eastAsia="zh-TW"/>
        </w:rPr>
      </w:pPr>
      <w:r>
        <w:rPr>
          <w:rtl w:val="0"/>
          <w:lang w:val="zh-TW" w:eastAsia="zh-TW"/>
        </w:rPr>
        <w:t>用户测试结果记录</w:t>
      </w:r>
    </w:p>
    <w:p>
      <w:pPr>
        <w:pStyle w:val="Normal.0"/>
        <w:ind w:left="420" w:firstLine="0"/>
      </w:pPr>
    </w:p>
    <w:p>
      <w:pPr>
        <w:pStyle w:val="Normal.0"/>
        <w:ind w:left="420" w:firstLine="0"/>
      </w:pPr>
      <w:r>
        <w:rPr>
          <w:rtl w:val="0"/>
          <w:lang w:val="zh-TW" w:eastAsia="zh-TW"/>
        </w:rPr>
        <w:t>例： 编号</w:t>
      </w:r>
      <w:r>
        <w:rPr>
          <w:rtl w:val="0"/>
          <w:lang w:val="en-US"/>
        </w:rPr>
        <w:t xml:space="preserve">4 </w:t>
      </w:r>
    </w:p>
    <w:tbl>
      <w:tblPr>
        <w:tblW w:w="83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11"/>
        <w:gridCol w:w="1644"/>
        <w:gridCol w:w="1745"/>
        <w:gridCol w:w="1547"/>
        <w:gridCol w:w="1653"/>
      </w:tblGrid>
      <w:tr>
        <w:tblPrEx>
          <w:shd w:val="clear" w:color="auto" w:fill="cdd4e9"/>
        </w:tblPrEx>
        <w:trPr>
          <w:trHeight w:val="610" w:hRule="atLeast"/>
        </w:trPr>
        <w:tc>
          <w:tcPr>
            <w:tcW w:type="dxa" w:w="171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用户编号</w:t>
            </w:r>
          </w:p>
        </w:tc>
        <w:tc>
          <w:tcPr>
            <w:tcW w:type="dxa" w:w="16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测试编号</w:t>
            </w:r>
          </w:p>
        </w:tc>
        <w:tc>
          <w:tcPr>
            <w:tcW w:type="dxa" w:w="17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完成情况（任务一）</w:t>
            </w:r>
          </w:p>
        </w:tc>
        <w:tc>
          <w:tcPr>
            <w:tcW w:type="dxa" w:w="154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完成情况（任务三）</w:t>
            </w:r>
          </w:p>
        </w:tc>
        <w:tc>
          <w:tcPr>
            <w:tcW w:type="dxa" w:w="165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完成情况（任务二）</w:t>
            </w:r>
          </w:p>
        </w:tc>
      </w:tr>
      <w:tr>
        <w:tblPrEx>
          <w:shd w:val="clear" w:color="auto" w:fill="cdd4e9"/>
        </w:tblPrEx>
        <w:trPr>
          <w:trHeight w:val="610" w:hRule="atLeast"/>
        </w:trPr>
        <w:tc>
          <w:tcPr>
            <w:tcW w:type="dxa" w:w="171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b w:val="1"/>
                <w:bCs w:val="1"/>
                <w:rtl w:val="0"/>
                <w:lang w:val="en-US"/>
              </w:rPr>
              <w:t>001</w:t>
            </w:r>
          </w:p>
        </w:tc>
        <w:tc>
          <w:tcPr>
            <w:tcW w:type="dxa" w:w="16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en-US"/>
              </w:rPr>
              <w:t>4</w:t>
            </w:r>
          </w:p>
        </w:tc>
        <w:tc>
          <w:tcPr>
            <w:tcW w:type="dxa" w:w="17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正确完成，用时</w:t>
            </w:r>
            <w:r>
              <w:rPr>
                <w:rtl w:val="0"/>
                <w:lang w:val="en-US"/>
              </w:rPr>
              <w:t>1min</w:t>
            </w:r>
          </w:p>
        </w:tc>
        <w:tc>
          <w:tcPr>
            <w:tcW w:type="dxa" w:w="154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en-US"/>
              </w:rPr>
              <w:t>0.5min</w:t>
            </w:r>
          </w:p>
        </w:tc>
        <w:tc>
          <w:tcPr>
            <w:tcW w:type="dxa" w:w="165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en-US"/>
              </w:rPr>
              <w:t>3min</w:t>
            </w:r>
          </w:p>
        </w:tc>
      </w:tr>
      <w:tr>
        <w:tblPrEx>
          <w:shd w:val="clear" w:color="auto" w:fill="cdd4e9"/>
        </w:tblPrEx>
        <w:trPr>
          <w:trHeight w:val="610" w:hRule="atLeast"/>
        </w:trPr>
        <w:tc>
          <w:tcPr>
            <w:tcW w:type="dxa" w:w="171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002</w:t>
            </w:r>
          </w:p>
        </w:tc>
        <w:tc>
          <w:tcPr>
            <w:tcW w:type="dxa" w:w="16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17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正确完成，用时</w:t>
            </w:r>
            <w:r>
              <w:rPr>
                <w:rtl w:val="0"/>
                <w:lang w:val="en-US"/>
              </w:rPr>
              <w:t>2min</w:t>
            </w:r>
          </w:p>
        </w:tc>
        <w:tc>
          <w:tcPr>
            <w:tcW w:type="dxa" w:w="154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en-US"/>
              </w:rPr>
              <w:t>0.5min</w:t>
            </w:r>
          </w:p>
        </w:tc>
        <w:tc>
          <w:tcPr>
            <w:tcW w:type="dxa" w:w="165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en-US"/>
              </w:rPr>
              <w:t>1min</w:t>
            </w:r>
          </w:p>
        </w:tc>
      </w:tr>
      <w:tr>
        <w:tblPrEx>
          <w:shd w:val="clear" w:color="auto" w:fill="cdd4e9"/>
        </w:tblPrEx>
        <w:trPr>
          <w:trHeight w:val="610" w:hRule="atLeast"/>
        </w:trPr>
        <w:tc>
          <w:tcPr>
            <w:tcW w:type="dxa" w:w="171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b w:val="1"/>
                <w:bCs w:val="1"/>
                <w:rtl w:val="0"/>
                <w:lang w:val="en-US"/>
              </w:rPr>
              <w:t>003</w:t>
            </w:r>
          </w:p>
        </w:tc>
        <w:tc>
          <w:tcPr>
            <w:tcW w:type="dxa" w:w="16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en-US"/>
              </w:rPr>
              <w:t>4</w:t>
            </w:r>
          </w:p>
        </w:tc>
        <w:tc>
          <w:tcPr>
            <w:tcW w:type="dxa" w:w="17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正确完成，用时</w:t>
            </w:r>
            <w:r>
              <w:rPr>
                <w:rtl w:val="0"/>
                <w:lang w:val="en-US"/>
              </w:rPr>
              <w:t>0.5min</w:t>
            </w:r>
          </w:p>
        </w:tc>
        <w:tc>
          <w:tcPr>
            <w:tcW w:type="dxa" w:w="154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en-US"/>
              </w:rPr>
              <w:t>0.5min</w:t>
            </w:r>
          </w:p>
        </w:tc>
        <w:tc>
          <w:tcPr>
            <w:tcW w:type="dxa" w:w="165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未完成</w:t>
            </w:r>
          </w:p>
        </w:tc>
      </w:tr>
      <w:tr>
        <w:tblPrEx>
          <w:shd w:val="clear" w:color="auto" w:fill="cdd4e9"/>
        </w:tblPrEx>
        <w:trPr>
          <w:trHeight w:val="610" w:hRule="atLeast"/>
        </w:trPr>
        <w:tc>
          <w:tcPr>
            <w:tcW w:type="dxa" w:w="171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004</w:t>
            </w:r>
          </w:p>
        </w:tc>
        <w:tc>
          <w:tcPr>
            <w:tcW w:type="dxa" w:w="1643"/>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174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正确完成，用时</w:t>
            </w:r>
            <w:r>
              <w:rPr>
                <w:rtl w:val="0"/>
                <w:lang w:val="en-US"/>
              </w:rPr>
              <w:t>0.5min</w:t>
            </w:r>
          </w:p>
        </w:tc>
        <w:tc>
          <w:tcPr>
            <w:tcW w:type="dxa" w:w="1546"/>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en-US"/>
              </w:rPr>
              <w:t>0.5min</w:t>
            </w:r>
          </w:p>
        </w:tc>
        <w:tc>
          <w:tcPr>
            <w:tcW w:type="dxa" w:w="1652"/>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en-US"/>
              </w:rPr>
              <w:t>2min</w:t>
            </w:r>
          </w:p>
        </w:tc>
      </w:tr>
    </w:tbl>
    <w:p>
      <w:pPr>
        <w:pStyle w:val="Normal.0"/>
      </w:pPr>
    </w:p>
    <w:p>
      <w:pPr>
        <w:pStyle w:val="Normal.0"/>
        <w:ind w:left="420" w:firstLine="0"/>
      </w:pPr>
    </w:p>
    <w:p>
      <w:pPr>
        <w:pStyle w:val="List Paragraph"/>
        <w:numPr>
          <w:ilvl w:val="0"/>
          <w:numId w:val="4"/>
        </w:numPr>
        <w:rPr>
          <w:lang w:val="zh-TW" w:eastAsia="zh-TW"/>
        </w:rPr>
      </w:pPr>
      <w:r>
        <w:rPr>
          <w:rtl w:val="0"/>
          <w:lang w:val="zh-TW" w:eastAsia="zh-TW"/>
        </w:rPr>
        <w:t>用户测试结果图标展示</w:t>
      </w:r>
    </w:p>
    <w:p>
      <w:pPr>
        <w:pStyle w:val="Normal.0"/>
        <w:ind w:left="360" w:firstLine="0"/>
      </w:pPr>
      <w:r>
        <w:rPr>
          <w:rtl w:val="0"/>
          <w:lang w:val="zh-TW" w:eastAsia="zh-TW"/>
        </w:rPr>
        <w:t xml:space="preserve">例： 编号 </w:t>
      </w:r>
      <w:r>
        <w:rPr>
          <w:rtl w:val="0"/>
          <w:lang w:val="en-US"/>
        </w:rPr>
        <w:t>4</w:t>
      </w:r>
    </w:p>
    <w:p>
      <w:pPr>
        <w:pStyle w:val="Normal.0"/>
        <w:ind w:left="360" w:firstLine="0"/>
      </w:pPr>
      <w:r>
        <w:drawing>
          <wp:inline distT="0" distB="0" distL="0" distR="0">
            <wp:extent cx="4745571" cy="2915663"/>
            <wp:effectExtent l="0" t="0" r="0" b="0"/>
            <wp:docPr id="1073741825" name="officeArt object"/>
            <wp:cNvGraphicFramePr/>
            <a:graphic xmlns:a="http://schemas.openxmlformats.org/drawingml/2006/main">
              <a:graphicData uri="http://schemas.openxmlformats.org/drawingml/2006/chart">
                <c:chart xmlns:c="http://schemas.openxmlformats.org/drawingml/2006/chart" r:id="rId4"/>
              </a:graphicData>
            </a:graphic>
          </wp:inline>
        </w:drawing>
      </w:r>
    </w:p>
    <w:p>
      <w:pPr>
        <w:pStyle w:val="List Paragraph"/>
        <w:numPr>
          <w:ilvl w:val="0"/>
          <w:numId w:val="2"/>
        </w:numPr>
        <w:rPr>
          <w:lang w:val="zh-TW" w:eastAsia="zh-TW"/>
        </w:rPr>
      </w:pPr>
      <w:r>
        <w:rPr>
          <w:rtl w:val="0"/>
          <w:lang w:val="zh-TW" w:eastAsia="zh-TW"/>
        </w:rPr>
        <w:t>用户测试结果分析</w:t>
      </w:r>
    </w:p>
    <w:p>
      <w:pPr>
        <w:pStyle w:val="Normal.0"/>
        <w:ind w:left="420" w:firstLine="0"/>
      </w:pPr>
      <w:r>
        <w:rPr>
          <w:rtl w:val="0"/>
          <w:lang w:val="zh-TW" w:eastAsia="zh-TW"/>
        </w:rPr>
        <w:t xml:space="preserve"> 例：编号</w:t>
      </w:r>
      <w:r>
        <w:rPr>
          <w:rtl w:val="0"/>
          <w:lang w:val="en-US"/>
        </w:rPr>
        <w:t xml:space="preserve">4 </w:t>
      </w:r>
      <w:r>
        <w:rPr>
          <w:rtl w:val="0"/>
          <w:lang w:val="zh-TW" w:eastAsia="zh-TW"/>
        </w:rPr>
        <w:t>结果分析</w:t>
      </w:r>
    </w:p>
    <w:p>
      <w:pPr>
        <w:pStyle w:val="Normal.0"/>
        <w:ind w:left="420" w:firstLine="0"/>
      </w:pPr>
      <w:r>
        <w:tab/>
      </w:r>
    </w:p>
    <w:p>
      <w:pPr>
        <w:pStyle w:val="Normal.0"/>
        <w:ind w:left="420" w:firstLine="420"/>
      </w:pPr>
      <w:r>
        <w:rPr>
          <w:rtl w:val="0"/>
          <w:lang w:val="zh-TW" w:eastAsia="zh-TW"/>
        </w:rPr>
        <w:t>由测试结果可知所有用户均能完成编号</w:t>
      </w:r>
      <w:r>
        <w:rPr>
          <w:rtl w:val="0"/>
          <w:lang w:val="en-US"/>
        </w:rPr>
        <w:t>4</w:t>
      </w:r>
      <w:r>
        <w:rPr>
          <w:rtl w:val="0"/>
          <w:lang w:val="zh-TW" w:eastAsia="zh-TW"/>
        </w:rPr>
        <w:t xml:space="preserve">测试中的 </w:t>
      </w:r>
      <w:r>
        <w:rPr>
          <w:rtl w:val="0"/>
          <w:lang w:val="en-US"/>
        </w:rPr>
        <w:t>1,2</w:t>
      </w:r>
      <w:r>
        <w:rPr>
          <w:rtl w:val="0"/>
          <w:lang w:val="zh-TW" w:eastAsia="zh-TW"/>
        </w:rPr>
        <w:t>两项任务，</w:t>
      </w:r>
      <w:r>
        <w:rPr>
          <w:rtl w:val="0"/>
          <w:lang w:val="en-US"/>
        </w:rPr>
        <w:t>3</w:t>
      </w:r>
      <w:r>
        <w:rPr>
          <w:rtl w:val="0"/>
          <w:lang w:val="zh-TW" w:eastAsia="zh-TW"/>
        </w:rPr>
        <w:t>项任务</w:t>
      </w:r>
      <w:r>
        <w:rPr>
          <w:rtl w:val="0"/>
          <w:lang w:val="en-US"/>
        </w:rPr>
        <w:t>003</w:t>
      </w:r>
      <w:r>
        <w:rPr>
          <w:rtl w:val="0"/>
          <w:lang w:val="zh-TW" w:eastAsia="zh-TW"/>
        </w:rPr>
        <w:t>号测试用户未能完成。</w:t>
      </w:r>
    </w:p>
    <w:p>
      <w:pPr>
        <w:pStyle w:val="Normal.0"/>
        <w:ind w:left="420" w:firstLine="420"/>
        <w:rPr>
          <w:lang w:val="zh-TW" w:eastAsia="zh-TW"/>
        </w:rPr>
      </w:pPr>
      <w:r>
        <w:rPr>
          <w:rtl w:val="0"/>
          <w:lang w:val="zh-TW" w:eastAsia="zh-TW"/>
        </w:rPr>
        <w:t>由此可见系统在对酒店进行价格删选和位置删选时可以保证正确性，但在制定完整的旅游规划这一任务上，缺少对于用户的导航帮助。</w:t>
      </w:r>
    </w:p>
    <w:p>
      <w:pPr>
        <w:pStyle w:val="Normal.0"/>
        <w:ind w:left="420" w:firstLine="420"/>
        <w:rPr>
          <w:lang w:val="zh-TW" w:eastAsia="zh-TW"/>
        </w:rPr>
      </w:pPr>
    </w:p>
    <w:p>
      <w:pPr>
        <w:pStyle w:val="Normal.0"/>
        <w:ind w:left="420" w:firstLine="420"/>
        <w:rPr>
          <w:lang w:val="zh-TW" w:eastAsia="zh-TW"/>
        </w:rPr>
      </w:pPr>
    </w:p>
    <w:p>
      <w:pPr>
        <w:pStyle w:val="List Paragraph"/>
        <w:numPr>
          <w:ilvl w:val="0"/>
          <w:numId w:val="2"/>
        </w:numPr>
        <w:rPr>
          <w:lang w:val="zh-TW" w:eastAsia="zh-TW"/>
        </w:rPr>
      </w:pPr>
      <w:r>
        <w:rPr>
          <w:rtl w:val="0"/>
          <w:lang w:val="zh-TW" w:eastAsia="zh-TW"/>
        </w:rPr>
        <w:t>用户测试</w:t>
      </w:r>
      <w:r>
        <w:rPr>
          <w:rtl w:val="0"/>
          <w:lang w:val="zh-TW" w:eastAsia="zh-TW"/>
        </w:rPr>
        <w:t>结果记录</w:t>
      </w:r>
    </w:p>
    <w:p>
      <w:pPr>
        <w:pStyle w:val="Normal.0"/>
        <w:ind w:left="420" w:firstLine="420"/>
        <w:rPr>
          <w:lang w:val="zh-TW" w:eastAsia="zh-TW"/>
        </w:rPr>
      </w:pPr>
    </w:p>
    <w:tbl>
      <w:tblPr>
        <w:tblW w:w="829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709"/>
        <w:gridCol w:w="1510"/>
        <w:gridCol w:w="1682"/>
        <w:gridCol w:w="1731"/>
        <w:gridCol w:w="1658"/>
      </w:tblGrid>
      <w:tr>
        <w:tblPrEx>
          <w:shd w:val="clear" w:color="auto" w:fill="cdd4e9"/>
        </w:tblPrEx>
        <w:trPr>
          <w:trHeight w:val="610" w:hRule="atLeast"/>
        </w:trPr>
        <w:tc>
          <w:tcPr>
            <w:tcW w:type="dxa" w:w="17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用户编号</w:t>
            </w:r>
          </w:p>
        </w:tc>
        <w:tc>
          <w:tcPr>
            <w:tcW w:type="dxa" w:w="15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测试编号</w:t>
            </w:r>
          </w:p>
        </w:tc>
        <w:tc>
          <w:tcPr>
            <w:tcW w:type="dxa" w:w="168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完成</w:t>
            </w:r>
            <w:r>
              <w:rPr>
                <w:b w:val="1"/>
                <w:bCs w:val="1"/>
                <w:rtl w:val="0"/>
                <w:lang w:val="zh-CN" w:eastAsia="zh-CN"/>
              </w:rPr>
              <w:t>第一选择时间</w:t>
            </w:r>
          </w:p>
        </w:tc>
        <w:tc>
          <w:tcPr>
            <w:tcW w:type="dxa" w:w="173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完成</w:t>
            </w:r>
            <w:r>
              <w:rPr>
                <w:b w:val="1"/>
                <w:bCs w:val="1"/>
                <w:rtl w:val="0"/>
                <w:lang w:val="zh-CN" w:eastAsia="zh-CN"/>
              </w:rPr>
              <w:t>第二选择时间</w:t>
            </w:r>
          </w:p>
        </w:tc>
        <w:tc>
          <w:tcPr>
            <w:tcW w:type="dxa" w:w="165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完成</w:t>
            </w:r>
            <w:r>
              <w:rPr>
                <w:b w:val="1"/>
                <w:bCs w:val="1"/>
                <w:rtl w:val="0"/>
                <w:lang w:val="zh-CN" w:eastAsia="zh-CN"/>
              </w:rPr>
              <w:t>第三选择时间</w:t>
            </w:r>
          </w:p>
        </w:tc>
      </w:tr>
      <w:tr>
        <w:tblPrEx>
          <w:shd w:val="clear" w:color="auto" w:fill="cdd4e9"/>
        </w:tblPrEx>
        <w:trPr>
          <w:trHeight w:val="610" w:hRule="atLeast"/>
        </w:trPr>
        <w:tc>
          <w:tcPr>
            <w:tcW w:type="dxa" w:w="17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b w:val="1"/>
                <w:bCs w:val="1"/>
                <w:rtl w:val="0"/>
                <w:lang w:val="en-US"/>
              </w:rPr>
              <w:t>001</w:t>
            </w:r>
          </w:p>
        </w:tc>
        <w:tc>
          <w:tcPr>
            <w:tcW w:type="dxa" w:w="15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CN" w:eastAsia="zh-CN"/>
              </w:rPr>
              <w:t>1</w:t>
            </w:r>
          </w:p>
        </w:tc>
        <w:tc>
          <w:tcPr>
            <w:tcW w:type="dxa" w:w="168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正确完成，用时</w:t>
            </w:r>
            <w:r>
              <w:rPr>
                <w:rtl w:val="0"/>
                <w:lang w:val="zh-CN" w:eastAsia="zh-CN"/>
              </w:rPr>
              <w:t>5min35s</w:t>
            </w:r>
          </w:p>
        </w:tc>
        <w:tc>
          <w:tcPr>
            <w:tcW w:type="dxa" w:w="173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zh-CN" w:eastAsia="zh-CN"/>
              </w:rPr>
              <w:t>2</w:t>
            </w:r>
            <w:r>
              <w:rPr>
                <w:rtl w:val="0"/>
                <w:lang w:val="en-US"/>
              </w:rPr>
              <w:t>min</w:t>
            </w:r>
            <w:r>
              <w:rPr>
                <w:rtl w:val="0"/>
                <w:lang w:val="zh-CN" w:eastAsia="zh-CN"/>
              </w:rPr>
              <w:t>17s</w:t>
            </w:r>
          </w:p>
        </w:tc>
        <w:tc>
          <w:tcPr>
            <w:tcW w:type="dxa" w:w="165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zh-CN" w:eastAsia="zh-CN"/>
              </w:rPr>
              <w:t>1</w:t>
            </w:r>
            <w:r>
              <w:rPr>
                <w:rtl w:val="0"/>
                <w:lang w:val="en-US"/>
              </w:rPr>
              <w:t>min</w:t>
            </w:r>
            <w:r>
              <w:rPr>
                <w:rtl w:val="0"/>
                <w:lang w:val="zh-CN" w:eastAsia="zh-CN"/>
              </w:rPr>
              <w:t>48s</w:t>
            </w:r>
          </w:p>
        </w:tc>
      </w:tr>
      <w:tr>
        <w:tblPrEx>
          <w:shd w:val="clear" w:color="auto" w:fill="cdd4e9"/>
        </w:tblPrEx>
        <w:trPr>
          <w:trHeight w:val="610" w:hRule="atLeast"/>
        </w:trPr>
        <w:tc>
          <w:tcPr>
            <w:tcW w:type="dxa" w:w="17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002</w:t>
            </w:r>
          </w:p>
        </w:tc>
        <w:tc>
          <w:tcPr>
            <w:tcW w:type="dxa" w:w="15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CN" w:eastAsia="zh-CN"/>
              </w:rPr>
              <w:t>1</w:t>
            </w:r>
          </w:p>
        </w:tc>
        <w:tc>
          <w:tcPr>
            <w:tcW w:type="dxa" w:w="168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正确完成，用时</w:t>
            </w:r>
            <w:r>
              <w:rPr>
                <w:rtl w:val="0"/>
                <w:lang w:val="zh-CN" w:eastAsia="zh-CN"/>
              </w:rPr>
              <w:t>5</w:t>
            </w:r>
            <w:r>
              <w:rPr>
                <w:rtl w:val="0"/>
                <w:lang w:val="en-US"/>
              </w:rPr>
              <w:t>min</w:t>
            </w:r>
            <w:r>
              <w:rPr>
                <w:rtl w:val="0"/>
                <w:lang w:val="zh-CN" w:eastAsia="zh-CN"/>
              </w:rPr>
              <w:t>47s</w:t>
            </w:r>
          </w:p>
        </w:tc>
        <w:tc>
          <w:tcPr>
            <w:tcW w:type="dxa" w:w="173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zh-CN" w:eastAsia="zh-CN"/>
              </w:rPr>
              <w:t>2</w:t>
            </w:r>
            <w:r>
              <w:rPr>
                <w:rtl w:val="0"/>
                <w:lang w:val="en-US"/>
              </w:rPr>
              <w:t>min</w:t>
            </w:r>
            <w:r>
              <w:rPr>
                <w:rtl w:val="0"/>
                <w:lang w:val="zh-CN" w:eastAsia="zh-CN"/>
              </w:rPr>
              <w:t>30s</w:t>
            </w:r>
          </w:p>
        </w:tc>
        <w:tc>
          <w:tcPr>
            <w:tcW w:type="dxa" w:w="165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en-US"/>
              </w:rPr>
              <w:t>1min</w:t>
            </w:r>
            <w:r>
              <w:rPr>
                <w:rtl w:val="0"/>
                <w:lang w:val="zh-CN" w:eastAsia="zh-CN"/>
              </w:rPr>
              <w:t>50s</w:t>
            </w:r>
          </w:p>
        </w:tc>
      </w:tr>
      <w:tr>
        <w:tblPrEx>
          <w:shd w:val="clear" w:color="auto" w:fill="cdd4e9"/>
        </w:tblPrEx>
        <w:trPr>
          <w:trHeight w:val="550" w:hRule="atLeast"/>
        </w:trPr>
        <w:tc>
          <w:tcPr>
            <w:tcW w:type="dxa" w:w="17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b w:val="1"/>
                <w:bCs w:val="1"/>
                <w:rtl w:val="0"/>
                <w:lang w:val="en-US"/>
              </w:rPr>
              <w:t>003</w:t>
            </w:r>
          </w:p>
        </w:tc>
        <w:tc>
          <w:tcPr>
            <w:tcW w:type="dxa" w:w="150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CN" w:eastAsia="zh-CN"/>
              </w:rPr>
              <w:t>1</w:t>
            </w:r>
          </w:p>
        </w:tc>
        <w:tc>
          <w:tcPr>
            <w:tcW w:type="dxa" w:w="168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正确完成，用时</w:t>
            </w:r>
            <w:r>
              <w:rPr>
                <w:rtl w:val="0"/>
                <w:lang w:val="zh-CN" w:eastAsia="zh-CN"/>
              </w:rPr>
              <w:t>4</w:t>
            </w:r>
            <w:r>
              <w:rPr>
                <w:rtl w:val="0"/>
                <w:lang w:val="en-US"/>
              </w:rPr>
              <w:t>min</w:t>
            </w:r>
            <w:r>
              <w:rPr>
                <w:rtl w:val="0"/>
                <w:lang w:val="zh-CN" w:eastAsia="zh-CN"/>
              </w:rPr>
              <w:t>20s</w:t>
            </w:r>
          </w:p>
        </w:tc>
        <w:tc>
          <w:tcPr>
            <w:tcW w:type="dxa" w:w="173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正确完成，用时</w:t>
            </w:r>
            <w:r>
              <w:rPr>
                <w:rtl w:val="0"/>
                <w:lang w:val="zh-CN" w:eastAsia="zh-CN"/>
              </w:rPr>
              <w:t>1</w:t>
            </w:r>
            <w:r>
              <w:rPr>
                <w:rtl w:val="0"/>
                <w:lang w:val="en-US"/>
              </w:rPr>
              <w:t>min</w:t>
            </w:r>
            <w:r>
              <w:rPr>
                <w:rtl w:val="0"/>
                <w:lang w:val="zh-CN" w:eastAsia="zh-CN"/>
              </w:rPr>
              <w:t>40s</w:t>
            </w:r>
          </w:p>
        </w:tc>
        <w:tc>
          <w:tcPr>
            <w:tcW w:type="dxa" w:w="1657"/>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正确完成，用时</w:t>
            </w:r>
            <w:r>
              <w:rPr>
                <w:rtl w:val="0"/>
                <w:lang w:val="zh-CN" w:eastAsia="zh-CN"/>
              </w:rPr>
              <w:t>1min38s</w:t>
            </w:r>
          </w:p>
        </w:tc>
      </w:tr>
    </w:tbl>
    <w:p>
      <w:pPr>
        <w:pStyle w:val="Normal.0"/>
        <w:rPr>
          <w:lang w:val="zh-TW" w:eastAsia="zh-TW"/>
        </w:rPr>
      </w:pPr>
      <w:r>
        <w:rPr>
          <w:rtl w:val="0"/>
          <w:lang w:val="zh-CN" w:eastAsia="zh-CN"/>
        </w:rPr>
        <w:t>8.</w:t>
        <w:tab/>
      </w:r>
      <w:r>
        <w:rPr>
          <w:rtl w:val="0"/>
          <w:lang w:val="zh-TW" w:eastAsia="zh-TW"/>
        </w:rPr>
        <w:t>用户测试结果图标展示</w:t>
      </w:r>
    </w:p>
    <w:p>
      <w:pPr>
        <w:pStyle w:val="Normal.0"/>
        <w:rPr>
          <w:lang w:val="zh-TW" w:eastAsia="zh-TW"/>
        </w:rPr>
      </w:pPr>
      <w:r>
        <w:rPr>
          <w:lang w:val="zh-TW" w:eastAsia="zh-TW"/>
        </w:rPr>
        <w:drawing>
          <wp:anchor distT="0" distB="0" distL="152400" distR="152400" simplePos="0" relativeHeight="251659264" behindDoc="0" locked="0" layoutInCell="1" allowOverlap="1">
            <wp:simplePos x="0" y="0"/>
            <wp:positionH relativeFrom="margin">
              <wp:posOffset>450366</wp:posOffset>
            </wp:positionH>
            <wp:positionV relativeFrom="line">
              <wp:posOffset>774819</wp:posOffset>
            </wp:positionV>
            <wp:extent cx="5412788" cy="3675940"/>
            <wp:effectExtent l="0" t="0" r="0" b="0"/>
            <wp:wrapTopAndBottom distT="0" distB="0"/>
            <wp:docPr id="1073741826" name="officeArt object"/>
            <wp:cNvGraphicFramePr/>
            <a:graphic xmlns:a="http://schemas.openxmlformats.org/drawingml/2006/main">
              <a:graphicData uri="http://schemas.openxmlformats.org/drawingml/2006/chart">
                <c:chart xmlns:c="http://schemas.openxmlformats.org/drawingml/2006/chart" r:id="rId5"/>
              </a:graphicData>
            </a:graphic>
          </wp:anchor>
        </w:drawing>
      </w:r>
    </w:p>
    <w:p>
      <w:pPr>
        <w:pStyle w:val="Normal.0"/>
        <w:rPr>
          <w:lang w:val="zh-TW" w:eastAsia="zh-TW"/>
        </w:rPr>
      </w:pPr>
    </w:p>
    <w:p>
      <w:pPr>
        <w:pStyle w:val="Normal.0"/>
        <w:rPr>
          <w:lang w:val="zh-TW" w:eastAsia="zh-TW"/>
        </w:rPr>
      </w:pPr>
      <w:r>
        <w:rPr>
          <w:rtl w:val="0"/>
          <w:lang w:val="zh-CN" w:eastAsia="zh-CN"/>
        </w:rPr>
        <w:t>9.</w:t>
        <w:tab/>
      </w:r>
      <w:r>
        <w:rPr>
          <w:rtl w:val="0"/>
          <w:lang w:val="zh-TW" w:eastAsia="zh-TW"/>
        </w:rPr>
        <w:t>用户测试结果分析</w:t>
      </w:r>
    </w:p>
    <w:p>
      <w:pPr>
        <w:pStyle w:val="Normal.0"/>
        <w:rPr>
          <w:lang w:val="zh-TW" w:eastAsia="zh-TW"/>
        </w:rPr>
      </w:pPr>
    </w:p>
    <w:p>
      <w:pPr>
        <w:pStyle w:val="Normal.0"/>
        <w:ind w:left="420" w:firstLine="0"/>
        <w:rPr>
          <w:lang w:val="zh-TW" w:eastAsia="zh-TW"/>
        </w:rPr>
      </w:pPr>
      <w:r>
        <w:rPr>
          <w:rtl w:val="0"/>
          <w:lang w:val="zh-TW" w:eastAsia="zh-TW"/>
        </w:rPr>
        <w:t>编号</w:t>
      </w:r>
      <w:r>
        <w:rPr>
          <w:rtl w:val="0"/>
          <w:lang w:val="zh-CN" w:eastAsia="zh-CN"/>
        </w:rPr>
        <w:t xml:space="preserve">1  </w:t>
      </w:r>
      <w:r>
        <w:rPr>
          <w:rtl w:val="0"/>
          <w:lang w:val="zh-TW" w:eastAsia="zh-TW"/>
        </w:rPr>
        <w:t>结果分析</w:t>
      </w:r>
      <w:r>
        <w:rPr>
          <w:rtl w:val="0"/>
          <w:lang w:val="zh-CN" w:eastAsia="zh-CN"/>
        </w:rPr>
        <w:t>：</w:t>
      </w:r>
    </w:p>
    <w:p>
      <w:pPr>
        <w:pStyle w:val="Normal.0"/>
        <w:ind w:left="420" w:firstLine="0"/>
        <w:rPr>
          <w:lang w:val="zh-TW" w:eastAsia="zh-TW"/>
        </w:rPr>
      </w:pPr>
    </w:p>
    <w:p>
      <w:pPr>
        <w:pStyle w:val="Normal.0"/>
        <w:ind w:left="420" w:firstLine="0"/>
        <w:rPr>
          <w:lang w:val="zh-TW" w:eastAsia="zh-TW"/>
        </w:rPr>
      </w:pPr>
      <w:r>
        <w:rPr>
          <w:rtl w:val="0"/>
          <w:lang w:val="zh-CN" w:eastAsia="zh-CN"/>
        </w:rPr>
        <w:t>如图所示，图表添加了三条对数参考线，分别对应三名用户的用时情况，可以看出，实践下降的趋势大体符合对数的走势，可以发现网页的易学性还是达到期望的，但是有一点，用户在第二次使用系统操作任务后，几乎时间就到达了极限，大概都是</w:t>
      </w:r>
      <w:r>
        <w:rPr>
          <w:rtl w:val="0"/>
          <w:lang w:val="zh-CN" w:eastAsia="zh-CN"/>
        </w:rPr>
        <w:t>1min30s</w:t>
      </w:r>
      <w:r>
        <w:rPr>
          <w:rtl w:val="0"/>
          <w:lang w:val="zh-CN" w:eastAsia="zh-CN"/>
        </w:rPr>
        <w:t>，这个时间超过了我们期望的值，我们测试大概在</w:t>
      </w:r>
      <w:r>
        <w:rPr>
          <w:rtl w:val="0"/>
          <w:lang w:val="zh-CN" w:eastAsia="zh-CN"/>
        </w:rPr>
        <w:t>50s</w:t>
      </w:r>
      <w:r>
        <w:rPr>
          <w:rtl w:val="0"/>
          <w:lang w:val="zh-CN" w:eastAsia="zh-CN"/>
        </w:rPr>
        <w:t>左右分别查找到三个选择中的所有信息，说明网页导航的布局还是有一定问题，排版不够简单明了，我们咨询了用户的使用体验，测试用户说整体网页颜色太过鲜艳，导致看久了眼睛容易发花，我们觉得这个也是导致用户寻找时间过长的原因，因为连续做了三个测试，可能导致眼睛疲劳，容易找不到关键信息。</w:t>
      </w:r>
    </w:p>
    <w:p>
      <w:pPr>
        <w:pStyle w:val="Normal.0"/>
        <w:ind w:left="420" w:firstLine="0"/>
        <w:rPr>
          <w:lang w:val="zh-TW" w:eastAsia="zh-TW"/>
        </w:rPr>
      </w:pPr>
    </w:p>
    <w:p>
      <w:pPr>
        <w:pStyle w:val="List Paragraph"/>
        <w:numPr>
          <w:ilvl w:val="0"/>
          <w:numId w:val="2"/>
        </w:numPr>
        <w:rPr>
          <w:lang w:val="zh-TW" w:eastAsia="zh-TW"/>
        </w:rPr>
      </w:pPr>
      <w:r>
        <w:rPr>
          <w:rtl w:val="0"/>
          <w:lang w:val="zh-TW" w:eastAsia="zh-TW"/>
        </w:rPr>
        <w:t>用户测试</w:t>
      </w:r>
      <w:r>
        <w:rPr>
          <w:rtl w:val="0"/>
          <w:lang w:val="zh-TW" w:eastAsia="zh-TW"/>
        </w:rPr>
        <w:t>结果记录</w:t>
      </w:r>
    </w:p>
    <w:p>
      <w:pPr>
        <w:pStyle w:val="List Paragraph"/>
        <w:ind w:firstLine="0"/>
        <w:rPr>
          <w:lang w:val="zh-TW" w:eastAsia="zh-TW"/>
        </w:rPr>
      </w:pPr>
    </w:p>
    <w:tbl>
      <w:tblPr>
        <w:tblW w:w="7870" w:type="dxa"/>
        <w:jc w:val="left"/>
        <w:tblInd w:w="5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28"/>
        <w:gridCol w:w="1792"/>
        <w:gridCol w:w="1996"/>
        <w:gridCol w:w="2054"/>
      </w:tblGrid>
      <w:tr>
        <w:tblPrEx>
          <w:shd w:val="clear" w:color="auto" w:fill="cdd4e9"/>
        </w:tblPrEx>
        <w:trPr>
          <w:trHeight w:val="310" w:hRule="atLeast"/>
        </w:trPr>
        <w:tc>
          <w:tcPr>
            <w:tcW w:type="dxa" w:w="202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用户编号</w:t>
            </w:r>
          </w:p>
        </w:tc>
        <w:tc>
          <w:tcPr>
            <w:tcW w:type="dxa" w:w="179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TW" w:eastAsia="zh-TW"/>
              </w:rPr>
              <w:t>测试编号</w:t>
            </w:r>
          </w:p>
        </w:tc>
        <w:tc>
          <w:tcPr>
            <w:tcW w:type="dxa" w:w="199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CN" w:eastAsia="zh-CN"/>
              </w:rPr>
              <w:t>找到留言板时间</w:t>
            </w:r>
          </w:p>
        </w:tc>
        <w:tc>
          <w:tcPr>
            <w:tcW w:type="dxa" w:w="205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zh-CN" w:eastAsia="zh-CN"/>
              </w:rPr>
              <w:t>留言时间</w:t>
            </w:r>
          </w:p>
        </w:tc>
      </w:tr>
      <w:tr>
        <w:tblPrEx>
          <w:shd w:val="clear" w:color="auto" w:fill="cdd4e9"/>
        </w:tblPrEx>
        <w:trPr>
          <w:trHeight w:val="610" w:hRule="atLeast"/>
        </w:trPr>
        <w:tc>
          <w:tcPr>
            <w:tcW w:type="dxa" w:w="202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b w:val="1"/>
                <w:bCs w:val="1"/>
                <w:rtl w:val="0"/>
                <w:lang w:val="en-US"/>
              </w:rPr>
              <w:t>001</w:t>
            </w:r>
          </w:p>
        </w:tc>
        <w:tc>
          <w:tcPr>
            <w:tcW w:type="dxa" w:w="179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CN" w:eastAsia="zh-CN"/>
              </w:rPr>
              <w:t>4</w:t>
            </w:r>
          </w:p>
        </w:tc>
        <w:tc>
          <w:tcPr>
            <w:tcW w:type="dxa" w:w="199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正确完成，用时</w:t>
            </w:r>
            <w:r>
              <w:rPr>
                <w:rtl w:val="0"/>
                <w:lang w:val="zh-CN" w:eastAsia="zh-CN"/>
              </w:rPr>
              <w:t>2min15s</w:t>
            </w:r>
          </w:p>
        </w:tc>
        <w:tc>
          <w:tcPr>
            <w:tcW w:type="dxa" w:w="205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TW" w:eastAsia="zh-TW"/>
              </w:rPr>
              <w:t>用时</w:t>
            </w:r>
            <w:r>
              <w:rPr>
                <w:rtl w:val="0"/>
                <w:lang w:val="zh-CN" w:eastAsia="zh-CN"/>
              </w:rPr>
              <w:t>4min10s</w:t>
            </w:r>
          </w:p>
        </w:tc>
      </w:tr>
      <w:tr>
        <w:tblPrEx>
          <w:shd w:val="clear" w:color="auto" w:fill="cdd4e9"/>
        </w:tblPrEx>
        <w:trPr>
          <w:trHeight w:val="550" w:hRule="atLeast"/>
        </w:trPr>
        <w:tc>
          <w:tcPr>
            <w:tcW w:type="dxa" w:w="202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002</w:t>
            </w:r>
          </w:p>
        </w:tc>
        <w:tc>
          <w:tcPr>
            <w:tcW w:type="dxa" w:w="179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CN" w:eastAsia="zh-CN"/>
              </w:rPr>
              <w:t>4</w:t>
            </w:r>
          </w:p>
        </w:tc>
        <w:tc>
          <w:tcPr>
            <w:tcW w:type="dxa" w:w="199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正确完成，用时</w:t>
            </w:r>
            <w:r>
              <w:rPr>
                <w:rtl w:val="0"/>
                <w:lang w:val="zh-CN" w:eastAsia="zh-CN"/>
              </w:rPr>
              <w:t>3min20s</w:t>
            </w:r>
          </w:p>
        </w:tc>
        <w:tc>
          <w:tcPr>
            <w:tcW w:type="dxa" w:w="205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正确完成，</w:t>
            </w:r>
          </w:p>
          <w:p>
            <w:pPr>
              <w:pStyle w:val="Normal.0"/>
            </w:pPr>
            <w:r>
              <w:rPr>
                <w:rtl w:val="0"/>
                <w:lang w:val="zh-CN" w:eastAsia="zh-CN"/>
              </w:rPr>
              <w:t>3min50s</w:t>
            </w:r>
          </w:p>
        </w:tc>
      </w:tr>
      <w:tr>
        <w:tblPrEx>
          <w:shd w:val="clear" w:color="auto" w:fill="cdd4e9"/>
        </w:tblPrEx>
        <w:trPr>
          <w:trHeight w:val="550" w:hRule="atLeast"/>
        </w:trPr>
        <w:tc>
          <w:tcPr>
            <w:tcW w:type="dxa" w:w="202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b w:val="1"/>
                <w:bCs w:val="1"/>
                <w:rtl w:val="0"/>
                <w:lang w:val="en-US"/>
              </w:rPr>
              <w:t>003</w:t>
            </w:r>
          </w:p>
        </w:tc>
        <w:tc>
          <w:tcPr>
            <w:tcW w:type="dxa" w:w="179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CN" w:eastAsia="zh-CN"/>
              </w:rPr>
              <w:t>4</w:t>
            </w:r>
          </w:p>
        </w:tc>
        <w:tc>
          <w:tcPr>
            <w:tcW w:type="dxa" w:w="199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正确完成，用时</w:t>
            </w:r>
            <w:r>
              <w:rPr>
                <w:rtl w:val="0"/>
                <w:lang w:val="zh-CN" w:eastAsia="zh-CN"/>
              </w:rPr>
              <w:t>3min10s</w:t>
            </w:r>
          </w:p>
        </w:tc>
        <w:tc>
          <w:tcPr>
            <w:tcW w:type="dxa" w:w="205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rtl w:val="0"/>
                <w:lang w:val="zh-TW" w:eastAsia="zh-TW"/>
              </w:rPr>
              <w:t>正确完成，用时</w:t>
            </w:r>
            <w:r>
              <w:rPr>
                <w:rtl w:val="0"/>
                <w:lang w:val="zh-CN" w:eastAsia="zh-CN"/>
              </w:rPr>
              <w:t>4min10s</w:t>
            </w:r>
          </w:p>
        </w:tc>
      </w:tr>
      <w:tr>
        <w:tblPrEx>
          <w:shd w:val="clear" w:color="auto" w:fill="cdd4e9"/>
        </w:tblPrEx>
        <w:trPr>
          <w:trHeight w:val="610" w:hRule="atLeast"/>
        </w:trPr>
        <w:tc>
          <w:tcPr>
            <w:tcW w:type="dxa" w:w="2028"/>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Normal.0"/>
            </w:pPr>
            <w:r>
              <w:rPr>
                <w:b w:val="1"/>
                <w:bCs w:val="1"/>
                <w:rtl w:val="0"/>
                <w:lang w:val="en-US"/>
              </w:rPr>
              <w:t>00</w:t>
            </w:r>
            <w:r>
              <w:rPr>
                <w:b w:val="1"/>
                <w:bCs w:val="1"/>
                <w:rtl w:val="0"/>
                <w:lang w:val="zh-CN" w:eastAsia="zh-CN"/>
              </w:rPr>
              <w:t>4</w:t>
            </w:r>
          </w:p>
        </w:tc>
        <w:tc>
          <w:tcPr>
            <w:tcW w:type="dxa" w:w="1791"/>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rtl w:val="0"/>
              </w:rPr>
              <w:t>4</w:t>
            </w:r>
          </w:p>
        </w:tc>
        <w:tc>
          <w:tcPr>
            <w:tcW w:type="dxa" w:w="1995"/>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rtl w:val="0"/>
              </w:rPr>
              <w:t>用时</w:t>
            </w:r>
            <w: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rtl w:val="0"/>
              </w:rPr>
              <w:t>4min</w:t>
            </w:r>
            <w: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rtl w:val="0"/>
              </w:rPr>
              <w:t>未找到留言板位置</w:t>
            </w:r>
          </w:p>
        </w:tc>
        <w:tc>
          <w:tcPr>
            <w:tcW w:type="dxa" w:w="2054"/>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rtl w:val="0"/>
              </w:rPr>
              <w:t>无</w:t>
            </w:r>
          </w:p>
        </w:tc>
      </w:tr>
    </w:tbl>
    <w:p>
      <w:pPr>
        <w:pStyle w:val="Normal.0"/>
        <w:ind w:left="420" w:firstLine="0"/>
        <w:rPr>
          <w:lang w:val="zh-TW" w:eastAsia="zh-TW"/>
        </w:rPr>
      </w:pPr>
    </w:p>
    <w:p>
      <w:pPr>
        <w:pStyle w:val="Normal.0"/>
        <w:ind w:left="420" w:firstLine="0"/>
        <w:rPr>
          <w:lang w:val="zh-TW" w:eastAsia="zh-TW"/>
        </w:rPr>
      </w:pPr>
    </w:p>
    <w:p>
      <w:pPr>
        <w:pStyle w:val="Normal.0"/>
        <w:rPr>
          <w:lang w:val="zh-TW" w:eastAsia="zh-TW"/>
        </w:rPr>
      </w:pPr>
      <w:r>
        <w:rPr>
          <w:rtl w:val="0"/>
          <w:lang w:val="zh-CN" w:eastAsia="zh-CN"/>
        </w:rPr>
        <w:t>8.</w:t>
        <w:tab/>
      </w:r>
      <w:r>
        <w:rPr>
          <w:rtl w:val="0"/>
          <w:lang w:val="zh-TW" w:eastAsia="zh-TW"/>
        </w:rPr>
        <w:t>用户测试结果图标展示</w:t>
      </w:r>
    </w:p>
    <w:p>
      <w:pPr>
        <w:pStyle w:val="Normal.0"/>
        <w:rPr>
          <w:lang w:val="zh-TW" w:eastAsia="zh-TW"/>
        </w:rPr>
      </w:pPr>
      <w:r>
        <w:rPr>
          <w:lang w:val="zh-TW" w:eastAsia="zh-TW"/>
        </w:rPr>
        <w:drawing>
          <wp:anchor distT="0" distB="0" distL="152400" distR="152400" simplePos="0" relativeHeight="251660288" behindDoc="0" locked="0" layoutInCell="1" allowOverlap="1">
            <wp:simplePos x="0" y="0"/>
            <wp:positionH relativeFrom="margin">
              <wp:posOffset>769767</wp:posOffset>
            </wp:positionH>
            <wp:positionV relativeFrom="line">
              <wp:posOffset>488950</wp:posOffset>
            </wp:positionV>
            <wp:extent cx="5279114" cy="3454401"/>
            <wp:effectExtent l="0" t="0" r="0" b="0"/>
            <wp:wrapTopAndBottom distT="0" distB="0"/>
            <wp:docPr id="1073741827" name="officeArt object"/>
            <wp:cNvGraphicFramePr/>
            <a:graphic xmlns:a="http://schemas.openxmlformats.org/drawingml/2006/main">
              <a:graphicData uri="http://schemas.openxmlformats.org/drawingml/2006/chart">
                <c:chart xmlns:c="http://schemas.openxmlformats.org/drawingml/2006/chart" r:id="rId6"/>
              </a:graphicData>
            </a:graphic>
          </wp:anchor>
        </w:drawing>
      </w:r>
    </w:p>
    <w:p>
      <w:pPr>
        <w:pStyle w:val="Normal.0"/>
        <w:rPr>
          <w:lang w:val="zh-TW" w:eastAsia="zh-TW"/>
        </w:rPr>
      </w:pPr>
    </w:p>
    <w:p>
      <w:pPr>
        <w:pStyle w:val="Normal.0"/>
        <w:rPr>
          <w:lang w:val="zh-TW" w:eastAsia="zh-TW"/>
        </w:rPr>
      </w:pPr>
    </w:p>
    <w:p>
      <w:pPr>
        <w:pStyle w:val="Normal.0"/>
        <w:rPr>
          <w:lang w:val="zh-TW" w:eastAsia="zh-TW"/>
        </w:rPr>
      </w:pPr>
      <w:r>
        <w:rPr>
          <w:rtl w:val="0"/>
          <w:lang w:val="zh-CN" w:eastAsia="zh-CN"/>
        </w:rPr>
        <w:t>9.</w:t>
        <w:tab/>
      </w:r>
      <w:r>
        <w:rPr>
          <w:rtl w:val="0"/>
          <w:lang w:val="zh-TW" w:eastAsia="zh-TW"/>
        </w:rPr>
        <w:t>用户测试结果分析</w:t>
      </w:r>
    </w:p>
    <w:p>
      <w:pPr>
        <w:pStyle w:val="Normal.0"/>
        <w:rPr>
          <w:lang w:val="zh-TW" w:eastAsia="zh-TW"/>
        </w:rPr>
      </w:pPr>
    </w:p>
    <w:p>
      <w:pPr>
        <w:pStyle w:val="Normal.0"/>
        <w:ind w:left="420" w:firstLine="0"/>
        <w:rPr>
          <w:lang w:val="zh-TW" w:eastAsia="zh-TW"/>
        </w:rPr>
      </w:pPr>
      <w:r>
        <w:rPr>
          <w:rtl w:val="0"/>
          <w:lang w:val="zh-TW" w:eastAsia="zh-TW"/>
        </w:rPr>
        <w:t>编号</w:t>
      </w:r>
      <w:r>
        <w:rPr>
          <w:rtl w:val="0"/>
          <w:lang w:val="zh-CN" w:eastAsia="zh-CN"/>
        </w:rPr>
        <w:t>4</w:t>
      </w:r>
      <w:r>
        <w:rPr>
          <w:rtl w:val="0"/>
          <w:lang w:val="zh-CN" w:eastAsia="zh-CN"/>
        </w:rPr>
        <w:t xml:space="preserve">  </w:t>
      </w:r>
      <w:r>
        <w:rPr>
          <w:rtl w:val="0"/>
          <w:lang w:val="zh-TW" w:eastAsia="zh-TW"/>
        </w:rPr>
        <w:t>结果分析</w:t>
      </w:r>
      <w:r>
        <w:rPr>
          <w:rtl w:val="0"/>
          <w:lang w:val="zh-CN" w:eastAsia="zh-CN"/>
        </w:rPr>
        <w:t>：</w:t>
      </w:r>
    </w:p>
    <w:p>
      <w:pPr>
        <w:pStyle w:val="Normal.0"/>
        <w:ind w:left="420" w:firstLine="0"/>
        <w:rPr>
          <w:lang w:val="zh-TW" w:eastAsia="zh-TW"/>
        </w:rPr>
      </w:pPr>
    </w:p>
    <w:p>
      <w:pPr>
        <w:pStyle w:val="Normal.0"/>
        <w:ind w:left="420" w:firstLine="0"/>
      </w:pPr>
      <w:r>
        <w:rPr>
          <w:rtl w:val="0"/>
          <w:lang w:val="zh-CN" w:eastAsia="zh-CN"/>
        </w:rPr>
        <w:t>如图所示，用户寻找留言板时间占整个任务的比例过大，并且用户</w:t>
      </w:r>
      <w:r>
        <w:rPr>
          <w:rtl w:val="0"/>
          <w:lang w:val="zh-CN" w:eastAsia="zh-CN"/>
        </w:rPr>
        <w:t>4</w:t>
      </w:r>
      <w:r>
        <w:rPr>
          <w:rtl w:val="0"/>
          <w:lang w:val="zh-CN" w:eastAsia="zh-CN"/>
        </w:rPr>
        <w:t>还没有找到留言板的位置，这就说明留言板导航的位置设置的有问题，不够明显，如果没有测试任务，测试用户根本就不知道有这个功能，所以留言板位置需要进行调整，调整至导航栏上为佳，作为一项主要功能点任务。</w:t>
      </w:r>
    </w:p>
    <w:sectPr>
      <w:headerReference w:type="default" r:id="rId7"/>
      <w:footerReference w:type="default" r:id="rId8"/>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等线">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520" w:hanging="5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780" w:hanging="5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3"/>
    </w:lvlOverride>
  </w:num>
  <w:num w:numId="4">
    <w:abstractNumId w:val="0"/>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等线" w:cs="等线" w:hAnsi="等线" w:eastAsia="等线"/>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charts/_rels/chart1.xml.rels><?xml version="1.0" encoding="UTF-8" standalone="yes"?><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400" u="none">
                <a:solidFill>
                  <a:srgbClr val="595959"/>
                </a:solidFill>
                <a:latin typeface="+mn-lt"/>
              </a:defRPr>
            </a:pPr>
            <a:r>
              <a:rPr b="0" i="0" strike="noStrike" sz="1400" u="none">
                <a:solidFill>
                  <a:srgbClr val="595959"/>
                </a:solidFill>
                <a:latin typeface="+mn-lt"/>
              </a:rPr>
              <a:t>测试4 柱状图</a:t>
            </a:r>
          </a:p>
        </c:rich>
      </c:tx>
      <c:layout>
        <c:manualLayout>
          <c:xMode val="edge"/>
          <c:yMode val="edge"/>
          <c:x val="0.39071"/>
          <c:y val="0"/>
          <c:w val="0.218579"/>
          <c:h val="0.135029"/>
        </c:manualLayout>
      </c:layout>
      <c:overlay val="1"/>
      <c:spPr>
        <a:noFill/>
        <a:effectLst/>
      </c:spPr>
    </c:title>
    <c:autoTitleDeleted val="1"/>
    <c:plotArea>
      <c:layout>
        <c:manualLayout>
          <c:layoutTarget val="inner"/>
          <c:xMode val="edge"/>
          <c:yMode val="edge"/>
          <c:x val="0.0615822"/>
          <c:y val="0.135029"/>
          <c:w val="0.933418"/>
          <c:h val="0.601399"/>
        </c:manualLayout>
      </c:layout>
      <c:barChart>
        <c:barDir val="col"/>
        <c:grouping val="clustered"/>
        <c:varyColors val="0"/>
        <c:ser>
          <c:idx val="0"/>
          <c:order val="0"/>
          <c:tx>
            <c:strRef>
              <c:f>Sheet1!$B$1</c:f>
              <c:strCache>
                <c:ptCount val="1"/>
                <c:pt idx="0">
                  <c:v>系列 1</c:v>
                </c:pt>
              </c:strCache>
            </c:strRef>
          </c:tx>
          <c:spPr>
            <a:solidFill>
              <a:schemeClr val="accent1"/>
            </a:solidFill>
            <a:ln w="12700" cap="flat">
              <a:noFill/>
              <a:miter lim="400000"/>
            </a:ln>
            <a:effectLst/>
          </c:spPr>
          <c:invertIfNegative val="0"/>
          <c:dLbls>
            <c:numFmt formatCode="0.#" sourceLinked="0"/>
            <c:txPr>
              <a:bodyPr/>
              <a:lstStyle/>
              <a:p>
                <a:pPr>
                  <a:defRPr b="0" i="0" strike="noStrike" sz="1000" u="none">
                    <a:solidFill>
                      <a:srgbClr val="000000"/>
                    </a:solidFill>
                    <a:latin typeface="Verdana"/>
                  </a:defRPr>
                </a:pPr>
              </a:p>
            </c:txPr>
            <c:dLblPos val="outEnd"/>
            <c:showLegendKey val="0"/>
            <c:showVal val="0"/>
            <c:showCatName val="0"/>
            <c:showSerName val="0"/>
            <c:showPercent val="0"/>
            <c:showBubbleSize val="0"/>
            <c:showLeaderLines val="0"/>
          </c:dLbls>
          <c:cat>
            <c:strRef>
              <c:f>Sheet1!$A$2:$A$5</c:f>
              <c:strCache>
                <c:ptCount val="4"/>
                <c:pt idx="0">
                  <c:v>用户 1</c:v>
                </c:pt>
                <c:pt idx="1">
                  <c:v>用户 2</c:v>
                </c:pt>
                <c:pt idx="2">
                  <c:v>用户 3</c:v>
                </c:pt>
                <c:pt idx="3">
                  <c:v>用户 4</c:v>
                </c:pt>
              </c:strCache>
            </c:strRef>
          </c:cat>
          <c:val>
            <c:numRef>
              <c:f>Sheet1!$B$2:$B$5</c:f>
              <c:numCache>
                <c:ptCount val="4"/>
                <c:pt idx="0">
                  <c:v>1.000000</c:v>
                </c:pt>
                <c:pt idx="1">
                  <c:v>2.000000</c:v>
                </c:pt>
                <c:pt idx="2">
                  <c:v>0.500000</c:v>
                </c:pt>
                <c:pt idx="3">
                  <c:v>0.500000</c:v>
                </c:pt>
              </c:numCache>
            </c:numRef>
          </c:val>
        </c:ser>
        <c:ser>
          <c:idx val="1"/>
          <c:order val="1"/>
          <c:tx>
            <c:strRef>
              <c:f>Sheet1!$C$1</c:f>
              <c:strCache>
                <c:ptCount val="1"/>
                <c:pt idx="0">
                  <c:v>系列 2</c:v>
                </c:pt>
              </c:strCache>
            </c:strRef>
          </c:tx>
          <c:spPr>
            <a:solidFill>
              <a:schemeClr val="accent2"/>
            </a:solidFill>
            <a:ln w="12700" cap="flat">
              <a:noFill/>
              <a:miter lim="400000"/>
            </a:ln>
            <a:effectLst/>
          </c:spPr>
          <c:invertIfNegative val="0"/>
          <c:dLbls>
            <c:numFmt formatCode="0.#" sourceLinked="0"/>
            <c:txPr>
              <a:bodyPr/>
              <a:lstStyle/>
              <a:p>
                <a:pPr>
                  <a:defRPr b="0" i="0" strike="noStrike" sz="1000" u="none">
                    <a:solidFill>
                      <a:srgbClr val="000000"/>
                    </a:solidFill>
                    <a:latin typeface="Verdana"/>
                  </a:defRPr>
                </a:pPr>
              </a:p>
            </c:txPr>
            <c:dLblPos val="outEnd"/>
            <c:showLegendKey val="0"/>
            <c:showVal val="0"/>
            <c:showCatName val="0"/>
            <c:showSerName val="0"/>
            <c:showPercent val="0"/>
            <c:showBubbleSize val="0"/>
            <c:showLeaderLines val="0"/>
          </c:dLbls>
          <c:cat>
            <c:strRef>
              <c:f>Sheet1!$A$2:$A$5</c:f>
              <c:strCache>
                <c:ptCount val="4"/>
                <c:pt idx="0">
                  <c:v>用户 1</c:v>
                </c:pt>
                <c:pt idx="1">
                  <c:v>用户 2</c:v>
                </c:pt>
                <c:pt idx="2">
                  <c:v>用户 3</c:v>
                </c:pt>
                <c:pt idx="3">
                  <c:v>用户 4</c:v>
                </c:pt>
              </c:strCache>
            </c:strRef>
          </c:cat>
          <c:val>
            <c:numRef>
              <c:f>Sheet1!$C$2:$C$5</c:f>
              <c:numCache>
                <c:ptCount val="4"/>
                <c:pt idx="0">
                  <c:v>0.500000</c:v>
                </c:pt>
                <c:pt idx="1">
                  <c:v>0.500000</c:v>
                </c:pt>
                <c:pt idx="2">
                  <c:v>0.500000</c:v>
                </c:pt>
                <c:pt idx="3">
                  <c:v>0.500000</c:v>
                </c:pt>
              </c:numCache>
            </c:numRef>
          </c:val>
        </c:ser>
        <c:ser>
          <c:idx val="2"/>
          <c:order val="2"/>
          <c:tx>
            <c:strRef>
              <c:f>Sheet1!$D$1</c:f>
              <c:strCache>
                <c:ptCount val="1"/>
                <c:pt idx="0">
                  <c:v>系列 3</c:v>
                </c:pt>
              </c:strCache>
            </c:strRef>
          </c:tx>
          <c:spPr>
            <a:solidFill>
              <a:schemeClr val="accent3"/>
            </a:solidFill>
            <a:ln w="12700" cap="flat">
              <a:noFill/>
              <a:miter lim="400000"/>
            </a:ln>
            <a:effectLst/>
          </c:spPr>
          <c:invertIfNegative val="0"/>
          <c:dLbls>
            <c:numFmt formatCode="0" sourceLinked="0"/>
            <c:txPr>
              <a:bodyPr/>
              <a:lstStyle/>
              <a:p>
                <a:pPr>
                  <a:defRPr b="0" i="0" strike="noStrike" sz="1000" u="none">
                    <a:solidFill>
                      <a:srgbClr val="000000"/>
                    </a:solidFill>
                    <a:latin typeface="Verdana"/>
                  </a:defRPr>
                </a:pPr>
              </a:p>
            </c:txPr>
            <c:dLblPos val="outEnd"/>
            <c:showLegendKey val="0"/>
            <c:showVal val="0"/>
            <c:showCatName val="0"/>
            <c:showSerName val="0"/>
            <c:showPercent val="0"/>
            <c:showBubbleSize val="0"/>
            <c:showLeaderLines val="0"/>
          </c:dLbls>
          <c:cat>
            <c:strRef>
              <c:f>Sheet1!$A$2:$A$5</c:f>
              <c:strCache>
                <c:ptCount val="4"/>
                <c:pt idx="0">
                  <c:v>用户 1</c:v>
                </c:pt>
                <c:pt idx="1">
                  <c:v>用户 2</c:v>
                </c:pt>
                <c:pt idx="2">
                  <c:v>用户 3</c:v>
                </c:pt>
                <c:pt idx="3">
                  <c:v>用户 4</c:v>
                </c:pt>
              </c:strCache>
            </c:strRef>
          </c:cat>
          <c:val>
            <c:numRef>
              <c:f>Sheet1!$D$2:$D$5</c:f>
              <c:numCache>
                <c:ptCount val="3"/>
                <c:pt idx="0">
                  <c:v>3.000000</c:v>
                </c:pt>
                <c:pt idx="1">
                  <c:v>1.000000</c:v>
                </c:pt>
                <c:pt idx="3">
                  <c:v>5.000000</c:v>
                </c:pt>
              </c:numCache>
            </c:numRef>
          </c:val>
        </c:ser>
        <c:gapWidth val="219"/>
        <c:overlap val="-27"/>
        <c:axId val="2094734552"/>
        <c:axId val="2094734553"/>
      </c:barChart>
      <c:catAx>
        <c:axId val="2094734552"/>
        <c:scaling>
          <c:orientation val="minMax"/>
        </c:scaling>
        <c:delete val="0"/>
        <c:axPos val="b"/>
        <c:numFmt formatCode="General" sourceLinked="0"/>
        <c:majorTickMark val="none"/>
        <c:minorTickMark val="none"/>
        <c:tickLblPos val="low"/>
        <c:spPr>
          <a:ln w="12700" cap="flat">
            <a:solidFill>
              <a:srgbClr val="D9D9D9"/>
            </a:solidFill>
            <a:prstDash val="solid"/>
            <a:round/>
          </a:ln>
        </c:spPr>
        <c:txPr>
          <a:bodyPr rot="0"/>
          <a:lstStyle/>
          <a:p>
            <a:pPr>
              <a:defRPr b="0" i="0" strike="noStrike" sz="900" u="none">
                <a:solidFill>
                  <a:srgbClr val="595959"/>
                </a:solidFill>
                <a:latin typeface="+mn-lt"/>
              </a:defRPr>
            </a:pPr>
          </a:p>
        </c:txPr>
        <c:crossAx val="2094734553"/>
        <c:crosses val="autoZero"/>
        <c:auto val="1"/>
        <c:lblAlgn val="ctr"/>
        <c:noMultiLvlLbl val="1"/>
      </c:catAx>
      <c:valAx>
        <c:axId val="2094734553"/>
        <c:scaling>
          <c:orientation val="minMax"/>
        </c:scaling>
        <c:delete val="0"/>
        <c:axPos val="l"/>
        <c:majorGridlines>
          <c:spPr>
            <a:ln w="12700" cap="flat">
              <a:solidFill>
                <a:srgbClr val="D9D9D9"/>
              </a:solidFill>
              <a:prstDash val="solid"/>
              <a:round/>
            </a:ln>
          </c:spPr>
        </c:majorGridlines>
        <c:numFmt formatCode="0.#" sourceLinked="0"/>
        <c:majorTickMark val="none"/>
        <c:minorTickMark val="none"/>
        <c:tickLblPos val="nextTo"/>
        <c:spPr>
          <a:ln w="12700" cap="flat">
            <a:noFill/>
            <a:prstDash val="solid"/>
            <a:round/>
          </a:ln>
        </c:spPr>
        <c:txPr>
          <a:bodyPr rot="0"/>
          <a:lstStyle/>
          <a:p>
            <a:pPr>
              <a:defRPr b="0" i="0" strike="noStrike" sz="900" u="none">
                <a:solidFill>
                  <a:srgbClr val="595959"/>
                </a:solidFill>
                <a:latin typeface="+mn-lt"/>
              </a:defRPr>
            </a:pPr>
          </a:p>
        </c:txPr>
        <c:crossAx val="2094734552"/>
        <c:crosses val="autoZero"/>
        <c:crossBetween val="between"/>
        <c:majorUnit val="1.25"/>
        <c:minorUnit val="0.625"/>
      </c:valAx>
      <c:spPr>
        <a:noFill/>
        <a:ln w="12700" cap="flat">
          <a:noFill/>
          <a:miter lim="400000"/>
        </a:ln>
        <a:effectLst/>
      </c:spPr>
    </c:plotArea>
    <c:legend>
      <c:legendPos val="b"/>
      <c:layout>
        <c:manualLayout>
          <c:xMode val="edge"/>
          <c:yMode val="edge"/>
          <c:x val="0.0569416"/>
          <c:y val="0.930875"/>
          <c:w val="0.919142"/>
          <c:h val="0.0691252"/>
        </c:manualLayout>
      </c:layout>
      <c:overlay val="1"/>
      <c:spPr>
        <a:noFill/>
        <a:ln w="12700" cap="flat">
          <a:noFill/>
          <a:miter lim="400000"/>
        </a:ln>
        <a:effectLst/>
      </c:spPr>
      <c:txPr>
        <a:bodyPr rot="0"/>
        <a:lstStyle/>
        <a:p>
          <a:pPr>
            <a:defRPr b="0" i="0" strike="noStrike" sz="900" u="none">
              <a:solidFill>
                <a:srgbClr val="595959"/>
              </a:solidFill>
              <a:latin typeface="+mn-lt"/>
            </a:defRPr>
          </a:pPr>
        </a:p>
      </c:txPr>
    </c:legend>
    <c:plotVisOnly val="1"/>
    <c:dispBlanksAs val="gap"/>
  </c:chart>
  <c:spPr>
    <a:solidFill>
      <a:srgbClr val="FFFFFF"/>
    </a:solidFill>
    <a:ln w="12700" cap="flat">
      <a:solidFill>
        <a:srgbClr val="D9D9D9"/>
      </a:solidFill>
      <a:prstDash val="solid"/>
      <a:round/>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roundedCorners val="0"/>
  <c:chart>
    <c:title>
      <c:tx>
        <c:rich>
          <a:bodyPr rot="0"/>
          <a:lstStyle/>
          <a:p>
            <a:pPr>
              <a:defRPr b="0" i="0" strike="noStrike" sz="1600" u="none">
                <a:solidFill>
                  <a:srgbClr val="000000"/>
                </a:solidFill>
                <a:latin typeface="等线"/>
              </a:defRPr>
            </a:pPr>
            <a:r>
              <a:rPr b="0" i="0" strike="noStrike" sz="1600" u="none">
                <a:solidFill>
                  <a:srgbClr val="000000"/>
                </a:solidFill>
                <a:latin typeface="等线"/>
              </a:rPr>
              <a:t>测试1 时间折线图</a:t>
            </a:r>
          </a:p>
        </c:rich>
      </c:tx>
      <c:layout>
        <c:manualLayout>
          <c:xMode val="edge"/>
          <c:yMode val="edge"/>
          <c:x val="0.352953"/>
          <c:y val="0"/>
          <c:w val="0.294094"/>
          <c:h val="0.141651"/>
        </c:manualLayout>
      </c:layout>
      <c:overlay val="1"/>
      <c:spPr>
        <a:noFill/>
        <a:effectLst/>
      </c:spPr>
    </c:title>
    <c:autoTitleDeleted val="1"/>
    <c:plotArea>
      <c:layout>
        <c:manualLayout>
          <c:layoutTarget val="inner"/>
          <c:xMode val="edge"/>
          <c:yMode val="edge"/>
          <c:x val="0.0832041"/>
          <c:y val="0.141651"/>
          <c:w val="0.911796"/>
          <c:h val="0.625587"/>
        </c:manualLayout>
      </c:layout>
      <c:lineChart>
        <c:grouping val="standard"/>
        <c:varyColors val="0"/>
        <c:ser>
          <c:idx val="0"/>
          <c:order val="0"/>
          <c:tx>
            <c:strRef>
              <c:f>Sheet1!$A$2</c:f>
              <c:strCache>
                <c:ptCount val="1"/>
                <c:pt idx="0">
                  <c:v>用户 1</c:v>
                </c:pt>
              </c:strCache>
            </c:strRef>
          </c:tx>
          <c:spPr>
            <a:solidFill>
              <a:schemeClr val="accent1"/>
            </a:solidFill>
            <a:ln w="31750" cap="flat">
              <a:solidFill>
                <a:schemeClr val="accent1"/>
              </a:solidFill>
              <a:prstDash val="solid"/>
              <a:miter lim="800000"/>
            </a:ln>
            <a:effectLst/>
          </c:spPr>
          <c:marker>
            <c:symbol val="circle"/>
            <c:size val="6"/>
            <c:spPr>
              <a:solidFill>
                <a:schemeClr val="accent1"/>
              </a:solidFill>
              <a:ln w="6350" cap="flat">
                <a:solidFill>
                  <a:schemeClr val="accent1"/>
                </a:solidFill>
                <a:prstDash val="solid"/>
                <a:miter lim="800000"/>
              </a:ln>
              <a:effectLst/>
            </c:spPr>
          </c:marker>
          <c:dLbls>
            <c:numFmt formatCode="#,##0" sourceLinked="0"/>
            <c:txPr>
              <a:bodyPr/>
              <a:lstStyle/>
              <a:p>
                <a:pPr>
                  <a:defRPr b="0" i="0" strike="noStrike" sz="1900" u="none">
                    <a:solidFill>
                      <a:srgbClr val="000000"/>
                    </a:solidFill>
                    <a:latin typeface="等线"/>
                  </a:defRPr>
                </a:pPr>
              </a:p>
            </c:txPr>
            <c:dLblPos val="t"/>
            <c:showLegendKey val="0"/>
            <c:showVal val="0"/>
            <c:showCatName val="0"/>
            <c:showSerName val="0"/>
            <c:showPercent val="0"/>
            <c:showBubbleSize val="0"/>
            <c:showLeaderLines val="0"/>
          </c:dLbls>
          <c:trendline>
            <c:spPr>
              <a:noFill/>
              <a:ln w="25400" cap="flat">
                <a:solidFill>
                  <a:srgbClr val="53ABFF"/>
                </a:solidFill>
                <a:prstDash val="solid"/>
                <a:miter lim="400000"/>
              </a:ln>
              <a:effectLst>
                <a:outerShdw sx="100000" sy="100000" kx="0" ky="0" algn="tl" rotWithShape="1" blurRad="12700" dist="25400" dir="7320000">
                  <a:srgbClr val="000000">
                    <a:alpha val="25000"/>
                  </a:srgbClr>
                </a:outerShdw>
              </a:effectLst>
            </c:spPr>
            <c:trendlineType val="log"/>
            <c:forward val="0"/>
            <c:backward val="0"/>
            <c:dispRSqr val="0"/>
            <c:dispEq val="0"/>
          </c:trendline>
          <c:cat>
            <c:strRef>
              <c:f>Sheet1!$B$1:$E$1</c:f>
              <c:strCache>
                <c:ptCount val="4"/>
                <c:pt idx="0">
                  <c:v>第1选择</c:v>
                </c:pt>
                <c:pt idx="1">
                  <c:v>第2选择</c:v>
                </c:pt>
                <c:pt idx="2">
                  <c:v>第3选择</c:v>
                </c:pt>
                <c:pt idx="3">
                  <c:v/>
                </c:pt>
              </c:strCache>
            </c:strRef>
          </c:cat>
          <c:val>
            <c:numRef>
              <c:f>Sheet1!$B$2:$E$2</c:f>
              <c:numCache>
                <c:ptCount val="3"/>
                <c:pt idx="0">
                  <c:v>5.350000</c:v>
                </c:pt>
                <c:pt idx="1">
                  <c:v>2.170000</c:v>
                </c:pt>
                <c:pt idx="2">
                  <c:v>1.480000</c:v>
                </c:pt>
              </c:numCache>
            </c:numRef>
          </c:val>
          <c:smooth val="1"/>
        </c:ser>
        <c:ser>
          <c:idx val="1"/>
          <c:order val="1"/>
          <c:tx>
            <c:strRef>
              <c:f>Sheet1!$A$3</c:f>
              <c:strCache>
                <c:ptCount val="1"/>
                <c:pt idx="0">
                  <c:v>用户 2</c:v>
                </c:pt>
              </c:strCache>
            </c:strRef>
          </c:tx>
          <c:spPr>
            <a:solidFill>
              <a:schemeClr val="accent2"/>
            </a:solidFill>
            <a:ln w="31750" cap="flat">
              <a:solidFill>
                <a:schemeClr val="accent2"/>
              </a:solidFill>
              <a:prstDash val="solid"/>
              <a:miter lim="800000"/>
            </a:ln>
            <a:effectLst/>
          </c:spPr>
          <c:marker>
            <c:symbol val="circle"/>
            <c:size val="6"/>
            <c:spPr>
              <a:solidFill>
                <a:schemeClr val="accent2"/>
              </a:solidFill>
              <a:ln w="6350" cap="flat">
                <a:solidFill>
                  <a:schemeClr val="accent2"/>
                </a:solidFill>
                <a:prstDash val="solid"/>
                <a:miter lim="800000"/>
              </a:ln>
              <a:effectLst/>
            </c:spPr>
          </c:marker>
          <c:dLbls>
            <c:numFmt formatCode="#,##0" sourceLinked="0"/>
            <c:txPr>
              <a:bodyPr/>
              <a:lstStyle/>
              <a:p>
                <a:pPr>
                  <a:defRPr b="0" i="0" strike="noStrike" sz="1900" u="none">
                    <a:solidFill>
                      <a:srgbClr val="000000"/>
                    </a:solidFill>
                    <a:latin typeface="等线"/>
                  </a:defRPr>
                </a:pPr>
              </a:p>
            </c:txPr>
            <c:dLblPos val="t"/>
            <c:showLegendKey val="0"/>
            <c:showVal val="0"/>
            <c:showCatName val="0"/>
            <c:showSerName val="0"/>
            <c:showPercent val="0"/>
            <c:showBubbleSize val="0"/>
            <c:showLeaderLines val="0"/>
          </c:dLbls>
          <c:trendline>
            <c:spPr>
              <a:noFill/>
              <a:ln w="25400" cap="flat">
                <a:solidFill>
                  <a:srgbClr val="8EF252"/>
                </a:solidFill>
                <a:prstDash val="solid"/>
                <a:miter lim="400000"/>
              </a:ln>
              <a:effectLst>
                <a:outerShdw sx="100000" sy="100000" kx="0" ky="0" algn="tl" rotWithShape="1" blurRad="12700" dist="25400" dir="7320000">
                  <a:srgbClr val="000000">
                    <a:alpha val="25000"/>
                  </a:srgbClr>
                </a:outerShdw>
              </a:effectLst>
            </c:spPr>
            <c:trendlineType val="log"/>
            <c:forward val="0"/>
            <c:backward val="0"/>
            <c:dispRSqr val="0"/>
            <c:dispEq val="0"/>
          </c:trendline>
          <c:cat>
            <c:strRef>
              <c:f>Sheet1!$B$1:$E$1</c:f>
              <c:strCache>
                <c:ptCount val="4"/>
                <c:pt idx="0">
                  <c:v>第1选择</c:v>
                </c:pt>
                <c:pt idx="1">
                  <c:v>第2选择</c:v>
                </c:pt>
                <c:pt idx="2">
                  <c:v>第3选择</c:v>
                </c:pt>
                <c:pt idx="3">
                  <c:v/>
                </c:pt>
              </c:strCache>
            </c:strRef>
          </c:cat>
          <c:val>
            <c:numRef>
              <c:f>Sheet1!$B$3:$E$3</c:f>
              <c:numCache>
                <c:ptCount val="3"/>
                <c:pt idx="0">
                  <c:v>5.470000</c:v>
                </c:pt>
                <c:pt idx="1">
                  <c:v>2.300000</c:v>
                </c:pt>
                <c:pt idx="2">
                  <c:v>1.500000</c:v>
                </c:pt>
              </c:numCache>
            </c:numRef>
          </c:val>
          <c:smooth val="1"/>
        </c:ser>
        <c:ser>
          <c:idx val="2"/>
          <c:order val="2"/>
          <c:tx>
            <c:strRef>
              <c:f>Sheet1!$A$4</c:f>
              <c:strCache>
                <c:ptCount val="1"/>
                <c:pt idx="0">
                  <c:v>用户3</c:v>
                </c:pt>
              </c:strCache>
            </c:strRef>
          </c:tx>
          <c:spPr>
            <a:solidFill>
              <a:schemeClr val="accent3"/>
            </a:solidFill>
            <a:ln w="31750" cap="flat">
              <a:solidFill>
                <a:schemeClr val="accent3"/>
              </a:solidFill>
              <a:prstDash val="solid"/>
              <a:miter lim="800000"/>
            </a:ln>
            <a:effectLst/>
          </c:spPr>
          <c:marker>
            <c:symbol val="circle"/>
            <c:size val="6"/>
            <c:spPr>
              <a:solidFill>
                <a:schemeClr val="accent3"/>
              </a:solidFill>
              <a:ln w="6350" cap="flat">
                <a:solidFill>
                  <a:schemeClr val="accent3"/>
                </a:solidFill>
                <a:prstDash val="solid"/>
                <a:miter lim="800000"/>
              </a:ln>
              <a:effectLst/>
            </c:spPr>
          </c:marker>
          <c:dLbls>
            <c:numFmt formatCode="#,##0" sourceLinked="0"/>
            <c:txPr>
              <a:bodyPr/>
              <a:lstStyle/>
              <a:p>
                <a:pPr>
                  <a:defRPr b="0" i="0" strike="noStrike" sz="1900" u="none">
                    <a:solidFill>
                      <a:srgbClr val="000000"/>
                    </a:solidFill>
                    <a:latin typeface="等线"/>
                  </a:defRPr>
                </a:pPr>
              </a:p>
            </c:txPr>
            <c:dLblPos val="t"/>
            <c:showLegendKey val="0"/>
            <c:showVal val="0"/>
            <c:showCatName val="0"/>
            <c:showSerName val="0"/>
            <c:showPercent val="0"/>
            <c:showBubbleSize val="0"/>
            <c:showLeaderLines val="0"/>
          </c:dLbls>
          <c:trendline>
            <c:spPr>
              <a:noFill/>
              <a:ln w="25400" cap="flat">
                <a:solidFill>
                  <a:srgbClr val="FFE42C"/>
                </a:solidFill>
                <a:prstDash val="solid"/>
                <a:miter lim="400000"/>
              </a:ln>
              <a:effectLst>
                <a:outerShdw sx="100000" sy="100000" kx="0" ky="0" algn="tl" rotWithShape="1" blurRad="12700" dist="25400" dir="7320000">
                  <a:srgbClr val="000000">
                    <a:alpha val="25000"/>
                  </a:srgbClr>
                </a:outerShdw>
              </a:effectLst>
            </c:spPr>
            <c:trendlineType val="log"/>
            <c:forward val="0"/>
            <c:backward val="0"/>
            <c:dispRSqr val="0"/>
            <c:dispEq val="0"/>
          </c:trendline>
          <c:cat>
            <c:strRef>
              <c:f>Sheet1!$B$1:$E$1</c:f>
              <c:strCache>
                <c:ptCount val="4"/>
                <c:pt idx="0">
                  <c:v>第1选择</c:v>
                </c:pt>
                <c:pt idx="1">
                  <c:v>第2选择</c:v>
                </c:pt>
                <c:pt idx="2">
                  <c:v>第3选择</c:v>
                </c:pt>
                <c:pt idx="3">
                  <c:v/>
                </c:pt>
              </c:strCache>
            </c:strRef>
          </c:cat>
          <c:val>
            <c:numRef>
              <c:f>Sheet1!$B$4:$E$4</c:f>
              <c:numCache>
                <c:ptCount val="3"/>
                <c:pt idx="0">
                  <c:v>4.200000</c:v>
                </c:pt>
                <c:pt idx="1">
                  <c:v>1.400000</c:v>
                </c:pt>
                <c:pt idx="2">
                  <c:v>1.380000</c:v>
                </c:pt>
              </c:numCache>
            </c:numRef>
          </c:val>
          <c:smooth val="1"/>
        </c:ser>
        <c:marker val="1"/>
        <c:axId val="2094734552"/>
        <c:axId val="2094734553"/>
      </c:lineChart>
      <c:catAx>
        <c:axId val="2094734552"/>
        <c:scaling>
          <c:orientation val="minMax"/>
        </c:scaling>
        <c:delete val="0"/>
        <c:axPos val="b"/>
        <c:numFmt formatCode="General" sourceLinked="0"/>
        <c:majorTickMark val="out"/>
        <c:minorTickMark val="none"/>
        <c:tickLblPos val="low"/>
        <c:spPr>
          <a:ln w="12700" cap="flat">
            <a:solidFill>
              <a:srgbClr val="888888"/>
            </a:solidFill>
            <a:prstDash val="solid"/>
            <a:miter lim="800000"/>
          </a:ln>
        </c:spPr>
        <c:txPr>
          <a:bodyPr rot="0"/>
          <a:lstStyle/>
          <a:p>
            <a:pPr>
              <a:defRPr b="0" i="0" strike="noStrike" sz="1600" u="none">
                <a:solidFill>
                  <a:srgbClr val="000000"/>
                </a:solidFill>
                <a:latin typeface="等线"/>
              </a:defRPr>
            </a:pPr>
          </a:p>
        </c:txPr>
        <c:crossAx val="2094734553"/>
        <c:crosses val="autoZero"/>
        <c:auto val="1"/>
        <c:lblAlgn val="ctr"/>
        <c:noMultiLvlLbl val="1"/>
      </c:catAx>
      <c:valAx>
        <c:axId val="2094734553"/>
        <c:scaling>
          <c:orientation val="minMax"/>
        </c:scaling>
        <c:delete val="0"/>
        <c:axPos val="l"/>
        <c:majorGridlines>
          <c:spPr>
            <a:ln w="12700" cap="flat">
              <a:solidFill>
                <a:srgbClr val="888888"/>
              </a:solidFill>
              <a:prstDash val="solid"/>
              <a:miter lim="800000"/>
            </a:ln>
          </c:spPr>
        </c:majorGridlines>
        <c:numFmt formatCode="#,##0" sourceLinked="0"/>
        <c:majorTickMark val="out"/>
        <c:minorTickMark val="none"/>
        <c:tickLblPos val="nextTo"/>
        <c:spPr>
          <a:ln w="12700" cap="flat">
            <a:solidFill>
              <a:srgbClr val="888888"/>
            </a:solidFill>
            <a:prstDash val="solid"/>
            <a:miter lim="800000"/>
          </a:ln>
        </c:spPr>
        <c:txPr>
          <a:bodyPr rot="0"/>
          <a:lstStyle/>
          <a:p>
            <a:pPr>
              <a:defRPr b="0" i="0" strike="noStrike" sz="1400" u="none">
                <a:solidFill>
                  <a:srgbClr val="000000"/>
                </a:solidFill>
                <a:latin typeface="等线"/>
              </a:defRPr>
            </a:pPr>
          </a:p>
        </c:txPr>
        <c:crossAx val="2094734552"/>
        <c:crosses val="autoZero"/>
        <c:crossBetween val="midCat"/>
        <c:majorUnit val="1.5"/>
        <c:minorUnit val="0.75"/>
      </c:valAx>
      <c:spPr>
        <a:solidFill>
          <a:srgbClr val="FFFFFF"/>
        </a:solidFill>
        <a:ln w="12700" cap="flat">
          <a:noFill/>
          <a:miter lim="400000"/>
        </a:ln>
        <a:effectLst/>
      </c:spPr>
    </c:plotArea>
    <c:legend>
      <c:legendPos val="b"/>
      <c:layout>
        <c:manualLayout>
          <c:xMode val="edge"/>
          <c:yMode val="edge"/>
          <c:x val="0.00587051"/>
          <c:y val="0.918402"/>
          <c:w val="0.966085"/>
          <c:h val="0.081598"/>
        </c:manualLayout>
      </c:layout>
      <c:overlay val="1"/>
      <c:spPr>
        <a:noFill/>
        <a:ln w="12700" cap="flat">
          <a:noFill/>
          <a:miter lim="400000"/>
        </a:ln>
        <a:effectLst/>
      </c:spPr>
      <c:txPr>
        <a:bodyPr rot="0"/>
        <a:lstStyle/>
        <a:p>
          <a:pPr>
            <a:defRPr b="0" i="0" strike="noStrike" sz="1400" u="none">
              <a:solidFill>
                <a:srgbClr val="000000"/>
              </a:solidFill>
              <a:latin typeface="等线"/>
            </a:defRPr>
          </a:pPr>
        </a:p>
      </c:txPr>
    </c:legend>
    <c:plotVisOnly val="1"/>
    <c:dispBlanksAs val="gap"/>
  </c:chart>
  <c:spPr>
    <a:solidFill>
      <a:srgbClr val="FFFFFF"/>
    </a:solidFill>
    <a:ln w="12700" cap="flat">
      <a:solidFill>
        <a:srgbClr val="888888"/>
      </a:solidFill>
      <a:prstDash val="solid"/>
      <a:miter lim="800000"/>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roundedCorners val="0"/>
  <c:chart>
    <c:autoTitleDeleted val="1"/>
    <c:plotArea>
      <c:layout>
        <c:manualLayout>
          <c:layoutTarget val="inner"/>
          <c:xMode val="edge"/>
          <c:yMode val="edge"/>
          <c:x val="0.147445"/>
          <c:y val="0.0808824"/>
          <c:w val="0.83931"/>
          <c:h val="0.708088"/>
        </c:manualLayout>
      </c:layout>
      <c:barChart>
        <c:barDir val="bar"/>
        <c:grouping val="stacked"/>
        <c:varyColors val="0"/>
        <c:ser>
          <c:idx val="0"/>
          <c:order val="0"/>
          <c:tx>
            <c:strRef>
              <c:f>Sheet1!$A$2</c:f>
              <c:strCache>
                <c:ptCount val="1"/>
                <c:pt idx="0">
                  <c:v>寻找留言板时间</c:v>
                </c:pt>
              </c:strCache>
            </c:strRef>
          </c:tx>
          <c:spPr>
            <a:solidFill>
              <a:schemeClr val="accent1"/>
            </a:solidFill>
            <a:ln w="6350" cap="flat">
              <a:solidFill>
                <a:srgbClr val="FFFFFF"/>
              </a:solidFill>
              <a:prstDash val="solid"/>
              <a:miter lim="800000"/>
            </a:ln>
            <a:effectLst/>
          </c:spPr>
          <c:invertIfNegative val="0"/>
          <c:dLbls>
            <c:numFmt formatCode="#,##0" sourceLinked="0"/>
            <c:txPr>
              <a:bodyPr/>
              <a:lstStyle/>
              <a:p>
                <a:pPr>
                  <a:defRPr b="0" i="0" strike="noStrike" sz="1800" u="none">
                    <a:solidFill>
                      <a:srgbClr val="000000"/>
                    </a:solidFill>
                    <a:latin typeface="等线"/>
                  </a:defRPr>
                </a:pPr>
              </a:p>
            </c:txPr>
            <c:dLblPos val="inEnd"/>
            <c:showLegendKey val="0"/>
            <c:showVal val="0"/>
            <c:showCatName val="0"/>
            <c:showSerName val="0"/>
            <c:showPercent val="0"/>
            <c:showBubbleSize val="0"/>
            <c:showLeaderLines val="0"/>
          </c:dLbls>
          <c:cat>
            <c:strRef>
              <c:f>Sheet1!$B$1:$E$1</c:f>
              <c:strCache>
                <c:ptCount val="4"/>
                <c:pt idx="0">
                  <c:v>用户1</c:v>
                </c:pt>
                <c:pt idx="1">
                  <c:v>用户2</c:v>
                </c:pt>
                <c:pt idx="2">
                  <c:v>用户3</c:v>
                </c:pt>
                <c:pt idx="3">
                  <c:v>用户4</c:v>
                </c:pt>
              </c:strCache>
            </c:strRef>
          </c:cat>
          <c:val>
            <c:numRef>
              <c:f>Sheet1!$B$2:$E$2</c:f>
              <c:numCache>
                <c:ptCount val="4"/>
                <c:pt idx="0">
                  <c:v>2.150000</c:v>
                </c:pt>
                <c:pt idx="1">
                  <c:v>3.200000</c:v>
                </c:pt>
                <c:pt idx="2">
                  <c:v>3.100000</c:v>
                </c:pt>
                <c:pt idx="3">
                  <c:v>4.000000</c:v>
                </c:pt>
              </c:numCache>
            </c:numRef>
          </c:val>
        </c:ser>
        <c:ser>
          <c:idx val="1"/>
          <c:order val="1"/>
          <c:tx>
            <c:strRef>
              <c:f>Sheet1!$A$3</c:f>
              <c:strCache>
                <c:ptCount val="1"/>
                <c:pt idx="0">
                  <c:v>留言时间</c:v>
                </c:pt>
              </c:strCache>
            </c:strRef>
          </c:tx>
          <c:spPr>
            <a:solidFill>
              <a:schemeClr val="accent2"/>
            </a:solidFill>
            <a:ln w="6350" cap="flat">
              <a:solidFill>
                <a:srgbClr val="FFFFFF"/>
              </a:solidFill>
              <a:prstDash val="solid"/>
              <a:miter lim="800000"/>
            </a:ln>
            <a:effectLst/>
          </c:spPr>
          <c:invertIfNegative val="0"/>
          <c:dLbls>
            <c:numFmt formatCode="#,##0" sourceLinked="0"/>
            <c:txPr>
              <a:bodyPr/>
              <a:lstStyle/>
              <a:p>
                <a:pPr>
                  <a:defRPr b="0" i="0" strike="noStrike" sz="1800" u="none">
                    <a:solidFill>
                      <a:srgbClr val="000000"/>
                    </a:solidFill>
                    <a:latin typeface="等线"/>
                  </a:defRPr>
                </a:pPr>
              </a:p>
            </c:txPr>
            <c:dLblPos val="inEnd"/>
            <c:showLegendKey val="0"/>
            <c:showVal val="0"/>
            <c:showCatName val="0"/>
            <c:showSerName val="0"/>
            <c:showPercent val="0"/>
            <c:showBubbleSize val="0"/>
            <c:showLeaderLines val="0"/>
          </c:dLbls>
          <c:cat>
            <c:strRef>
              <c:f>Sheet1!$B$1:$E$1</c:f>
              <c:strCache>
                <c:ptCount val="4"/>
                <c:pt idx="0">
                  <c:v>用户1</c:v>
                </c:pt>
                <c:pt idx="1">
                  <c:v>用户2</c:v>
                </c:pt>
                <c:pt idx="2">
                  <c:v>用户3</c:v>
                </c:pt>
                <c:pt idx="3">
                  <c:v>用户4</c:v>
                </c:pt>
              </c:strCache>
            </c:strRef>
          </c:cat>
          <c:val>
            <c:numRef>
              <c:f>Sheet1!$B$3:$E$3</c:f>
              <c:numCache>
                <c:ptCount val="4"/>
                <c:pt idx="0">
                  <c:v>4.100000</c:v>
                </c:pt>
                <c:pt idx="1">
                  <c:v>3.500000</c:v>
                </c:pt>
                <c:pt idx="2">
                  <c:v>4.100000</c:v>
                </c:pt>
                <c:pt idx="3">
                  <c:v>0.000000</c:v>
                </c:pt>
              </c:numCache>
            </c:numRef>
          </c:val>
        </c:ser>
        <c:gapWidth val="150"/>
        <c:overlap val="100"/>
        <c:axId val="2094734552"/>
        <c:axId val="2094734553"/>
      </c:barChart>
      <c:catAx>
        <c:axId val="2094734552"/>
        <c:scaling>
          <c:orientation val="maxMin"/>
        </c:scaling>
        <c:delete val="0"/>
        <c:axPos val="l"/>
        <c:numFmt formatCode="General" sourceLinked="0"/>
        <c:majorTickMark val="out"/>
        <c:minorTickMark val="none"/>
        <c:tickLblPos val="nextTo"/>
        <c:spPr>
          <a:ln w="12700" cap="flat">
            <a:solidFill>
              <a:srgbClr val="888888"/>
            </a:solidFill>
            <a:prstDash val="solid"/>
            <a:miter lim="800000"/>
          </a:ln>
        </c:spPr>
        <c:txPr>
          <a:bodyPr rot="0"/>
          <a:lstStyle/>
          <a:p>
            <a:pPr>
              <a:defRPr b="0" i="0" strike="noStrike" sz="1500" u="none">
                <a:solidFill>
                  <a:srgbClr val="000000"/>
                </a:solidFill>
                <a:latin typeface="等线"/>
              </a:defRPr>
            </a:pPr>
          </a:p>
        </c:txPr>
        <c:crossAx val="2094734553"/>
        <c:crosses val="autoZero"/>
        <c:auto val="1"/>
        <c:lblAlgn val="ctr"/>
        <c:noMultiLvlLbl val="1"/>
      </c:catAx>
      <c:valAx>
        <c:axId val="2094734553"/>
        <c:scaling>
          <c:orientation val="minMax"/>
        </c:scaling>
        <c:delete val="0"/>
        <c:axPos val="b"/>
        <c:majorGridlines>
          <c:spPr>
            <a:ln w="12700" cap="flat">
              <a:solidFill>
                <a:srgbClr val="888888"/>
              </a:solidFill>
              <a:prstDash val="solid"/>
              <a:miter lim="800000"/>
            </a:ln>
          </c:spPr>
        </c:majorGridlines>
        <c:numFmt formatCode="General" sourceLinked="0"/>
        <c:majorTickMark val="out"/>
        <c:minorTickMark val="none"/>
        <c:tickLblPos val="high"/>
        <c:spPr>
          <a:ln w="12700" cap="flat">
            <a:solidFill>
              <a:srgbClr val="888888"/>
            </a:solidFill>
            <a:prstDash val="solid"/>
            <a:miter lim="800000"/>
          </a:ln>
        </c:spPr>
        <c:txPr>
          <a:bodyPr rot="0"/>
          <a:lstStyle/>
          <a:p>
            <a:pPr>
              <a:defRPr b="0" i="0" strike="noStrike" sz="1800" u="none">
                <a:solidFill>
                  <a:srgbClr val="000000"/>
                </a:solidFill>
                <a:latin typeface="等线"/>
              </a:defRPr>
            </a:pPr>
          </a:p>
        </c:txPr>
        <c:crossAx val="2094734552"/>
        <c:crosses val="autoZero"/>
        <c:crossBetween val="between"/>
        <c:majorUnit val="2"/>
        <c:minorUnit val="1"/>
      </c:valAx>
      <c:spPr>
        <a:solidFill>
          <a:srgbClr val="FFFFFF"/>
        </a:solidFill>
        <a:ln w="12700" cap="flat">
          <a:noFill/>
          <a:miter lim="400000"/>
        </a:ln>
        <a:effectLst/>
      </c:spPr>
    </c:plotArea>
    <c:legend>
      <c:legendPos val="b"/>
      <c:layout>
        <c:manualLayout>
          <c:xMode val="edge"/>
          <c:yMode val="edge"/>
          <c:x val="0"/>
          <c:y val="0.906618"/>
          <c:w val="0.906826"/>
          <c:h val="0.0933824"/>
        </c:manualLayout>
      </c:layout>
      <c:overlay val="1"/>
      <c:spPr>
        <a:noFill/>
        <a:ln w="12700" cap="flat">
          <a:noFill/>
          <a:miter lim="400000"/>
        </a:ln>
        <a:effectLst/>
      </c:spPr>
      <c:txPr>
        <a:bodyPr rot="0"/>
        <a:lstStyle/>
        <a:p>
          <a:pPr>
            <a:defRPr b="0" i="0" strike="noStrike" sz="1600" u="none">
              <a:solidFill>
                <a:srgbClr val="000000"/>
              </a:solidFill>
              <a:latin typeface="等线"/>
            </a:defRPr>
          </a:pPr>
        </a:p>
      </c:txPr>
    </c:legend>
    <c:plotVisOnly val="1"/>
    <c:dispBlanksAs val="gap"/>
  </c:chart>
  <c:spPr>
    <a:solidFill>
      <a:srgbClr val="FFFFFF"/>
    </a:solidFill>
    <a:ln w="12700" cap="flat">
      <a:solidFill>
        <a:srgbClr val="888888"/>
      </a:solidFill>
      <a:prstDash val="solid"/>
      <a:miter lim="800000"/>
    </a:ln>
    <a:effectLst/>
  </c:spPr>
  <c:externalData r:id="rId1">
    <c:autoUpdate val="0"/>
  </c:externalData>
</c:chartSpace>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