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Order 14363 - Launching the Genesis Mission</w:t>
      </w:r>
    </w:p>
    <w:p>
      <w:r>
        <w:t>Executive Order 14363 — còn hiệu lực</w:t>
      </w:r>
    </w:p>
    <w:p>
      <w:r>
        <w:t>Nguồn thô: data/raw/quoc_te_ai/EO-14363_launching-the-genesis-mission.pdf</w:t>
      </w:r>
    </w:p>
    <w:p>
      <w:r>
        <w:t>Presidential Documents</w:t>
      </w:r>
    </w:p>
    <w:p>
      <w:r>
        <w:t>55035 Federal Register / Vol. 90, No. 227 / Friday, November 28, 2025 / Presidential Documents</w:t>
      </w:r>
    </w:p>
    <w:p>
      <w:r>
        <w:t>Executive Order 14363 of November 24, 2025</w:t>
      </w:r>
    </w:p>
    <w:p>
      <w:r>
        <w:t>Launching the Genesis Mission</w:t>
      </w:r>
    </w:p>
    <w:p>
      <w:r>
        <w:t>By the authority vested in me as President by the Constitution and the</w:t>
      </w:r>
    </w:p>
    <w:p>
      <w:r>
        <w:t>laws of the United States of America, it is hereby ordered:</w:t>
      </w:r>
    </w:p>
    <w:p>
      <w:pPr>
        <w:pStyle w:val="Heading3"/>
      </w:pPr>
      <w:r>
        <w:t>Section 1. Purpose. From the founding of our Republic, scientific discovery</w:t>
      </w:r>
    </w:p>
    <w:p>
      <w:r>
        <w:t>and technological innovation have driven American progress and prosperity.</w:t>
      </w:r>
    </w:p>
    <w:p>
      <w:r>
        <w:t>Today, America is in a race for global technology dominance in the develop-</w:t>
      </w:r>
    </w:p>
    <w:p>
      <w:r>
        <w:t>ment of artificial intelligence (AI), an important frontier of scientific discovery</w:t>
      </w:r>
    </w:p>
    <w:p>
      <w:r>
        <w:t>and economic growth. To that end, my Administration has taken a number</w:t>
      </w:r>
    </w:p>
    <w:p>
      <w:r>
        <w:t>of actions to win that race, including issuing multiple Executive Orders</w:t>
      </w:r>
    </w:p>
    <w:p>
      <w:r>
        <w:t>and implementing America’s AI Action Plan, which recognizes the need</w:t>
      </w:r>
    </w:p>
    <w:p>
      <w:r>
        <w:t>to invest in AI-enabled science to accelerate scientific advancement. In this</w:t>
      </w:r>
    </w:p>
    <w:p>
      <w:r>
        <w:t>pivotal moment, the challenges we face require a historic national effort,</w:t>
      </w:r>
    </w:p>
    <w:p>
      <w:r>
        <w:t>comparable in urgency and ambition to the Manhattan Project that was</w:t>
      </w:r>
    </w:p>
    <w:p>
      <w:r>
        <w:t>instrumental to our victory in World War II and was a critical basis for</w:t>
      </w:r>
    </w:p>
    <w:p>
      <w:r>
        <w:t>the foundation of the Department of Energy (DOE) and its national labora-</w:t>
      </w:r>
    </w:p>
    <w:p>
      <w:r>
        <w:t>tories.</w:t>
      </w:r>
    </w:p>
    <w:p>
      <w:r>
        <w:t>This order launches the ‘‘Genesis Mission’’ as a dedicated, coordinated</w:t>
      </w:r>
    </w:p>
    <w:p>
      <w:r>
        <w:t>national effort to unleash a new age of AI-accelerated innovation and dis-</w:t>
      </w:r>
    </w:p>
    <w:p>
      <w:r>
        <w:t>covery that can solve the most challenging problems of this century. The</w:t>
      </w:r>
    </w:p>
    <w:p>
      <w:r>
        <w:t>Genesis Mission will build an integrated AI platform to harness Federal</w:t>
      </w:r>
    </w:p>
    <w:p>
      <w:r>
        <w:t>scientific datasets—the world’s largest collection of such datasets, developed</w:t>
      </w:r>
    </w:p>
    <w:p>
      <w:r>
        <w:t>over decades of Federal investments—to train scientific foundation models</w:t>
      </w:r>
    </w:p>
    <w:p>
      <w:r>
        <w:t>and create AI agents to test new hypotheses, automate research workflows,</w:t>
      </w:r>
    </w:p>
    <w:p>
      <w:r>
        <w:t>and accelerate scientific breakthroughs. The Genesis Mission will bring to-</w:t>
      </w:r>
    </w:p>
    <w:p>
      <w:r>
        <w:t>gether our Nation’s research and development resources—combining the</w:t>
      </w:r>
    </w:p>
    <w:p>
      <w:r>
        <w:t>efforts of brilliant American scientists, including those at our national labora-</w:t>
      </w:r>
    </w:p>
    <w:p>
      <w:r>
        <w:t>tories, with pioneering American businesses; world-renowned universities;</w:t>
      </w:r>
    </w:p>
    <w:p>
      <w:r>
        <w:t>and existing research infrastructure, data repositories, production plants,</w:t>
      </w:r>
    </w:p>
    <w:p>
      <w:r>
        <w:t>and national security sites—to achieve dramatic acceleration in AI develop-</w:t>
      </w:r>
    </w:p>
    <w:p>
      <w:r>
        <w:t>ment and utilization. We will harness for the benefit of our Nation the</w:t>
      </w:r>
    </w:p>
    <w:p>
      <w:r>
        <w:t>revolution underway in computing, and build on decades of innovation</w:t>
      </w:r>
    </w:p>
    <w:p>
      <w:r>
        <w:t>in semiconductors and high-performance computing. The Genesis Mission</w:t>
      </w:r>
    </w:p>
    <w:p>
      <w:r>
        <w:t>will dramatically accelerate scientific discovery, strengthen national security,</w:t>
      </w:r>
    </w:p>
    <w:p>
      <w:r>
        <w:t>secure energy dominance, enhance workforce productivity, and multiply</w:t>
      </w:r>
    </w:p>
    <w:p>
      <w:r>
        <w:t>the return on taxpayer investment into research and development, thereby</w:t>
      </w:r>
    </w:p>
    <w:p>
      <w:r>
        <w:t>furthering America’s technological dominance and global strategic leadership.</w:t>
      </w:r>
    </w:p>
    <w:p>
      <w:r>
        <w:t>Sec. 2. Establishment of the Genesis Mission. (a) There is hereby established</w:t>
      </w:r>
    </w:p>
    <w:p>
      <w:r>
        <w:t>the Genesis Mission (Mission), a national effort to accelerate the application</w:t>
      </w:r>
    </w:p>
    <w:p>
      <w:r>
        <w:t>of AI for transformative scientific discovery focused on pressing national</w:t>
      </w:r>
    </w:p>
    <w:p>
      <w:r>
        <w:t>challenges.</w:t>
      </w:r>
    </w:p>
    <w:p>
      <w:r>
        <w:t>(b) The Secretary of Energy (Secretary) shall be responsible for imple-</w:t>
      </w:r>
    </w:p>
    <w:p>
      <w:r>
        <w:t>menting the Mission within DOE, consistent with the provisions of this</w:t>
      </w:r>
    </w:p>
    <w:p>
      <w:r>
        <w:t>order, including, as appropriate and authorized by law, setting priorities</w:t>
      </w:r>
    </w:p>
    <w:p>
      <w:r>
        <w:t>and ensuring that all DOE resources used for elements of the Mission are</w:t>
      </w:r>
    </w:p>
    <w:p>
      <w:r>
        <w:t>integrated into a secure, unified platform. The Secretary may designate a</w:t>
      </w:r>
    </w:p>
    <w:p>
      <w:r>
        <w:t>senior political appointee to oversee day-to-day operations of the Mission.</w:t>
      </w:r>
    </w:p>
    <w:p>
      <w:r>
        <w:t>(c) The Assistant to the President for Science and Technology (APST)</w:t>
      </w:r>
    </w:p>
    <w:p>
      <w:r>
        <w:t>shall provide general leadership of the Mission, including coordination of</w:t>
      </w:r>
    </w:p>
    <w:p>
      <w:r>
        <w:t>VerDate Sep2014 18:09 Nov 26, 2025 Jkt 268001 PO 00000 Frm 00001 Fmt 4790 Sfmt 4790 E:\FR\FM\28NOE1.SGM 28NOE1khammond on DSK9W7S144PROD with PRESDOC2</w:t>
      </w:r>
    </w:p>
    <w:p>
      <w:r>
        <w:t>55036 Federal Register / Vol. 90, No. 227 / Friday, November 28, 2025 / Presidential Documents</w:t>
      </w:r>
    </w:p>
    <w:p>
      <w:r>
        <w:t>participating executive departments and agencies (agencies) through the Na-</w:t>
      </w:r>
    </w:p>
    <w:p>
      <w:r>
        <w:t>tional Science and Technology Council (NSTC) and the issuance of guidance</w:t>
      </w:r>
    </w:p>
    <w:p>
      <w:r>
        <w:t>to ensure that the Mission is aligned with national objectives.</w:t>
      </w:r>
    </w:p>
    <w:p>
      <w:r>
        <w:t>Sec. 3. Operation of the American Science and Security Platform. (a) The</w:t>
      </w:r>
    </w:p>
    <w:p>
      <w:r>
        <w:t>Secretary shall establish and operate the American Science and Security</w:t>
      </w:r>
    </w:p>
    <w:p>
      <w:r>
        <w:t>Platform (Platform) to serve as the infrastructure for the Mission with the</w:t>
      </w:r>
    </w:p>
    <w:p>
      <w:r>
        <w:t>purpose of providing, in an integrated manner and to the maximum extent</w:t>
      </w:r>
    </w:p>
    <w:p>
      <w:r>
        <w:t>practicable and consistent with law:</w:t>
      </w:r>
    </w:p>
    <w:p>
      <w:r>
        <w:t>(i) high-performance computing resources, including DOE national labora-</w:t>
      </w:r>
    </w:p>
    <w:p>
      <w:r>
        <w:t>tory supercomputers and secure cloud-based AI computing environments,</w:t>
      </w:r>
    </w:p>
    <w:p>
      <w:r>
        <w:t>capable of supporting large-scale model training, simulation, and inference;</w:t>
      </w:r>
    </w:p>
    <w:p>
      <w:r>
        <w:t>(ii) AI modeling and analysis frameworks, including AI agents to explore</w:t>
      </w:r>
    </w:p>
    <w:p>
      <w:r>
        <w:t>design spaces, evaluate experimental outcomes, and automate workflows;</w:t>
      </w:r>
    </w:p>
    <w:p>
      <w:r>
        <w:t>(iii) computational tools, including AI-enabled predictive models, simula-</w:t>
      </w:r>
    </w:p>
    <w:p>
      <w:r>
        <w:t>tion models, and design optimization tools;</w:t>
      </w:r>
    </w:p>
    <w:p>
      <w:r>
        <w:t>(iv) domain-specific foundation models across the range of scientific do-</w:t>
      </w:r>
    </w:p>
    <w:p>
      <w:r>
        <w:t>mains covered;</w:t>
      </w:r>
    </w:p>
    <w:p>
      <w:r>
        <w:t>(v) secure access to appropriate datasets, including proprietary, federally</w:t>
      </w:r>
    </w:p>
    <w:p>
      <w:r>
        <w:t>curated, and open scientific datasets, in addition to synthetic data generated</w:t>
      </w:r>
    </w:p>
    <w:p>
      <w:r>
        <w:t>through DOE computing resources, consistent with applicable law; applica-</w:t>
      </w:r>
    </w:p>
    <w:p>
      <w:r>
        <w:t>ble classification, privacy, and intellectual property protections; and Fed-</w:t>
      </w:r>
    </w:p>
    <w:p>
      <w:r>
        <w:t>eral data-access and data-management standards; and</w:t>
      </w:r>
    </w:p>
    <w:p>
      <w:r>
        <w:t>(vi) experimental and production tools to enable autonomous and AI-</w:t>
      </w:r>
    </w:p>
    <w:p>
      <w:r>
        <w:t>augmented experimentation and manufacturing in high-impact domains.</w:t>
      </w:r>
    </w:p>
    <w:p>
      <w:r>
        <w:t>(b) The Secretary shall take necessary steps to ensure that the Platform</w:t>
      </w:r>
    </w:p>
    <w:p>
      <w:r>
        <w:t>is operated in a manner that meets security requirements consistent with</w:t>
      </w:r>
    </w:p>
    <w:p>
      <w:r>
        <w:t>its national security and competitiveness mission, including applicable classi-</w:t>
      </w:r>
    </w:p>
    <w:p>
      <w:r>
        <w:t>fication, supply chain security, and Federal cybersecurity standards and</w:t>
      </w:r>
    </w:p>
    <w:p>
      <w:r>
        <w:t>best practices.</w:t>
      </w:r>
    </w:p>
    <w:p>
      <w:r>
        <w:t>(c) Within 90 days of the date of this order, the Secretary shall identify</w:t>
      </w:r>
    </w:p>
    <w:p>
      <w:r>
        <w:t>Federal computing, storage, and networking resources available to support</w:t>
      </w:r>
    </w:p>
    <w:p>
      <w:r>
        <w:t>the Mission, including both DOE on-premises and cloud-based high-perform-</w:t>
      </w:r>
    </w:p>
    <w:p>
      <w:r>
        <w:t>ance computing systems, and resources available through industry partners.</w:t>
      </w:r>
    </w:p>
    <w:p>
      <w:r>
        <w:t>The Secretary shall also identify any additional partnerships or infrastructure</w:t>
      </w:r>
    </w:p>
    <w:p>
      <w:r>
        <w:t>enhancements that could support the computational foundation for the Plat-</w:t>
      </w:r>
    </w:p>
    <w:p>
      <w:r>
        <w:t>form.</w:t>
      </w:r>
    </w:p>
    <w:p>
      <w:r>
        <w:t>(d) Within 120 days of the date of this order, the Secretary shall:</w:t>
      </w:r>
    </w:p>
    <w:p>
      <w:r>
        <w:t>(i) identify a set of initial data and model assets for use in the Mission,</w:t>
      </w:r>
    </w:p>
    <w:p>
      <w:r>
        <w:t>including digitization, standardization, metadata, and provenance tracking;</w:t>
      </w:r>
    </w:p>
    <w:p>
      <w:r>
        <w:t>and</w:t>
      </w:r>
    </w:p>
    <w:p>
      <w:r>
        <w:t>(ii) develop a plan, with appropriate risk-based cybersecurity measures,</w:t>
      </w:r>
    </w:p>
    <w:p>
      <w:r>
        <w:t>for incorporating datasets from federally funded research, other agencies,</w:t>
      </w:r>
    </w:p>
    <w:p>
      <w:r>
        <w:t>academic institutions, and approved private-sector partners, as appropriate.</w:t>
      </w:r>
    </w:p>
    <w:p>
      <w:r>
        <w:t>(e) Within 240 days of the date of this order, the Secretary shall review</w:t>
      </w:r>
    </w:p>
    <w:p>
      <w:r>
        <w:t>capabilities across the DOE national laboratories and other participating</w:t>
      </w:r>
    </w:p>
    <w:p>
      <w:r>
        <w:t>Federal research facilities for robotic laboratories and production facilities</w:t>
      </w:r>
    </w:p>
    <w:p>
      <w:r>
        <w:t>with the ability to engage in AI-directed experimentation and manufacturing,</w:t>
      </w:r>
    </w:p>
    <w:p>
      <w:r>
        <w:t>including automated and AI-augmented workflows and the related technical</w:t>
      </w:r>
    </w:p>
    <w:p>
      <w:r>
        <w:t>and operational standards needed.</w:t>
      </w:r>
    </w:p>
    <w:p>
      <w:r>
        <w:t>(f) Within 270 days of the date of this order, the Secretary shall, consistent</w:t>
      </w:r>
    </w:p>
    <w:p>
      <w:r>
        <w:t>with applicable law and subject to available appropriations, seek to dem-</w:t>
      </w:r>
    </w:p>
    <w:p>
      <w:r>
        <w:t>onstrate an initial operating capability of the Platform for at least one of</w:t>
      </w:r>
    </w:p>
    <w:p>
      <w:r>
        <w:t>the national science and technology challenges identified pursuant to section</w:t>
      </w:r>
    </w:p>
    <w:p>
      <w:r>
        <w:t>4 of this order.</w:t>
      </w:r>
    </w:p>
    <w:p>
      <w:r>
        <w:t>Sec. 4. Identification of National Science and Technology Challenges. (a)</w:t>
      </w:r>
    </w:p>
    <w:p>
      <w:r>
        <w:t>Within 60 days of the date of this order, the Secretary shall identify and</w:t>
      </w:r>
    </w:p>
    <w:p>
      <w:r>
        <w:t>submit to the APST a detailed list of at least 20 science and technology</w:t>
      </w:r>
    </w:p>
    <w:p>
      <w:r>
        <w:t>VerDate Sep2014 18:09 Nov 26, 2025 Jkt 268001 PO 00000 Frm 00002 Fmt 4790 Sfmt 4790 E:\FR\FM\28NOE1.SGM 28NOE1khammond on DSK9W7S144PROD with PRESDOC2</w:t>
      </w:r>
    </w:p>
    <w:p>
      <w:r>
        <w:t>55037 Federal Register / Vol. 90, No. 227 / Friday, November 28, 2025 / Presidential Documents</w:t>
      </w:r>
    </w:p>
    <w:p>
      <w:r>
        <w:t>challenges of national importance that the Secretary assesses to have potential</w:t>
      </w:r>
    </w:p>
    <w:p>
      <w:r>
        <w:t>to be addressed through the Mission and that span priority domains con-</w:t>
      </w:r>
    </w:p>
    <w:p>
      <w:r>
        <w:t>sistent with National Science and Technology Memorandum 2 of September</w:t>
      </w:r>
    </w:p>
    <w:p>
      <w:r>
        <w:t>23, 2025, including:</w:t>
      </w:r>
    </w:p>
    <w:p>
      <w:r>
        <w:t>(i) advanced manufacturing;</w:t>
      </w:r>
    </w:p>
    <w:p>
      <w:r>
        <w:t>(ii) biotechnology;</w:t>
      </w:r>
    </w:p>
    <w:p>
      <w:r>
        <w:t>(iii) critical materials;</w:t>
      </w:r>
    </w:p>
    <w:p>
      <w:r>
        <w:t>(iv) nuclear fission and fusion energy;</w:t>
      </w:r>
    </w:p>
    <w:p>
      <w:r>
        <w:t>(v) quantum information science; and</w:t>
      </w:r>
    </w:p>
    <w:p>
      <w:r>
        <w:t>(vi) semiconductors and microelectronics.</w:t>
      </w:r>
    </w:p>
    <w:p>
      <w:r>
        <w:t>(b) Within 30 days of submission of the list described in subsection</w:t>
      </w:r>
    </w:p>
    <w:p>
      <w:r>
        <w:t>(a) of this section, the APST shall review the proposed list and, working</w:t>
      </w:r>
    </w:p>
    <w:p>
      <w:r>
        <w:t>with participating agency members of the NSTC, coordinate the development</w:t>
      </w:r>
    </w:p>
    <w:p>
      <w:r>
        <w:t>of an expanded list that can serve as the initial set of national science</w:t>
      </w:r>
    </w:p>
    <w:p>
      <w:r>
        <w:t>and technology challenges to be addressed by the Mission, including addi-</w:t>
      </w:r>
    </w:p>
    <w:p>
      <w:r>
        <w:t>tional challenges proposed by participating agencies through the NSTC, sub-</w:t>
      </w:r>
    </w:p>
    <w:p>
      <w:r>
        <w:t>ject to available appropriations.</w:t>
      </w:r>
    </w:p>
    <w:p>
      <w:r>
        <w:t>(c) Following development of the expanded list described in subsection</w:t>
      </w:r>
    </w:p>
    <w:p>
      <w:r>
        <w:t>(b) of this section, agencies participating in the Mission shall use the Platform</w:t>
      </w:r>
    </w:p>
    <w:p>
      <w:r>
        <w:t>to advance research and development aligned with the national science</w:t>
      </w:r>
    </w:p>
    <w:p>
      <w:r>
        <w:t>and technology challenges identified in the expanded list, consistent with</w:t>
      </w:r>
    </w:p>
    <w:p>
      <w:r>
        <w:t>applicable law and their respective missions, and subject to available appro-</w:t>
      </w:r>
    </w:p>
    <w:p>
      <w:r>
        <w:t>priations.</w:t>
      </w:r>
    </w:p>
    <w:p>
      <w:r>
        <w:t>(d) On an annual basis thereafter, the Secretary shall review and update</w:t>
      </w:r>
    </w:p>
    <w:p>
      <w:r>
        <w:t>the list of challenges in consultation with the APST and the NSTC to</w:t>
      </w:r>
    </w:p>
    <w:p>
      <w:r>
        <w:t>reflect progress achieved, emerging national needs, and alignment with my</w:t>
      </w:r>
    </w:p>
    <w:p>
      <w:r>
        <w:t>Administration’s research and development priorities.</w:t>
      </w:r>
    </w:p>
    <w:p>
      <w:r>
        <w:t>Sec. 5. Interagency Coordination and External Engagement. (a) The APST,</w:t>
      </w:r>
    </w:p>
    <w:p>
      <w:r>
        <w:t>through the NSTC, and with support from the Federal Chief Data Officer</w:t>
      </w:r>
    </w:p>
    <w:p>
      <w:r>
        <w:t>Council and the Chief AI Officer Council, shall convene relevant and inter-</w:t>
      </w:r>
    </w:p>
    <w:p>
      <w:r>
        <w:t>ested agencies to:</w:t>
      </w:r>
    </w:p>
    <w:p>
      <w:r>
        <w:t>(i) assist participating agencies in aligning, to the extent permitted by</w:t>
      </w:r>
    </w:p>
    <w:p>
      <w:r>
        <w:t>law, their AI-related programs, datasets, and research and development</w:t>
      </w:r>
    </w:p>
    <w:p>
      <w:r>
        <w:t>activities with the objectives of the Mission in their respective areas of</w:t>
      </w:r>
    </w:p>
    <w:p>
      <w:r>
        <w:t>expertise, while avoiding duplication of effort across the Federal Govern-</w:t>
      </w:r>
    </w:p>
    <w:p>
      <w:r>
        <w:t>ment and promoting interoperability;</w:t>
      </w:r>
    </w:p>
    <w:p>
      <w:r>
        <w:t>(ii) identify data sources that may support the Mission’s aim;</w:t>
      </w:r>
    </w:p>
    <w:p>
      <w:r>
        <w:t>(iii) develop a process and resourcing plan in coordination with partici-</w:t>
      </w:r>
    </w:p>
    <w:p>
      <w:r>
        <w:t>pating agencies for integrating appropriate and available agency data and</w:t>
      </w:r>
    </w:p>
    <w:p>
      <w:r>
        <w:t>infrastructure into the Mission, to the extent permitted by law and subject</w:t>
      </w:r>
    </w:p>
    <w:p>
      <w:r>
        <w:t>to available appropriations, including methods under which all agencies</w:t>
      </w:r>
    </w:p>
    <w:p>
      <w:r>
        <w:t>contributing to the Mission are encouraged to implement appropriate risk-</w:t>
      </w:r>
    </w:p>
    <w:p>
      <w:r>
        <w:t>based security measures that reflect cybersecurity best practices;</w:t>
      </w:r>
    </w:p>
    <w:p>
      <w:r>
        <w:t>(iv) launch coordinated funding opportunities or prize competitions across</w:t>
      </w:r>
    </w:p>
    <w:p>
      <w:r>
        <w:t>participating agencies, to the extent permitted by law and subject to avail-</w:t>
      </w:r>
    </w:p>
    <w:p>
      <w:r>
        <w:t>able appropriations, to incentivize private-sector participation in AI-driven</w:t>
      </w:r>
    </w:p>
    <w:p>
      <w:r>
        <w:t>scientific research aligned with Mission objectives; and</w:t>
      </w:r>
    </w:p>
    <w:p>
      <w:r>
        <w:t>(v) establish mechanisms to coordinate research and development funding</w:t>
      </w:r>
    </w:p>
    <w:p>
      <w:r>
        <w:t>opportunities and experimental resources across participating agencies,</w:t>
      </w:r>
    </w:p>
    <w:p>
      <w:r>
        <w:t>ensuring agencies can participate effectively in the Mission.</w:t>
      </w:r>
    </w:p>
    <w:p>
      <w:r>
        <w:t>(b) The APST shall coordinate with relevant agencies in establishing,</w:t>
      </w:r>
    </w:p>
    <w:p>
      <w:r>
        <w:t>consistent with existing authorizing statutes and subject to available appro-</w:t>
      </w:r>
    </w:p>
    <w:p>
      <w:r>
        <w:t>priations, competitive programs for research fellowships, internships, and</w:t>
      </w:r>
    </w:p>
    <w:p>
      <w:r>
        <w:t>apprenticeships focused on the application of AI to scientific domains identi-</w:t>
      </w:r>
    </w:p>
    <w:p>
      <w:r>
        <w:t>fied as national challenges for the Mission, to include placement of program</w:t>
      </w:r>
    </w:p>
    <w:p>
      <w:r>
        <w:t>participants at DOE national laboratories and other participating Federal</w:t>
      </w:r>
    </w:p>
    <w:p>
      <w:r>
        <w:t>VerDate Sep2014 18:09 Nov 26, 2025 Jkt 268001 PO 00000 Frm 00003 Fmt 4790 Sfmt 4790 E:\FR\FM\28NOE1.SGM 28NOE1khammond on DSK9W7S144PROD with PRESDOC2</w:t>
      </w:r>
    </w:p>
    <w:p>
      <w:r>
        <w:t>55038 Federal Register / Vol. 90, No. 227 / Friday, November 28, 2025 / Presidential Documents</w:t>
      </w:r>
    </w:p>
    <w:p>
      <w:r>
        <w:t>research facilities, with the purpose of providing access to the Platform</w:t>
      </w:r>
    </w:p>
    <w:p>
      <w:r>
        <w:t>and training in AI-enabled scientific discovery.</w:t>
      </w:r>
    </w:p>
    <w:p>
      <w:r>
        <w:t>(c) The Secretary, in coordination with the APST and the Special Advisor</w:t>
      </w:r>
    </w:p>
    <w:p>
      <w:r>
        <w:t>for AI and Crypto, shall establish mechanisms for agency collaboration with</w:t>
      </w:r>
    </w:p>
    <w:p>
      <w:r>
        <w:t>external partners possessing advanced AI, data, or computing capabilities</w:t>
      </w:r>
    </w:p>
    <w:p>
      <w:r>
        <w:t>or scientific domain expertise, including through cooperative research and</w:t>
      </w:r>
    </w:p>
    <w:p>
      <w:r>
        <w:t>development agreements, user facility partnerships, or other appropriate ar-</w:t>
      </w:r>
    </w:p>
    <w:p>
      <w:r>
        <w:t>rangements with external entities to support and enhance the activities</w:t>
      </w:r>
    </w:p>
    <w:p>
      <w:r>
        <w:t>of the Mission, and shall ensure that such partnerships are structured to</w:t>
      </w:r>
    </w:p>
    <w:p>
      <w:r>
        <w:t>preserve the security of Federal research assets and maximize public benefit.</w:t>
      </w:r>
    </w:p>
    <w:p>
      <w:r>
        <w:t>To facilitate these collaborations, the Secretary shall:</w:t>
      </w:r>
    </w:p>
    <w:p>
      <w:r>
        <w:t>(i) develop standardized partnership frameworks, including cooperative</w:t>
      </w:r>
    </w:p>
    <w:p>
      <w:r>
        <w:t>research and development or other appropriate agreements, and data-use</w:t>
      </w:r>
    </w:p>
    <w:p>
      <w:r>
        <w:t>and model-sharing agreements;</w:t>
      </w:r>
    </w:p>
    <w:p>
      <w:r>
        <w:t>(ii) establish clear policies for ownership, licensing, trade-secret protec-</w:t>
      </w:r>
    </w:p>
    <w:p>
      <w:r>
        <w:t>tions, and commercialization of intellectual property developed under</w:t>
      </w:r>
    </w:p>
    <w:p>
      <w:r>
        <w:t>the Mission, including innovations arising from AI-directed experiments;</w:t>
      </w:r>
    </w:p>
    <w:p>
      <w:r>
        <w:t>(iii) implement uniform and stringent data access and management proc-</w:t>
      </w:r>
    </w:p>
    <w:p>
      <w:r>
        <w:t>esses and cybersecurity standards for non-Federal collaborators accessing</w:t>
      </w:r>
    </w:p>
    <w:p>
      <w:r>
        <w:t>datasets, models, and computing environments, including measures requir-</w:t>
      </w:r>
    </w:p>
    <w:p>
      <w:r>
        <w:t>ing compliance with classification, privacy, and export-control require-</w:t>
      </w:r>
    </w:p>
    <w:p>
      <w:r>
        <w:t>ments, as well as other applicable laws; and</w:t>
      </w:r>
    </w:p>
    <w:p>
      <w:r>
        <w:t>(iv) establish procedures to ensure the highest standards of vetting and</w:t>
      </w:r>
    </w:p>
    <w:p>
      <w:r>
        <w:t>authorization of users and collaborators seeking access to the resources</w:t>
      </w:r>
    </w:p>
    <w:p>
      <w:r>
        <w:t>of the Mission and associated research activities, including the Platform</w:t>
      </w:r>
    </w:p>
    <w:p>
      <w:r>
        <w:t>and associated Federal research resources.</w:t>
      </w:r>
    </w:p>
    <w:p>
      <w:r>
        <w:t>(d) The APST, through the NSTC, shall, to the extent appropriate, identify</w:t>
      </w:r>
    </w:p>
    <w:p>
      <w:r>
        <w:t>opportunities for international scientific collaboration to support activities</w:t>
      </w:r>
    </w:p>
    <w:p>
      <w:r>
        <w:t>under the Mission.</w:t>
      </w:r>
    </w:p>
    <w:p>
      <w:r>
        <w:t>Sec. 6. Evaluation and Reporting. (a) Within 1 year of the date of this</w:t>
      </w:r>
    </w:p>
    <w:p>
      <w:r>
        <w:t>order, and on an annual basis thereafter, the Secretary shall submit a report</w:t>
      </w:r>
    </w:p>
    <w:p>
      <w:r>
        <w:t>to the President, through the APST and the Director of the Office of Manage-</w:t>
      </w:r>
    </w:p>
    <w:p>
      <w:r>
        <w:t>ment and Budget, describing:</w:t>
      </w:r>
    </w:p>
    <w:p>
      <w:r>
        <w:t>(i) the Platform’s operational status and capabilities;</w:t>
      </w:r>
    </w:p>
    <w:p>
      <w:r>
        <w:t>(ii) progress toward integration across DOE national laboratories and other</w:t>
      </w:r>
    </w:p>
    <w:p>
      <w:r>
        <w:t>participating Federal research partners, including shared access to com-</w:t>
      </w:r>
    </w:p>
    <w:p>
      <w:r>
        <w:t>puting resources, data infrastructure, and research facilities;</w:t>
      </w:r>
    </w:p>
    <w:p>
      <w:r>
        <w:t>(iii) the status of user engagement, including participation of student re-</w:t>
      </w:r>
    </w:p>
    <w:p>
      <w:r>
        <w:t>searchers and any related training;</w:t>
      </w:r>
    </w:p>
    <w:p>
      <w:r>
        <w:t>(iv) updates on research efforts and outcomes achieved, including measur-</w:t>
      </w:r>
    </w:p>
    <w:p>
      <w:r>
        <w:t>able scientific advances, publications, and prototype technologies;</w:t>
      </w:r>
    </w:p>
    <w:p>
      <w:r>
        <w:t>(v) the scope and outcomes of public-private partnerships, including col-</w:t>
      </w:r>
    </w:p>
    <w:p>
      <w:r>
        <w:t>laborative research projects and any technology transitions or commer-</w:t>
      </w:r>
    </w:p>
    <w:p>
      <w:r>
        <w:t>cialization activities; and</w:t>
      </w:r>
    </w:p>
    <w:p>
      <w:r>
        <w:t>(vi) any identified needs or recommendations for authorities or interagency</w:t>
      </w:r>
    </w:p>
    <w:p>
      <w:r>
        <w:t>support to achieve the Mission’s objectives.</w:t>
      </w:r>
    </w:p>
    <w:p>
      <w:r>
        <w:t>Sec. 7. General Provisions. (a) Nothing in this order shall be construed</w:t>
      </w:r>
    </w:p>
    <w:p>
      <w:r>
        <w:t>to impair or otherwise affect:</w:t>
      </w:r>
    </w:p>
    <w:p>
      <w:r>
        <w:t>(i) the authority granted by law to an executive department or agency,</w:t>
      </w:r>
    </w:p>
    <w:p>
      <w:r>
        <w:t>or the head thereof; or</w:t>
      </w:r>
    </w:p>
    <w:p>
      <w:r>
        <w:t>(ii) the functions of the Director of the Office of Management and Budget</w:t>
      </w:r>
    </w:p>
    <w:p>
      <w:r>
        <w:t>relating to budgetary, administrative, or legislative proposals.</w:t>
      </w:r>
    </w:p>
    <w:p>
      <w:r>
        <w:t>(b) This order shall be implemented consistent with applicable law and</w:t>
      </w:r>
    </w:p>
    <w:p>
      <w:r>
        <w:t>subject to the availability of appropriations.</w:t>
      </w:r>
    </w:p>
    <w:p>
      <w:r>
        <w:t>(c) This order is not intended to, and does not, create any right or benefit,</w:t>
      </w:r>
    </w:p>
    <w:p>
      <w:r>
        <w:t>substantive or procedural, enforceable at law or in equity by any party</w:t>
      </w:r>
    </w:p>
    <w:p>
      <w:r>
        <w:t>VerDate Sep2014 18:09 Nov 26, 2025 Jkt 268001 PO 00000 Frm 00004 Fmt 4790 Sfmt 4790 E:\FR\FM\28NOE1.SGM 28NOE1khammond on DSK9W7S144PROD with PRESDOC2</w:t>
      </w:r>
    </w:p>
    <w:p>
      <w:r>
        <w:t>55039 Federal Register / Vol. 90, No. 227 / Friday, November 28, 2025 / Presidential Documents</w:t>
      </w:r>
    </w:p>
    <w:p>
      <w:r>
        <w:t>against the United States, its departments, agencies, or entities, its officers,</w:t>
      </w:r>
    </w:p>
    <w:p>
      <w:r>
        <w:t>employees, or agents, or any other person.</w:t>
      </w:r>
    </w:p>
    <w:p>
      <w:r>
        <w:t>(d) The costs for publication of this order shall be borne by the Department</w:t>
      </w:r>
    </w:p>
    <w:p>
      <w:r>
        <w:t>of Energy.</w:t>
      </w:r>
    </w:p>
    <w:p>
      <w:r>
        <w:t>THE WHITE HOUSE,</w:t>
      </w:r>
    </w:p>
    <w:p>
      <w:r>
        <w:t>November 24, 2025.</w:t>
      </w:r>
    </w:p>
    <w:p>
      <w:r>
        <w:t>[FR Doc. 2025–21665</w:t>
      </w:r>
    </w:p>
    <w:p>
      <w:r>
        <w:t>Filed 11–26–25; 11:15 am]</w:t>
      </w:r>
    </w:p>
    <w:p>
      <w:r>
        <w:t>Billing code 6450–01–P</w:t>
      </w:r>
    </w:p>
    <w:p>
      <w:r>
        <w:t>VerDate Sep2014 18:09 Nov 26, 2025 Jkt 268001 PO 00000 Frm 00005 Fmt 4790 Sfmt 4790 E:\FR\FM\28NOE1.SGM 28NOE1</w:t>
      </w:r>
    </w:p>
    <w:p>
      <w:r>
        <w:t>Trump.EPS</w:t>
      </w:r>
    </w:p>
    <w:p>
      <w:r>
        <w:t>khammond on DSK9W7S144PROD with PRESDOC2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