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14" w:type="dxa"/>
        <w:tblBorders>
          <w:top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5031"/>
        <w:gridCol w:w="5175"/>
      </w:tblGrid>
      <w:tr w:rsidR="00F671DD" w:rsidRPr="00F05F31" w14:paraId="747BA9F5" w14:textId="77777777" w:rsidTr="00791BF1">
        <w:trPr>
          <w:trHeight w:val="112"/>
        </w:trPr>
        <w:tc>
          <w:tcPr>
            <w:tcW w:w="5031" w:type="dxa"/>
          </w:tcPr>
          <w:p w14:paraId="4748B3C5" w14:textId="77777777" w:rsidR="00F671DD" w:rsidRPr="00F05F31" w:rsidRDefault="00414E7E" w:rsidP="00EF6CD4">
            <w:pPr>
              <w:keepLines w:val="0"/>
              <w:tabs>
                <w:tab w:val="left" w:pos="7088"/>
                <w:tab w:val="left" w:pos="7513"/>
              </w:tabs>
              <w:spacing w:before="0"/>
              <w:ind w:left="0"/>
              <w:rPr>
                <w:b/>
                <w:sz w:val="28"/>
                <w:szCs w:val="28"/>
                <w:lang w:val="en-US"/>
              </w:rPr>
            </w:pPr>
            <w:r>
              <w:fldChar w:fldCharType="begin"/>
            </w:r>
            <w:r w:rsidR="005D0C82">
              <w:instrText xml:space="preserve"> DOCPROPERTY  Company  \* MERGEFORMAT </w:instrText>
            </w:r>
            <w:r>
              <w:fldChar w:fldCharType="separate"/>
            </w:r>
            <w:r w:rsidR="004D2690">
              <w:rPr>
                <w:b/>
                <w:sz w:val="28"/>
                <w:szCs w:val="28"/>
                <w:lang w:val="en-US"/>
              </w:rPr>
              <w:t>Schneider Electric</w:t>
            </w:r>
            <w:r>
              <w:fldChar w:fldCharType="end"/>
            </w:r>
          </w:p>
        </w:tc>
        <w:tc>
          <w:tcPr>
            <w:tcW w:w="5175" w:type="dxa"/>
          </w:tcPr>
          <w:p w14:paraId="4B2557B8" w14:textId="77777777" w:rsidR="00F671DD" w:rsidRDefault="00F671DD" w:rsidP="00EF6CD4">
            <w:pPr>
              <w:keepLines w:val="0"/>
              <w:tabs>
                <w:tab w:val="left" w:pos="5035"/>
                <w:tab w:val="left" w:pos="7088"/>
                <w:tab w:val="left" w:pos="7513"/>
              </w:tabs>
              <w:spacing w:before="0"/>
              <w:ind w:left="0"/>
              <w:jc w:val="right"/>
              <w:rPr>
                <w:b/>
                <w:sz w:val="28"/>
                <w:szCs w:val="28"/>
                <w:lang w:val="en-US"/>
              </w:rPr>
            </w:pPr>
            <w:r w:rsidRPr="00F05F31">
              <w:rPr>
                <w:b/>
                <w:sz w:val="18"/>
                <w:lang w:val="en-US"/>
              </w:rPr>
              <w:t xml:space="preserve"> </w:t>
            </w:r>
            <w:fldSimple w:instr=" DOCPROPERTY  Hauptabteilung  \* MERGEFORMAT ">
              <w:r w:rsidR="004D2690">
                <w:rPr>
                  <w:b/>
                  <w:sz w:val="28"/>
                  <w:szCs w:val="28"/>
                  <w:lang w:val="en-US"/>
                </w:rPr>
                <w:t>Energy Division</w:t>
              </w:r>
            </w:fldSimple>
          </w:p>
          <w:p w14:paraId="72A30ECC" w14:textId="77777777" w:rsidR="0083645B" w:rsidRPr="00F05F31" w:rsidRDefault="00000000" w:rsidP="00EF6CD4">
            <w:pPr>
              <w:keepLines w:val="0"/>
              <w:tabs>
                <w:tab w:val="left" w:pos="5035"/>
                <w:tab w:val="left" w:pos="7088"/>
                <w:tab w:val="left" w:pos="7513"/>
              </w:tabs>
              <w:spacing w:before="0"/>
              <w:ind w:left="0"/>
              <w:jc w:val="right"/>
              <w:rPr>
                <w:b/>
                <w:sz w:val="28"/>
                <w:szCs w:val="28"/>
                <w:lang w:val="en-US"/>
              </w:rPr>
            </w:pPr>
            <w:fldSimple w:instr=" DOCPROPERTY  Abteilung  \* MERGEFORMAT ">
              <w:r w:rsidR="004D2690">
                <w:rPr>
                  <w:b/>
                  <w:sz w:val="28"/>
                  <w:szCs w:val="28"/>
                  <w:lang w:val="en-US"/>
                </w:rPr>
                <w:t>Energy Automation</w:t>
              </w:r>
            </w:fldSimple>
          </w:p>
        </w:tc>
      </w:tr>
    </w:tbl>
    <w:p w14:paraId="473413F7" w14:textId="77777777" w:rsidR="00F671DD" w:rsidRPr="00F05F31" w:rsidRDefault="00F671DD" w:rsidP="00EF6CD4">
      <w:pPr>
        <w:keepLines w:val="0"/>
        <w:tabs>
          <w:tab w:val="left" w:pos="7088"/>
          <w:tab w:val="left" w:pos="7513"/>
        </w:tabs>
        <w:spacing w:before="0"/>
        <w:ind w:left="0"/>
        <w:rPr>
          <w:lang w:val="en-US"/>
        </w:rPr>
      </w:pPr>
      <w:r w:rsidRPr="00F05F31">
        <w:rPr>
          <w:b/>
          <w:sz w:val="18"/>
          <w:lang w:val="en-US"/>
        </w:rPr>
        <w:tab/>
      </w:r>
      <w:r w:rsidRPr="00F05F31">
        <w:rPr>
          <w:b/>
          <w:sz w:val="18"/>
          <w:lang w:val="en-US"/>
        </w:rPr>
        <w:tab/>
        <w:t xml:space="preserve">                   </w:t>
      </w:r>
    </w:p>
    <w:tbl>
      <w:tblPr>
        <w:tblW w:w="0" w:type="auto"/>
        <w:tblInd w:w="-277" w:type="dxa"/>
        <w:tblLayout w:type="fixed"/>
        <w:tblCellMar>
          <w:left w:w="0" w:type="dxa"/>
          <w:right w:w="0" w:type="dxa"/>
        </w:tblCellMar>
        <w:tblLook w:val="0000" w:firstRow="0" w:lastRow="0" w:firstColumn="0" w:lastColumn="0" w:noHBand="0" w:noVBand="0"/>
      </w:tblPr>
      <w:tblGrid>
        <w:gridCol w:w="567"/>
        <w:gridCol w:w="851"/>
        <w:gridCol w:w="412"/>
        <w:gridCol w:w="455"/>
        <w:gridCol w:w="2270"/>
        <w:gridCol w:w="2729"/>
        <w:gridCol w:w="106"/>
        <w:gridCol w:w="2834"/>
      </w:tblGrid>
      <w:tr w:rsidR="00F671DD" w:rsidRPr="004D2690" w14:paraId="7C886E94" w14:textId="77777777" w:rsidTr="00F57B47">
        <w:trPr>
          <w:cantSplit/>
        </w:trPr>
        <w:tc>
          <w:tcPr>
            <w:tcW w:w="1418" w:type="dxa"/>
            <w:gridSpan w:val="2"/>
            <w:tcBorders>
              <w:top w:val="single" w:sz="18" w:space="0" w:color="auto"/>
              <w:left w:val="single" w:sz="18" w:space="0" w:color="auto"/>
              <w:bottom w:val="single" w:sz="6" w:space="0" w:color="auto"/>
            </w:tcBorders>
          </w:tcPr>
          <w:p w14:paraId="33EEBD3A" w14:textId="77777777" w:rsidR="00F671DD" w:rsidRPr="00F05F31" w:rsidRDefault="00F671DD" w:rsidP="00EF6CD4">
            <w:pPr>
              <w:keepLines w:val="0"/>
              <w:spacing w:before="100" w:beforeAutospacing="1" w:after="100" w:afterAutospacing="1"/>
              <w:ind w:left="0"/>
              <w:rPr>
                <w:smallCaps/>
                <w:lang w:val="en-US"/>
              </w:rPr>
            </w:pPr>
            <w:r w:rsidRPr="00F05F31">
              <w:rPr>
                <w:smallCaps/>
                <w:lang w:val="en-US"/>
              </w:rPr>
              <w:t>Project:</w:t>
            </w:r>
          </w:p>
        </w:tc>
        <w:tc>
          <w:tcPr>
            <w:tcW w:w="5866" w:type="dxa"/>
            <w:gridSpan w:val="4"/>
            <w:tcBorders>
              <w:top w:val="single" w:sz="18" w:space="0" w:color="auto"/>
              <w:bottom w:val="single" w:sz="6" w:space="0" w:color="auto"/>
            </w:tcBorders>
          </w:tcPr>
          <w:p w14:paraId="68DE3362" w14:textId="5F749C43" w:rsidR="00F671DD" w:rsidRPr="002D12E2" w:rsidRDefault="00591B9D" w:rsidP="00EF6CD4">
            <w:pPr>
              <w:keepLines w:val="0"/>
              <w:spacing w:before="100" w:beforeAutospacing="1" w:after="100" w:afterAutospacing="1"/>
              <w:ind w:left="0"/>
              <w:rPr>
                <w:b/>
                <w:sz w:val="24"/>
                <w:lang w:val="en-US"/>
              </w:rPr>
            </w:pPr>
            <w:r>
              <w:t xml:space="preserve">PWP </w:t>
            </w:r>
            <w:r w:rsidR="00004A85">
              <w:t>202</w:t>
            </w:r>
            <w:r w:rsidR="00AD4837">
              <w:t>3</w:t>
            </w:r>
          </w:p>
        </w:tc>
        <w:tc>
          <w:tcPr>
            <w:tcW w:w="2940" w:type="dxa"/>
            <w:gridSpan w:val="2"/>
            <w:tcBorders>
              <w:top w:val="single" w:sz="18" w:space="0" w:color="auto"/>
              <w:left w:val="single" w:sz="6" w:space="0" w:color="auto"/>
              <w:bottom w:val="single" w:sz="6" w:space="0" w:color="auto"/>
              <w:right w:val="single" w:sz="18" w:space="0" w:color="auto"/>
            </w:tcBorders>
          </w:tcPr>
          <w:p w14:paraId="2F662439" w14:textId="77777777" w:rsidR="00F671DD" w:rsidRPr="004D2690" w:rsidRDefault="00F671DD" w:rsidP="00EF6CD4">
            <w:pPr>
              <w:keepLines w:val="0"/>
              <w:tabs>
                <w:tab w:val="left" w:pos="940"/>
              </w:tabs>
              <w:spacing w:before="100" w:beforeAutospacing="1" w:after="100" w:afterAutospacing="1"/>
              <w:ind w:left="0"/>
              <w:rPr>
                <w:lang w:val="de-DE"/>
              </w:rPr>
            </w:pPr>
            <w:r w:rsidRPr="004D2690">
              <w:rPr>
                <w:b/>
                <w:lang w:val="de-DE"/>
              </w:rPr>
              <w:t>Function</w:t>
            </w:r>
            <w:r w:rsidRPr="004D2690">
              <w:rPr>
                <w:b/>
                <w:sz w:val="18"/>
                <w:lang w:val="de-DE"/>
              </w:rPr>
              <w:tab/>
            </w:r>
            <w:r w:rsidRPr="004D2690">
              <w:rPr>
                <w:lang w:val="de-DE"/>
              </w:rPr>
              <w:t xml:space="preserve">:  </w:t>
            </w:r>
            <w:fldSimple w:instr=" DOCPROPERTY  Gegenstand  \* MERGEFORMAT ">
              <w:r w:rsidR="000D724B">
                <w:rPr>
                  <w:b/>
                  <w:lang w:val="en-US"/>
                </w:rPr>
                <w:t>PWP</w:t>
              </w:r>
            </w:fldSimple>
            <w:r w:rsidRPr="004D2690">
              <w:rPr>
                <w:lang w:val="de-DE"/>
              </w:rPr>
              <w:tab/>
            </w:r>
          </w:p>
        </w:tc>
      </w:tr>
      <w:tr w:rsidR="00F671DD" w:rsidRPr="00F05F31" w14:paraId="287592D0" w14:textId="77777777" w:rsidTr="00F57B47">
        <w:trPr>
          <w:cantSplit/>
        </w:trPr>
        <w:tc>
          <w:tcPr>
            <w:tcW w:w="1418" w:type="dxa"/>
            <w:gridSpan w:val="2"/>
            <w:tcBorders>
              <w:top w:val="single" w:sz="18" w:space="0" w:color="auto"/>
              <w:left w:val="single" w:sz="18" w:space="0" w:color="auto"/>
              <w:bottom w:val="single" w:sz="6" w:space="0" w:color="auto"/>
            </w:tcBorders>
          </w:tcPr>
          <w:p w14:paraId="190715BC" w14:textId="77777777" w:rsidR="00F671DD" w:rsidRPr="00F05F31" w:rsidRDefault="00F671DD" w:rsidP="00EF6CD4">
            <w:pPr>
              <w:keepLines w:val="0"/>
              <w:spacing w:before="100" w:beforeAutospacing="1" w:after="100" w:afterAutospacing="1"/>
              <w:ind w:left="0"/>
              <w:rPr>
                <w:smallCaps/>
                <w:sz w:val="24"/>
                <w:lang w:val="en-US"/>
              </w:rPr>
            </w:pPr>
            <w:r w:rsidRPr="00F05F31">
              <w:rPr>
                <w:smallCaps/>
                <w:sz w:val="24"/>
                <w:lang w:val="en-US"/>
              </w:rPr>
              <w:t>title</w:t>
            </w:r>
            <w:r w:rsidRPr="00F05F31">
              <w:rPr>
                <w:b/>
                <w:smallCaps/>
                <w:sz w:val="24"/>
                <w:lang w:val="en-US"/>
              </w:rPr>
              <w:t>:</w:t>
            </w:r>
          </w:p>
        </w:tc>
        <w:tc>
          <w:tcPr>
            <w:tcW w:w="5866" w:type="dxa"/>
            <w:gridSpan w:val="4"/>
            <w:tcBorders>
              <w:top w:val="single" w:sz="18" w:space="0" w:color="auto"/>
              <w:bottom w:val="single" w:sz="6" w:space="0" w:color="auto"/>
            </w:tcBorders>
          </w:tcPr>
          <w:p w14:paraId="3FD98B6A" w14:textId="3415EF5B" w:rsidR="00F671DD" w:rsidRPr="00F05F31" w:rsidRDefault="00591B9D" w:rsidP="00EF6CD4">
            <w:pPr>
              <w:keepLines w:val="0"/>
              <w:spacing w:before="100" w:beforeAutospacing="1" w:after="100" w:afterAutospacing="1"/>
              <w:ind w:left="0"/>
              <w:rPr>
                <w:b/>
                <w:sz w:val="24"/>
                <w:lang w:val="en-US"/>
              </w:rPr>
            </w:pPr>
            <w:r>
              <w:t>PW</w:t>
            </w:r>
            <w:r w:rsidR="00B75687">
              <w:t>P</w:t>
            </w:r>
            <w:r>
              <w:t xml:space="preserve"> </w:t>
            </w:r>
            <w:r w:rsidR="00004A85">
              <w:t>202</w:t>
            </w:r>
            <w:r w:rsidR="00AD4837">
              <w:t>3</w:t>
            </w:r>
          </w:p>
        </w:tc>
        <w:tc>
          <w:tcPr>
            <w:tcW w:w="2940" w:type="dxa"/>
            <w:gridSpan w:val="2"/>
            <w:tcBorders>
              <w:top w:val="single" w:sz="18" w:space="0" w:color="auto"/>
              <w:left w:val="single" w:sz="6" w:space="0" w:color="auto"/>
              <w:bottom w:val="single" w:sz="6" w:space="0" w:color="auto"/>
              <w:right w:val="single" w:sz="18" w:space="0" w:color="auto"/>
            </w:tcBorders>
          </w:tcPr>
          <w:p w14:paraId="17C62B3D" w14:textId="77777777" w:rsidR="00F671DD" w:rsidRPr="00F05F31" w:rsidRDefault="00F671DD" w:rsidP="00EF6CD4">
            <w:pPr>
              <w:keepLines w:val="0"/>
              <w:tabs>
                <w:tab w:val="left" w:pos="1134"/>
              </w:tabs>
              <w:spacing w:before="100" w:beforeAutospacing="1" w:after="100" w:afterAutospacing="1"/>
              <w:ind w:left="0"/>
              <w:rPr>
                <w:lang w:val="en-US"/>
              </w:rPr>
            </w:pPr>
            <w:bookmarkStart w:id="0" w:name="s_titre"/>
            <w:r w:rsidRPr="00F05F31">
              <w:rPr>
                <w:lang w:val="en-US"/>
              </w:rPr>
              <w:t>Nb of pages:</w:t>
            </w:r>
            <w:r w:rsidRPr="00F05F31">
              <w:rPr>
                <w:lang w:val="en-US"/>
              </w:rPr>
              <w:tab/>
            </w:r>
            <w:bookmarkEnd w:id="0"/>
            <w:r w:rsidR="00414E7E">
              <w:rPr>
                <w:lang w:val="en-US"/>
              </w:rPr>
              <w:fldChar w:fldCharType="begin"/>
            </w:r>
            <w:r w:rsidR="0083645B">
              <w:rPr>
                <w:lang w:val="en-US"/>
              </w:rPr>
              <w:instrText xml:space="preserve"> NUMPAGES   \* MERGEFORMAT </w:instrText>
            </w:r>
            <w:r w:rsidR="00414E7E">
              <w:rPr>
                <w:lang w:val="en-US"/>
              </w:rPr>
              <w:fldChar w:fldCharType="separate"/>
            </w:r>
            <w:r w:rsidR="00262670">
              <w:rPr>
                <w:noProof/>
                <w:lang w:val="en-US"/>
              </w:rPr>
              <w:t>5</w:t>
            </w:r>
            <w:r w:rsidR="00414E7E">
              <w:rPr>
                <w:lang w:val="en-US"/>
              </w:rPr>
              <w:fldChar w:fldCharType="end"/>
            </w:r>
          </w:p>
        </w:tc>
      </w:tr>
      <w:tr w:rsidR="00F671DD" w:rsidRPr="00F05F31" w14:paraId="2996B107" w14:textId="77777777" w:rsidTr="00F57B47">
        <w:trPr>
          <w:cantSplit/>
        </w:trPr>
        <w:tc>
          <w:tcPr>
            <w:tcW w:w="7284" w:type="dxa"/>
            <w:gridSpan w:val="6"/>
            <w:tcBorders>
              <w:top w:val="single" w:sz="18" w:space="0" w:color="auto"/>
              <w:left w:val="single" w:sz="18" w:space="0" w:color="auto"/>
              <w:bottom w:val="single" w:sz="6" w:space="0" w:color="auto"/>
              <w:right w:val="single" w:sz="4" w:space="0" w:color="auto"/>
            </w:tcBorders>
          </w:tcPr>
          <w:p w14:paraId="418DEC43" w14:textId="31FC627B" w:rsidR="00F671DD" w:rsidRPr="002D12E2" w:rsidRDefault="00F671DD" w:rsidP="00F240C5">
            <w:pPr>
              <w:keepLines w:val="0"/>
              <w:spacing w:before="100" w:beforeAutospacing="1" w:after="100" w:afterAutospacing="1"/>
              <w:ind w:left="0"/>
              <w:rPr>
                <w:b/>
                <w:sz w:val="24"/>
                <w:lang w:val="en-US"/>
              </w:rPr>
            </w:pPr>
            <w:r w:rsidRPr="002D12E2">
              <w:rPr>
                <w:b/>
                <w:sz w:val="24"/>
                <w:lang w:val="en-US"/>
              </w:rPr>
              <w:t xml:space="preserve">File name: </w:t>
            </w:r>
            <w:r w:rsidR="0083645B" w:rsidRPr="002D12E2">
              <w:rPr>
                <w:b/>
                <w:sz w:val="24"/>
                <w:lang w:val="en-US"/>
              </w:rPr>
              <w:tab/>
            </w:r>
            <w:r w:rsidR="00AD4837">
              <w:rPr>
                <w:b/>
                <w:sz w:val="24"/>
                <w:lang w:val="en-US"/>
              </w:rPr>
              <w:t>Low sales P3 order options</w:t>
            </w:r>
          </w:p>
        </w:tc>
        <w:tc>
          <w:tcPr>
            <w:tcW w:w="2940" w:type="dxa"/>
            <w:gridSpan w:val="2"/>
            <w:tcBorders>
              <w:top w:val="single" w:sz="18" w:space="0" w:color="auto"/>
              <w:left w:val="single" w:sz="4" w:space="0" w:color="auto"/>
              <w:bottom w:val="single" w:sz="6" w:space="0" w:color="auto"/>
              <w:right w:val="single" w:sz="18" w:space="0" w:color="auto"/>
            </w:tcBorders>
          </w:tcPr>
          <w:p w14:paraId="7CAD90BE" w14:textId="77777777" w:rsidR="00F671DD" w:rsidRPr="00F05F31" w:rsidRDefault="00F671DD" w:rsidP="00EF6CD4">
            <w:pPr>
              <w:keepLines w:val="0"/>
              <w:tabs>
                <w:tab w:val="left" w:pos="1134"/>
              </w:tabs>
              <w:spacing w:before="100" w:beforeAutospacing="1" w:after="100" w:afterAutospacing="1"/>
              <w:ind w:left="0"/>
              <w:rPr>
                <w:lang w:val="en-US"/>
              </w:rPr>
            </w:pPr>
            <w:r w:rsidRPr="00F05F31">
              <w:rPr>
                <w:smallCaps/>
                <w:lang w:val="en-US"/>
              </w:rPr>
              <w:t>Revision level</w:t>
            </w:r>
            <w:r w:rsidRPr="00F05F31">
              <w:rPr>
                <w:lang w:val="en-US"/>
              </w:rPr>
              <w:t xml:space="preserve">: </w:t>
            </w:r>
            <w:r w:rsidR="000D724B">
              <w:t>A1</w:t>
            </w:r>
          </w:p>
        </w:tc>
      </w:tr>
      <w:tr w:rsidR="00F671DD" w:rsidRPr="00765E39" w14:paraId="094A4B5A" w14:textId="77777777" w:rsidTr="00F57B47">
        <w:trPr>
          <w:cantSplit/>
        </w:trPr>
        <w:tc>
          <w:tcPr>
            <w:tcW w:w="2285" w:type="dxa"/>
            <w:gridSpan w:val="4"/>
            <w:tcBorders>
              <w:top w:val="single" w:sz="18" w:space="0" w:color="auto"/>
              <w:left w:val="single" w:sz="18" w:space="0" w:color="auto"/>
            </w:tcBorders>
          </w:tcPr>
          <w:p w14:paraId="15121184" w14:textId="77777777" w:rsidR="00F671DD" w:rsidRPr="002D12E2" w:rsidRDefault="00F671DD" w:rsidP="002D12E2">
            <w:pPr>
              <w:keepLines w:val="0"/>
              <w:spacing w:before="100" w:beforeAutospacing="1" w:after="100" w:afterAutospacing="1"/>
              <w:ind w:left="0"/>
              <w:rPr>
                <w:b/>
                <w:sz w:val="24"/>
                <w:lang w:val="en-US"/>
              </w:rPr>
            </w:pPr>
          </w:p>
          <w:p w14:paraId="7136C2BA" w14:textId="77777777" w:rsidR="00F671DD" w:rsidRPr="002D12E2" w:rsidRDefault="00F671DD" w:rsidP="002D12E2">
            <w:pPr>
              <w:keepLines w:val="0"/>
              <w:spacing w:before="100" w:beforeAutospacing="1" w:after="100" w:afterAutospacing="1"/>
              <w:ind w:left="0"/>
              <w:rPr>
                <w:b/>
                <w:sz w:val="24"/>
                <w:lang w:val="en-US"/>
              </w:rPr>
            </w:pPr>
            <w:r w:rsidRPr="002D12E2">
              <w:rPr>
                <w:b/>
                <w:sz w:val="24"/>
                <w:lang w:val="en-US"/>
              </w:rPr>
              <w:t>content:</w:t>
            </w:r>
          </w:p>
          <w:p w14:paraId="5CD9483D" w14:textId="77777777" w:rsidR="00F671DD" w:rsidRPr="002D12E2" w:rsidRDefault="00F671DD" w:rsidP="002D12E2">
            <w:pPr>
              <w:keepLines w:val="0"/>
              <w:spacing w:before="100" w:beforeAutospacing="1" w:after="100" w:afterAutospacing="1"/>
              <w:ind w:left="0"/>
              <w:rPr>
                <w:b/>
                <w:sz w:val="24"/>
                <w:lang w:val="en-US"/>
              </w:rPr>
            </w:pPr>
          </w:p>
          <w:p w14:paraId="16B530F1" w14:textId="77777777" w:rsidR="00F671DD" w:rsidRPr="002D12E2" w:rsidRDefault="00F671DD" w:rsidP="002D12E2">
            <w:pPr>
              <w:keepLines w:val="0"/>
              <w:spacing w:before="100" w:beforeAutospacing="1" w:after="100" w:afterAutospacing="1"/>
              <w:ind w:left="0"/>
              <w:rPr>
                <w:b/>
                <w:sz w:val="24"/>
                <w:lang w:val="en-US"/>
              </w:rPr>
            </w:pPr>
          </w:p>
          <w:p w14:paraId="40234CCA" w14:textId="77777777" w:rsidR="00F671DD" w:rsidRPr="002D12E2" w:rsidRDefault="00F671DD" w:rsidP="002D12E2">
            <w:pPr>
              <w:keepLines w:val="0"/>
              <w:spacing w:before="100" w:beforeAutospacing="1" w:after="100" w:afterAutospacing="1"/>
              <w:ind w:left="0"/>
              <w:rPr>
                <w:b/>
                <w:sz w:val="24"/>
                <w:lang w:val="en-US"/>
              </w:rPr>
            </w:pPr>
          </w:p>
          <w:p w14:paraId="2545C6EA" w14:textId="77777777" w:rsidR="00F671DD" w:rsidRPr="002D12E2" w:rsidRDefault="00F671DD" w:rsidP="002D12E2">
            <w:pPr>
              <w:keepLines w:val="0"/>
              <w:spacing w:before="100" w:beforeAutospacing="1" w:after="100" w:afterAutospacing="1"/>
              <w:ind w:left="0"/>
              <w:rPr>
                <w:b/>
                <w:sz w:val="24"/>
                <w:lang w:val="en-US"/>
              </w:rPr>
            </w:pPr>
          </w:p>
        </w:tc>
        <w:tc>
          <w:tcPr>
            <w:tcW w:w="7939" w:type="dxa"/>
            <w:gridSpan w:val="4"/>
            <w:tcBorders>
              <w:top w:val="single" w:sz="18" w:space="0" w:color="auto"/>
              <w:right w:val="single" w:sz="18" w:space="0" w:color="auto"/>
            </w:tcBorders>
          </w:tcPr>
          <w:p w14:paraId="00ECB735" w14:textId="77777777" w:rsidR="00F671DD" w:rsidRPr="002D12E2" w:rsidRDefault="00F671DD" w:rsidP="002D12E2">
            <w:pPr>
              <w:keepLines w:val="0"/>
              <w:spacing w:before="100" w:beforeAutospacing="1" w:after="100" w:afterAutospacing="1"/>
              <w:ind w:left="0"/>
              <w:rPr>
                <w:b/>
                <w:sz w:val="24"/>
                <w:lang w:val="en-US"/>
              </w:rPr>
            </w:pPr>
          </w:p>
          <w:p w14:paraId="653B01A1" w14:textId="77777777" w:rsidR="00B75687" w:rsidRDefault="00B75687" w:rsidP="002D12E2">
            <w:pPr>
              <w:keepLines w:val="0"/>
              <w:spacing w:before="100" w:beforeAutospacing="1" w:after="100" w:afterAutospacing="1"/>
              <w:ind w:left="0"/>
              <w:rPr>
                <w:b/>
                <w:sz w:val="24"/>
                <w:lang w:val="en-US"/>
              </w:rPr>
            </w:pPr>
            <w:r w:rsidRPr="002D12E2">
              <w:rPr>
                <w:b/>
                <w:sz w:val="24"/>
                <w:lang w:val="en-US"/>
              </w:rPr>
              <w:t>Withdrawal File</w:t>
            </w:r>
          </w:p>
          <w:p w14:paraId="0C147B8D" w14:textId="77777777" w:rsidR="00B75687" w:rsidRDefault="00AD4837" w:rsidP="00B75687">
            <w:pPr>
              <w:pStyle w:val="ListParagraph"/>
              <w:keepLines w:val="0"/>
              <w:numPr>
                <w:ilvl w:val="0"/>
                <w:numId w:val="29"/>
              </w:numPr>
              <w:spacing w:before="100" w:beforeAutospacing="1" w:after="100" w:afterAutospacing="1"/>
              <w:rPr>
                <w:b/>
                <w:sz w:val="24"/>
                <w:lang w:val="en-US"/>
              </w:rPr>
            </w:pPr>
            <w:r w:rsidRPr="00B75687">
              <w:rPr>
                <w:b/>
                <w:sz w:val="24"/>
                <w:lang w:val="en-US"/>
              </w:rPr>
              <w:t>P3U10 application</w:t>
            </w:r>
          </w:p>
          <w:p w14:paraId="167870B4" w14:textId="77777777" w:rsidR="00B75687" w:rsidRDefault="00B75687" w:rsidP="00B75687">
            <w:pPr>
              <w:pStyle w:val="ListParagraph"/>
              <w:keepLines w:val="0"/>
              <w:numPr>
                <w:ilvl w:val="0"/>
                <w:numId w:val="29"/>
              </w:numPr>
              <w:spacing w:before="100" w:beforeAutospacing="1" w:after="100" w:afterAutospacing="1"/>
              <w:rPr>
                <w:b/>
                <w:sz w:val="24"/>
                <w:lang w:val="en-US"/>
              </w:rPr>
            </w:pPr>
            <w:r w:rsidRPr="00B75687">
              <w:rPr>
                <w:b/>
                <w:sz w:val="24"/>
                <w:lang w:val="en-US"/>
              </w:rPr>
              <w:t>Distance protection in P3L30</w:t>
            </w:r>
          </w:p>
          <w:p w14:paraId="54B3409E" w14:textId="6A493B65" w:rsidR="00004A85" w:rsidRPr="00B75687" w:rsidRDefault="00B75687" w:rsidP="00B75687">
            <w:pPr>
              <w:pStyle w:val="ListParagraph"/>
              <w:keepLines w:val="0"/>
              <w:numPr>
                <w:ilvl w:val="0"/>
                <w:numId w:val="29"/>
              </w:numPr>
              <w:spacing w:before="100" w:beforeAutospacing="1" w:after="100" w:afterAutospacing="1"/>
              <w:rPr>
                <w:b/>
                <w:sz w:val="24"/>
                <w:lang w:val="en-US"/>
              </w:rPr>
            </w:pPr>
            <w:r w:rsidRPr="00B75687">
              <w:rPr>
                <w:b/>
                <w:sz w:val="24"/>
                <w:lang w:val="en-US"/>
              </w:rPr>
              <w:t>1A order options for P3x3x series (slot 8)</w:t>
            </w:r>
            <w:r w:rsidR="00004A85" w:rsidRPr="00B75687">
              <w:rPr>
                <w:b/>
                <w:sz w:val="24"/>
                <w:lang w:val="en-US"/>
              </w:rPr>
              <w:t xml:space="preserve"> </w:t>
            </w:r>
          </w:p>
          <w:p w14:paraId="143D2893" w14:textId="25886928" w:rsidR="00F671DD" w:rsidRPr="002D12E2" w:rsidRDefault="00F671DD" w:rsidP="002D12E2">
            <w:pPr>
              <w:keepLines w:val="0"/>
              <w:spacing w:before="100" w:beforeAutospacing="1" w:after="100" w:afterAutospacing="1"/>
              <w:ind w:left="0"/>
              <w:rPr>
                <w:b/>
                <w:sz w:val="24"/>
                <w:lang w:val="en-US"/>
              </w:rPr>
            </w:pPr>
          </w:p>
        </w:tc>
      </w:tr>
      <w:tr w:rsidR="00F671DD" w:rsidRPr="00F240C5" w14:paraId="13B409C7" w14:textId="77777777" w:rsidTr="00F57B47">
        <w:trPr>
          <w:cantSplit/>
        </w:trPr>
        <w:tc>
          <w:tcPr>
            <w:tcW w:w="2285" w:type="dxa"/>
            <w:gridSpan w:val="4"/>
            <w:tcBorders>
              <w:left w:val="single" w:sz="18" w:space="0" w:color="auto"/>
            </w:tcBorders>
          </w:tcPr>
          <w:p w14:paraId="0239604D" w14:textId="77777777" w:rsidR="00F671DD" w:rsidRPr="002D12E2" w:rsidRDefault="00F671DD" w:rsidP="002D12E2">
            <w:pPr>
              <w:keepLines w:val="0"/>
              <w:spacing w:before="100" w:beforeAutospacing="1" w:after="100" w:afterAutospacing="1"/>
              <w:ind w:left="0"/>
              <w:rPr>
                <w:b/>
                <w:sz w:val="24"/>
                <w:lang w:val="en-US"/>
              </w:rPr>
            </w:pPr>
            <w:r w:rsidRPr="002D12E2">
              <w:rPr>
                <w:b/>
                <w:sz w:val="24"/>
                <w:lang w:val="en-US"/>
              </w:rPr>
              <w:t>issued to:</w:t>
            </w:r>
          </w:p>
          <w:p w14:paraId="6E302653" w14:textId="77777777" w:rsidR="00F671DD" w:rsidRPr="002D12E2" w:rsidRDefault="00F671DD" w:rsidP="002D12E2">
            <w:pPr>
              <w:keepLines w:val="0"/>
              <w:spacing w:before="100" w:beforeAutospacing="1" w:after="100" w:afterAutospacing="1"/>
              <w:ind w:left="0"/>
              <w:rPr>
                <w:b/>
                <w:sz w:val="24"/>
                <w:lang w:val="en-US"/>
              </w:rPr>
            </w:pPr>
          </w:p>
          <w:p w14:paraId="483B3720" w14:textId="77777777" w:rsidR="00F671DD" w:rsidRPr="002D12E2" w:rsidRDefault="00F671DD" w:rsidP="002D12E2">
            <w:pPr>
              <w:keepLines w:val="0"/>
              <w:spacing w:before="100" w:beforeAutospacing="1" w:after="100" w:afterAutospacing="1"/>
              <w:ind w:left="0"/>
              <w:rPr>
                <w:b/>
                <w:sz w:val="24"/>
                <w:lang w:val="en-US"/>
              </w:rPr>
            </w:pPr>
          </w:p>
          <w:p w14:paraId="22BEAE41" w14:textId="77777777" w:rsidR="00F671DD" w:rsidRPr="002D12E2" w:rsidRDefault="00F671DD" w:rsidP="002D12E2">
            <w:pPr>
              <w:keepLines w:val="0"/>
              <w:spacing w:before="100" w:beforeAutospacing="1" w:after="100" w:afterAutospacing="1"/>
              <w:ind w:left="0"/>
              <w:rPr>
                <w:b/>
                <w:sz w:val="24"/>
                <w:lang w:val="en-US"/>
              </w:rPr>
            </w:pPr>
          </w:p>
          <w:p w14:paraId="082FAF1C" w14:textId="77777777" w:rsidR="00F671DD" w:rsidRPr="002D12E2" w:rsidRDefault="00F671DD" w:rsidP="002D12E2">
            <w:pPr>
              <w:keepLines w:val="0"/>
              <w:spacing w:before="100" w:beforeAutospacing="1" w:after="100" w:afterAutospacing="1"/>
              <w:ind w:left="0"/>
              <w:rPr>
                <w:b/>
                <w:sz w:val="24"/>
                <w:lang w:val="en-US"/>
              </w:rPr>
            </w:pPr>
          </w:p>
          <w:p w14:paraId="285D8131" w14:textId="77777777" w:rsidR="00F671DD" w:rsidRPr="002D12E2" w:rsidRDefault="00F671DD" w:rsidP="002D12E2">
            <w:pPr>
              <w:keepLines w:val="0"/>
              <w:spacing w:before="100" w:beforeAutospacing="1" w:after="100" w:afterAutospacing="1"/>
              <w:ind w:left="0"/>
              <w:rPr>
                <w:b/>
                <w:sz w:val="24"/>
                <w:lang w:val="en-US"/>
              </w:rPr>
            </w:pPr>
          </w:p>
          <w:p w14:paraId="2631FB3C" w14:textId="77777777" w:rsidR="00F671DD" w:rsidRPr="002D12E2" w:rsidRDefault="00F671DD" w:rsidP="002D12E2">
            <w:pPr>
              <w:keepLines w:val="0"/>
              <w:spacing w:before="100" w:beforeAutospacing="1" w:after="100" w:afterAutospacing="1"/>
              <w:ind w:left="0"/>
              <w:rPr>
                <w:b/>
                <w:sz w:val="24"/>
                <w:lang w:val="en-US"/>
              </w:rPr>
            </w:pPr>
          </w:p>
          <w:p w14:paraId="667FFCBE" w14:textId="77777777" w:rsidR="00F671DD" w:rsidRPr="002D12E2" w:rsidRDefault="00F671DD" w:rsidP="002D12E2">
            <w:pPr>
              <w:keepLines w:val="0"/>
              <w:spacing w:before="100" w:beforeAutospacing="1" w:after="100" w:afterAutospacing="1"/>
              <w:ind w:left="0"/>
              <w:rPr>
                <w:b/>
                <w:sz w:val="24"/>
                <w:lang w:val="en-US"/>
              </w:rPr>
            </w:pPr>
          </w:p>
          <w:p w14:paraId="570FFDF5" w14:textId="77777777" w:rsidR="00F671DD" w:rsidRPr="002D12E2" w:rsidRDefault="00F671DD" w:rsidP="002D12E2">
            <w:pPr>
              <w:keepLines w:val="0"/>
              <w:spacing w:before="100" w:beforeAutospacing="1" w:after="100" w:afterAutospacing="1"/>
              <w:ind w:left="0"/>
              <w:rPr>
                <w:b/>
                <w:sz w:val="24"/>
                <w:lang w:val="en-US"/>
              </w:rPr>
            </w:pPr>
          </w:p>
        </w:tc>
        <w:tc>
          <w:tcPr>
            <w:tcW w:w="7939" w:type="dxa"/>
            <w:gridSpan w:val="4"/>
            <w:tcBorders>
              <w:right w:val="single" w:sz="18" w:space="0" w:color="auto"/>
            </w:tcBorders>
          </w:tcPr>
          <w:p w14:paraId="1B8E804A" w14:textId="135F8915" w:rsidR="00406887" w:rsidRPr="00F240C5" w:rsidRDefault="00F671DD" w:rsidP="00F240C5">
            <w:pPr>
              <w:keepLines w:val="0"/>
              <w:spacing w:before="100" w:beforeAutospacing="1" w:after="100" w:afterAutospacing="1"/>
              <w:ind w:left="0"/>
              <w:rPr>
                <w:sz w:val="24"/>
                <w:lang w:val="en-US"/>
              </w:rPr>
            </w:pPr>
            <w:r w:rsidRPr="002D12E2">
              <w:rPr>
                <w:b/>
                <w:sz w:val="24"/>
                <w:lang w:val="en-US"/>
              </w:rPr>
              <w:t>To:</w:t>
            </w:r>
            <w:r w:rsidR="00F240C5">
              <w:rPr>
                <w:b/>
                <w:sz w:val="24"/>
                <w:lang w:val="en-US"/>
              </w:rPr>
              <w:t xml:space="preserve">                </w:t>
            </w:r>
            <w:r w:rsidR="00004A85">
              <w:rPr>
                <w:b/>
                <w:sz w:val="24"/>
                <w:lang w:val="en-US"/>
              </w:rPr>
              <w:t>Franck Bureau</w:t>
            </w:r>
          </w:p>
          <w:p w14:paraId="44DC5A05" w14:textId="77777777" w:rsidR="00F671DD" w:rsidRPr="002D12E2" w:rsidRDefault="00F671DD" w:rsidP="002D12E2">
            <w:pPr>
              <w:keepLines w:val="0"/>
              <w:spacing w:before="100" w:beforeAutospacing="1" w:after="100" w:afterAutospacing="1"/>
              <w:ind w:left="0"/>
              <w:rPr>
                <w:b/>
                <w:sz w:val="24"/>
                <w:lang w:val="en-US"/>
              </w:rPr>
            </w:pPr>
          </w:p>
          <w:p w14:paraId="54764210" w14:textId="1B7C0E57" w:rsidR="00F671DD" w:rsidRPr="002D12E2" w:rsidRDefault="00F671DD" w:rsidP="00F240C5">
            <w:pPr>
              <w:keepLines w:val="0"/>
              <w:spacing w:before="100" w:beforeAutospacing="1" w:after="100" w:afterAutospacing="1"/>
              <w:ind w:left="0"/>
              <w:rPr>
                <w:b/>
                <w:sz w:val="24"/>
                <w:lang w:val="en-US"/>
              </w:rPr>
            </w:pPr>
            <w:r w:rsidRPr="002D12E2">
              <w:rPr>
                <w:b/>
                <w:sz w:val="24"/>
                <w:lang w:val="en-US"/>
              </w:rPr>
              <w:t>Copies to:</w:t>
            </w:r>
            <w:r w:rsidR="00F240C5">
              <w:rPr>
                <w:b/>
                <w:sz w:val="24"/>
                <w:lang w:val="en-US"/>
              </w:rPr>
              <w:t xml:space="preserve">   </w:t>
            </w:r>
            <w:r w:rsidR="00004A85">
              <w:rPr>
                <w:b/>
                <w:sz w:val="24"/>
                <w:lang w:val="en-US"/>
              </w:rPr>
              <w:t>Araceli Monje</w:t>
            </w:r>
          </w:p>
          <w:p w14:paraId="57D14E41" w14:textId="77777777" w:rsidR="00F671DD" w:rsidRPr="002D12E2" w:rsidRDefault="00F671DD" w:rsidP="002D12E2">
            <w:pPr>
              <w:keepLines w:val="0"/>
              <w:spacing w:before="100" w:beforeAutospacing="1" w:after="100" w:afterAutospacing="1"/>
              <w:ind w:left="0"/>
              <w:rPr>
                <w:b/>
                <w:sz w:val="24"/>
                <w:lang w:val="en-US"/>
              </w:rPr>
            </w:pPr>
          </w:p>
        </w:tc>
      </w:tr>
      <w:tr w:rsidR="00F671DD" w:rsidRPr="00F05F31" w14:paraId="65ECFB9F" w14:textId="77777777" w:rsidTr="00F57B47">
        <w:trPr>
          <w:cantSplit/>
          <w:trHeight w:hRule="exact" w:val="80"/>
        </w:trPr>
        <w:tc>
          <w:tcPr>
            <w:tcW w:w="10224" w:type="dxa"/>
            <w:gridSpan w:val="8"/>
            <w:tcBorders>
              <w:left w:val="single" w:sz="18" w:space="0" w:color="auto"/>
              <w:right w:val="single" w:sz="18" w:space="0" w:color="auto"/>
            </w:tcBorders>
          </w:tcPr>
          <w:p w14:paraId="7CE7DBED" w14:textId="77777777" w:rsidR="00F671DD" w:rsidRPr="002D12E2" w:rsidRDefault="00F05F31" w:rsidP="002D12E2">
            <w:pPr>
              <w:keepLines w:val="0"/>
              <w:spacing w:before="100" w:beforeAutospacing="1" w:after="100" w:afterAutospacing="1"/>
              <w:ind w:left="0"/>
              <w:rPr>
                <w:b/>
                <w:sz w:val="24"/>
                <w:lang w:val="en-US"/>
              </w:rPr>
            </w:pPr>
            <w:r w:rsidRPr="002D12E2">
              <w:rPr>
                <w:b/>
                <w:sz w:val="24"/>
                <w:lang w:val="en-US"/>
              </w:rPr>
              <w:t>Response</w:t>
            </w:r>
          </w:p>
        </w:tc>
      </w:tr>
      <w:tr w:rsidR="00F671DD" w:rsidRPr="00F05F31" w14:paraId="2CC3B7C1" w14:textId="77777777" w:rsidTr="00F57B47">
        <w:trPr>
          <w:cantSplit/>
          <w:trHeight w:hRule="exact" w:val="72"/>
        </w:trPr>
        <w:tc>
          <w:tcPr>
            <w:tcW w:w="10224" w:type="dxa"/>
            <w:gridSpan w:val="8"/>
            <w:tcBorders>
              <w:left w:val="single" w:sz="18" w:space="0" w:color="auto"/>
              <w:bottom w:val="single" w:sz="18" w:space="0" w:color="auto"/>
              <w:right w:val="single" w:sz="18" w:space="0" w:color="auto"/>
            </w:tcBorders>
          </w:tcPr>
          <w:p w14:paraId="4F7DEB96" w14:textId="77777777" w:rsidR="00F671DD" w:rsidRPr="002D12E2" w:rsidRDefault="00F671DD" w:rsidP="002D12E2">
            <w:pPr>
              <w:keepLines w:val="0"/>
              <w:spacing w:before="100" w:beforeAutospacing="1" w:after="100" w:afterAutospacing="1"/>
              <w:ind w:left="0"/>
              <w:rPr>
                <w:b/>
                <w:sz w:val="24"/>
                <w:lang w:val="en-US"/>
              </w:rPr>
            </w:pPr>
          </w:p>
        </w:tc>
      </w:tr>
      <w:tr w:rsidR="00F671DD" w:rsidRPr="00F05F31" w14:paraId="5195E4BC" w14:textId="77777777" w:rsidTr="007C3303">
        <w:trPr>
          <w:cantSplit/>
        </w:trPr>
        <w:tc>
          <w:tcPr>
            <w:tcW w:w="567" w:type="dxa"/>
            <w:tcBorders>
              <w:top w:val="single" w:sz="12" w:space="0" w:color="auto"/>
              <w:left w:val="single" w:sz="18" w:space="0" w:color="auto"/>
              <w:bottom w:val="single" w:sz="4" w:space="0" w:color="auto"/>
              <w:right w:val="single" w:sz="6" w:space="0" w:color="auto"/>
            </w:tcBorders>
          </w:tcPr>
          <w:p w14:paraId="6B6D2DEB" w14:textId="77777777" w:rsidR="00F671DD" w:rsidRPr="00F05F31" w:rsidRDefault="00F671DD" w:rsidP="00EF6CD4">
            <w:pPr>
              <w:keepLines w:val="0"/>
              <w:spacing w:after="120"/>
              <w:ind w:left="0"/>
              <w:jc w:val="center"/>
              <w:rPr>
                <w:lang w:val="en-US"/>
              </w:rPr>
            </w:pPr>
            <w:bookmarkStart w:id="1" w:name="s_col_version"/>
            <w:bookmarkEnd w:id="1"/>
          </w:p>
        </w:tc>
        <w:tc>
          <w:tcPr>
            <w:tcW w:w="1263" w:type="dxa"/>
            <w:gridSpan w:val="2"/>
            <w:tcBorders>
              <w:top w:val="single" w:sz="12" w:space="0" w:color="auto"/>
              <w:left w:val="single" w:sz="6" w:space="0" w:color="auto"/>
              <w:bottom w:val="single" w:sz="4" w:space="0" w:color="auto"/>
              <w:right w:val="single" w:sz="6" w:space="0" w:color="auto"/>
            </w:tcBorders>
          </w:tcPr>
          <w:p w14:paraId="56878329" w14:textId="77777777" w:rsidR="00F671DD" w:rsidRPr="002D12E2" w:rsidRDefault="00F671DD" w:rsidP="002D12E2">
            <w:pPr>
              <w:keepLines w:val="0"/>
              <w:spacing w:before="100" w:beforeAutospacing="1" w:after="100" w:afterAutospacing="1"/>
              <w:ind w:left="0"/>
              <w:rPr>
                <w:b/>
                <w:sz w:val="24"/>
                <w:lang w:val="en-US"/>
              </w:rPr>
            </w:pPr>
          </w:p>
        </w:tc>
        <w:tc>
          <w:tcPr>
            <w:tcW w:w="2725" w:type="dxa"/>
            <w:gridSpan w:val="2"/>
            <w:tcBorders>
              <w:top w:val="single" w:sz="12" w:space="0" w:color="auto"/>
              <w:left w:val="single" w:sz="6" w:space="0" w:color="auto"/>
              <w:bottom w:val="single" w:sz="4" w:space="0" w:color="auto"/>
              <w:right w:val="single" w:sz="6" w:space="0" w:color="auto"/>
            </w:tcBorders>
          </w:tcPr>
          <w:p w14:paraId="27BFA03A" w14:textId="77777777" w:rsidR="00F671DD" w:rsidRPr="002D12E2" w:rsidRDefault="00F671DD" w:rsidP="002D12E2">
            <w:pPr>
              <w:pStyle w:val="Tableau"/>
              <w:keepLines w:val="0"/>
              <w:spacing w:before="100" w:beforeAutospacing="1" w:after="100" w:afterAutospacing="1"/>
              <w:rPr>
                <w:b/>
                <w:sz w:val="24"/>
                <w:lang w:val="en-US"/>
              </w:rPr>
            </w:pPr>
          </w:p>
        </w:tc>
        <w:tc>
          <w:tcPr>
            <w:tcW w:w="2835" w:type="dxa"/>
            <w:gridSpan w:val="2"/>
            <w:tcBorders>
              <w:top w:val="single" w:sz="12" w:space="0" w:color="auto"/>
              <w:left w:val="single" w:sz="6" w:space="0" w:color="auto"/>
              <w:bottom w:val="single" w:sz="4" w:space="0" w:color="auto"/>
              <w:right w:val="single" w:sz="6" w:space="0" w:color="auto"/>
            </w:tcBorders>
          </w:tcPr>
          <w:p w14:paraId="7D728CDC" w14:textId="77777777" w:rsidR="00F671DD" w:rsidRPr="002D12E2" w:rsidRDefault="00F671DD" w:rsidP="002D12E2">
            <w:pPr>
              <w:pStyle w:val="Tableau"/>
              <w:keepLines w:val="0"/>
              <w:spacing w:before="100" w:beforeAutospacing="1" w:after="100" w:afterAutospacing="1"/>
              <w:rPr>
                <w:b/>
                <w:sz w:val="24"/>
                <w:lang w:val="en-US"/>
              </w:rPr>
            </w:pPr>
          </w:p>
        </w:tc>
        <w:tc>
          <w:tcPr>
            <w:tcW w:w="2834" w:type="dxa"/>
            <w:tcBorders>
              <w:top w:val="single" w:sz="12" w:space="0" w:color="auto"/>
              <w:left w:val="single" w:sz="6" w:space="0" w:color="auto"/>
              <w:bottom w:val="single" w:sz="4" w:space="0" w:color="auto"/>
              <w:right w:val="single" w:sz="18" w:space="0" w:color="auto"/>
            </w:tcBorders>
          </w:tcPr>
          <w:p w14:paraId="2E92D22D" w14:textId="77777777" w:rsidR="00F671DD" w:rsidRPr="00F05F31" w:rsidRDefault="00F671DD" w:rsidP="00EF6CD4">
            <w:pPr>
              <w:pStyle w:val="Tableau"/>
              <w:keepLines w:val="0"/>
              <w:spacing w:after="120"/>
              <w:jc w:val="center"/>
              <w:rPr>
                <w:lang w:val="en-US"/>
              </w:rPr>
            </w:pPr>
          </w:p>
        </w:tc>
      </w:tr>
      <w:tr w:rsidR="00157DA7" w:rsidRPr="00F05F31" w14:paraId="0A3AF464" w14:textId="77777777" w:rsidTr="00157DA7">
        <w:trPr>
          <w:cantSplit/>
        </w:trPr>
        <w:tc>
          <w:tcPr>
            <w:tcW w:w="567" w:type="dxa"/>
            <w:tcBorders>
              <w:top w:val="single" w:sz="6" w:space="0" w:color="auto"/>
              <w:left w:val="single" w:sz="18" w:space="0" w:color="auto"/>
              <w:bottom w:val="single" w:sz="6" w:space="0" w:color="auto"/>
              <w:right w:val="single" w:sz="6" w:space="0" w:color="auto"/>
            </w:tcBorders>
          </w:tcPr>
          <w:p w14:paraId="7E74D8B5" w14:textId="77777777" w:rsidR="00157DA7" w:rsidRDefault="00157DA7" w:rsidP="00EF6CD4">
            <w:pPr>
              <w:keepLines w:val="0"/>
              <w:spacing w:after="120"/>
              <w:ind w:left="0"/>
              <w:jc w:val="center"/>
              <w:rPr>
                <w:lang w:val="en-US"/>
              </w:rPr>
            </w:pPr>
          </w:p>
        </w:tc>
        <w:tc>
          <w:tcPr>
            <w:tcW w:w="1263" w:type="dxa"/>
            <w:gridSpan w:val="2"/>
            <w:tcBorders>
              <w:top w:val="single" w:sz="6" w:space="0" w:color="auto"/>
              <w:left w:val="single" w:sz="6" w:space="0" w:color="auto"/>
              <w:bottom w:val="single" w:sz="6" w:space="0" w:color="auto"/>
              <w:right w:val="single" w:sz="6" w:space="0" w:color="auto"/>
            </w:tcBorders>
          </w:tcPr>
          <w:p w14:paraId="63AAA4D8" w14:textId="77777777" w:rsidR="00157DA7" w:rsidRPr="002D12E2" w:rsidRDefault="00157DA7" w:rsidP="002D12E2">
            <w:pPr>
              <w:keepLines w:val="0"/>
              <w:spacing w:before="100" w:beforeAutospacing="1" w:after="100" w:afterAutospacing="1"/>
              <w:ind w:left="0"/>
              <w:rPr>
                <w:b/>
                <w:sz w:val="24"/>
                <w:lang w:val="en-US"/>
              </w:rPr>
            </w:pPr>
          </w:p>
        </w:tc>
        <w:tc>
          <w:tcPr>
            <w:tcW w:w="2725" w:type="dxa"/>
            <w:gridSpan w:val="2"/>
            <w:tcBorders>
              <w:top w:val="single" w:sz="6" w:space="0" w:color="auto"/>
              <w:left w:val="single" w:sz="6" w:space="0" w:color="auto"/>
              <w:bottom w:val="single" w:sz="6" w:space="0" w:color="auto"/>
              <w:right w:val="single" w:sz="6" w:space="0" w:color="auto"/>
            </w:tcBorders>
          </w:tcPr>
          <w:p w14:paraId="2482CD82" w14:textId="77777777" w:rsidR="00157DA7" w:rsidRPr="002D12E2" w:rsidRDefault="00157DA7" w:rsidP="002D12E2">
            <w:pPr>
              <w:pStyle w:val="Tableau"/>
              <w:keepLines w:val="0"/>
              <w:spacing w:before="100" w:beforeAutospacing="1" w:after="100" w:afterAutospacing="1"/>
              <w:rPr>
                <w:b/>
                <w:sz w:val="24"/>
                <w:lang w:val="en-US"/>
              </w:rPr>
            </w:pPr>
          </w:p>
        </w:tc>
        <w:tc>
          <w:tcPr>
            <w:tcW w:w="2835" w:type="dxa"/>
            <w:gridSpan w:val="2"/>
            <w:tcBorders>
              <w:top w:val="single" w:sz="6" w:space="0" w:color="auto"/>
              <w:left w:val="single" w:sz="6" w:space="0" w:color="auto"/>
              <w:bottom w:val="single" w:sz="6" w:space="0" w:color="auto"/>
              <w:right w:val="single" w:sz="6" w:space="0" w:color="auto"/>
            </w:tcBorders>
          </w:tcPr>
          <w:p w14:paraId="4912C24D" w14:textId="77777777" w:rsidR="00157DA7" w:rsidRPr="002D12E2" w:rsidRDefault="00157DA7" w:rsidP="002D12E2">
            <w:pPr>
              <w:pStyle w:val="Tableau"/>
              <w:keepLines w:val="0"/>
              <w:spacing w:before="100" w:beforeAutospacing="1" w:after="100" w:afterAutospacing="1"/>
              <w:rPr>
                <w:b/>
                <w:sz w:val="24"/>
                <w:lang w:val="en-US"/>
              </w:rPr>
            </w:pPr>
          </w:p>
        </w:tc>
        <w:tc>
          <w:tcPr>
            <w:tcW w:w="2834" w:type="dxa"/>
            <w:tcBorders>
              <w:top w:val="single" w:sz="6" w:space="0" w:color="auto"/>
              <w:left w:val="single" w:sz="6" w:space="0" w:color="auto"/>
              <w:bottom w:val="single" w:sz="6" w:space="0" w:color="auto"/>
              <w:right w:val="single" w:sz="18" w:space="0" w:color="auto"/>
            </w:tcBorders>
          </w:tcPr>
          <w:p w14:paraId="6FB4E826" w14:textId="77777777" w:rsidR="00157DA7" w:rsidRDefault="00157DA7" w:rsidP="00EF6CD4">
            <w:pPr>
              <w:pStyle w:val="Tableau"/>
              <w:keepLines w:val="0"/>
              <w:spacing w:after="120"/>
              <w:jc w:val="center"/>
              <w:rPr>
                <w:lang w:val="en-US"/>
              </w:rPr>
            </w:pPr>
          </w:p>
        </w:tc>
      </w:tr>
      <w:tr w:rsidR="00530F00" w:rsidRPr="00F05F31" w14:paraId="02ACC6DC" w14:textId="77777777" w:rsidTr="00157DA7">
        <w:trPr>
          <w:cantSplit/>
        </w:trPr>
        <w:tc>
          <w:tcPr>
            <w:tcW w:w="567" w:type="dxa"/>
            <w:tcBorders>
              <w:top w:val="single" w:sz="6" w:space="0" w:color="auto"/>
              <w:left w:val="single" w:sz="18" w:space="0" w:color="auto"/>
              <w:bottom w:val="single" w:sz="6" w:space="0" w:color="auto"/>
              <w:right w:val="single" w:sz="6" w:space="0" w:color="auto"/>
            </w:tcBorders>
          </w:tcPr>
          <w:p w14:paraId="12BE5A1A" w14:textId="77777777" w:rsidR="00530F00" w:rsidRDefault="00530F00" w:rsidP="00EF6CD4">
            <w:pPr>
              <w:keepLines w:val="0"/>
              <w:spacing w:after="120"/>
              <w:ind w:left="0"/>
              <w:jc w:val="center"/>
              <w:rPr>
                <w:lang w:val="en-US"/>
              </w:rPr>
            </w:pPr>
          </w:p>
        </w:tc>
        <w:tc>
          <w:tcPr>
            <w:tcW w:w="1263" w:type="dxa"/>
            <w:gridSpan w:val="2"/>
            <w:tcBorders>
              <w:top w:val="single" w:sz="6" w:space="0" w:color="auto"/>
              <w:left w:val="single" w:sz="6" w:space="0" w:color="auto"/>
              <w:bottom w:val="single" w:sz="6" w:space="0" w:color="auto"/>
              <w:right w:val="single" w:sz="6" w:space="0" w:color="auto"/>
            </w:tcBorders>
          </w:tcPr>
          <w:p w14:paraId="2B934CA5" w14:textId="77777777" w:rsidR="00530F00" w:rsidRPr="002D12E2" w:rsidRDefault="00530F00" w:rsidP="002D12E2">
            <w:pPr>
              <w:keepLines w:val="0"/>
              <w:spacing w:before="100" w:beforeAutospacing="1" w:after="100" w:afterAutospacing="1"/>
              <w:ind w:left="0"/>
              <w:rPr>
                <w:b/>
                <w:sz w:val="24"/>
                <w:lang w:val="en-US"/>
              </w:rPr>
            </w:pPr>
          </w:p>
        </w:tc>
        <w:tc>
          <w:tcPr>
            <w:tcW w:w="2725" w:type="dxa"/>
            <w:gridSpan w:val="2"/>
            <w:tcBorders>
              <w:top w:val="single" w:sz="6" w:space="0" w:color="auto"/>
              <w:left w:val="single" w:sz="6" w:space="0" w:color="auto"/>
              <w:bottom w:val="single" w:sz="6" w:space="0" w:color="auto"/>
              <w:right w:val="single" w:sz="6" w:space="0" w:color="auto"/>
            </w:tcBorders>
          </w:tcPr>
          <w:p w14:paraId="4CF02E6E" w14:textId="77777777" w:rsidR="00530F00" w:rsidRPr="002D12E2" w:rsidRDefault="00530F00" w:rsidP="002D12E2">
            <w:pPr>
              <w:pStyle w:val="Tableau"/>
              <w:keepLines w:val="0"/>
              <w:spacing w:before="100" w:beforeAutospacing="1" w:after="100" w:afterAutospacing="1"/>
              <w:rPr>
                <w:b/>
                <w:sz w:val="24"/>
                <w:lang w:val="en-US"/>
              </w:rPr>
            </w:pPr>
          </w:p>
        </w:tc>
        <w:tc>
          <w:tcPr>
            <w:tcW w:w="2835" w:type="dxa"/>
            <w:gridSpan w:val="2"/>
            <w:tcBorders>
              <w:top w:val="single" w:sz="6" w:space="0" w:color="auto"/>
              <w:left w:val="single" w:sz="6" w:space="0" w:color="auto"/>
              <w:bottom w:val="single" w:sz="6" w:space="0" w:color="auto"/>
              <w:right w:val="single" w:sz="6" w:space="0" w:color="auto"/>
            </w:tcBorders>
          </w:tcPr>
          <w:p w14:paraId="35321FA8" w14:textId="77777777" w:rsidR="00530F00" w:rsidRPr="002D12E2" w:rsidRDefault="00530F00" w:rsidP="002D12E2">
            <w:pPr>
              <w:pStyle w:val="Tableau"/>
              <w:keepLines w:val="0"/>
              <w:spacing w:before="100" w:beforeAutospacing="1" w:after="100" w:afterAutospacing="1"/>
              <w:rPr>
                <w:b/>
                <w:sz w:val="24"/>
                <w:lang w:val="en-US"/>
              </w:rPr>
            </w:pPr>
          </w:p>
        </w:tc>
        <w:tc>
          <w:tcPr>
            <w:tcW w:w="2834" w:type="dxa"/>
            <w:tcBorders>
              <w:top w:val="single" w:sz="6" w:space="0" w:color="auto"/>
              <w:left w:val="single" w:sz="6" w:space="0" w:color="auto"/>
              <w:bottom w:val="single" w:sz="6" w:space="0" w:color="auto"/>
              <w:right w:val="single" w:sz="18" w:space="0" w:color="auto"/>
            </w:tcBorders>
          </w:tcPr>
          <w:p w14:paraId="5EF546DF" w14:textId="77777777" w:rsidR="00530F00" w:rsidRDefault="00530F00" w:rsidP="00EF6CD4">
            <w:pPr>
              <w:pStyle w:val="Tableau"/>
              <w:keepLines w:val="0"/>
              <w:spacing w:after="120"/>
              <w:jc w:val="center"/>
              <w:rPr>
                <w:lang w:val="en-US"/>
              </w:rPr>
            </w:pPr>
          </w:p>
        </w:tc>
      </w:tr>
      <w:tr w:rsidR="00D34045" w:rsidRPr="00F05F31" w14:paraId="366C3706" w14:textId="77777777" w:rsidTr="00157DA7">
        <w:trPr>
          <w:cantSplit/>
        </w:trPr>
        <w:tc>
          <w:tcPr>
            <w:tcW w:w="567" w:type="dxa"/>
            <w:tcBorders>
              <w:top w:val="single" w:sz="6" w:space="0" w:color="auto"/>
              <w:left w:val="single" w:sz="18" w:space="0" w:color="auto"/>
              <w:bottom w:val="single" w:sz="6" w:space="0" w:color="auto"/>
              <w:right w:val="single" w:sz="6" w:space="0" w:color="auto"/>
            </w:tcBorders>
          </w:tcPr>
          <w:p w14:paraId="3955A456" w14:textId="6B3B3AAB" w:rsidR="00D34045" w:rsidRPr="002D12E2" w:rsidRDefault="00004A85" w:rsidP="002D12E2">
            <w:pPr>
              <w:pStyle w:val="Tableau"/>
              <w:keepLines w:val="0"/>
              <w:spacing w:after="120"/>
              <w:jc w:val="center"/>
              <w:rPr>
                <w:lang w:val="en-US"/>
              </w:rPr>
            </w:pPr>
            <w:r>
              <w:rPr>
                <w:lang w:val="en-US"/>
              </w:rPr>
              <w:t>V1</w:t>
            </w:r>
          </w:p>
        </w:tc>
        <w:tc>
          <w:tcPr>
            <w:tcW w:w="1263" w:type="dxa"/>
            <w:gridSpan w:val="2"/>
            <w:tcBorders>
              <w:top w:val="single" w:sz="6" w:space="0" w:color="auto"/>
              <w:left w:val="single" w:sz="6" w:space="0" w:color="auto"/>
              <w:bottom w:val="single" w:sz="6" w:space="0" w:color="auto"/>
              <w:right w:val="single" w:sz="6" w:space="0" w:color="auto"/>
            </w:tcBorders>
          </w:tcPr>
          <w:p w14:paraId="258E5CD9" w14:textId="1330D357" w:rsidR="00D34045" w:rsidRPr="002D12E2" w:rsidRDefault="00B75687" w:rsidP="002D12E2">
            <w:pPr>
              <w:pStyle w:val="Tableau"/>
              <w:keepLines w:val="0"/>
              <w:spacing w:after="120"/>
              <w:jc w:val="center"/>
              <w:rPr>
                <w:lang w:val="en-US"/>
              </w:rPr>
            </w:pPr>
            <w:r>
              <w:rPr>
                <w:lang w:val="en-US"/>
              </w:rPr>
              <w:t>8 May 2023</w:t>
            </w:r>
          </w:p>
        </w:tc>
        <w:tc>
          <w:tcPr>
            <w:tcW w:w="2725" w:type="dxa"/>
            <w:gridSpan w:val="2"/>
            <w:tcBorders>
              <w:top w:val="single" w:sz="6" w:space="0" w:color="auto"/>
              <w:left w:val="single" w:sz="6" w:space="0" w:color="auto"/>
              <w:bottom w:val="single" w:sz="6" w:space="0" w:color="auto"/>
              <w:right w:val="single" w:sz="6" w:space="0" w:color="auto"/>
            </w:tcBorders>
          </w:tcPr>
          <w:p w14:paraId="618CC6FF" w14:textId="77777777" w:rsidR="00D34045" w:rsidRPr="002D12E2" w:rsidRDefault="00F240C5" w:rsidP="002D12E2">
            <w:pPr>
              <w:pStyle w:val="Tableau"/>
              <w:keepLines w:val="0"/>
              <w:spacing w:after="120"/>
              <w:jc w:val="center"/>
              <w:rPr>
                <w:lang w:val="en-US"/>
              </w:rPr>
            </w:pPr>
            <w:r>
              <w:rPr>
                <w:lang w:val="en-US"/>
              </w:rPr>
              <w:t>Pekka Hämäläinen</w:t>
            </w:r>
          </w:p>
        </w:tc>
        <w:tc>
          <w:tcPr>
            <w:tcW w:w="2835" w:type="dxa"/>
            <w:gridSpan w:val="2"/>
            <w:tcBorders>
              <w:top w:val="single" w:sz="6" w:space="0" w:color="auto"/>
              <w:left w:val="single" w:sz="6" w:space="0" w:color="auto"/>
              <w:bottom w:val="single" w:sz="6" w:space="0" w:color="auto"/>
              <w:right w:val="single" w:sz="6" w:space="0" w:color="auto"/>
            </w:tcBorders>
          </w:tcPr>
          <w:p w14:paraId="70BB207E" w14:textId="77777777" w:rsidR="00D34045" w:rsidRPr="002D12E2" w:rsidRDefault="00D34045" w:rsidP="002D12E2">
            <w:pPr>
              <w:pStyle w:val="Tableau"/>
              <w:keepLines w:val="0"/>
              <w:spacing w:after="120"/>
              <w:jc w:val="center"/>
              <w:rPr>
                <w:lang w:val="en-US"/>
              </w:rPr>
            </w:pPr>
          </w:p>
        </w:tc>
        <w:tc>
          <w:tcPr>
            <w:tcW w:w="2834" w:type="dxa"/>
            <w:tcBorders>
              <w:top w:val="single" w:sz="6" w:space="0" w:color="auto"/>
              <w:left w:val="single" w:sz="6" w:space="0" w:color="auto"/>
              <w:bottom w:val="single" w:sz="6" w:space="0" w:color="auto"/>
              <w:right w:val="single" w:sz="18" w:space="0" w:color="auto"/>
            </w:tcBorders>
          </w:tcPr>
          <w:p w14:paraId="55DA6547" w14:textId="77777777" w:rsidR="00D34045" w:rsidRPr="002D12E2" w:rsidRDefault="002D12E2" w:rsidP="002D12E2">
            <w:pPr>
              <w:pStyle w:val="Tableau"/>
              <w:keepLines w:val="0"/>
              <w:spacing w:after="120"/>
              <w:jc w:val="center"/>
              <w:rPr>
                <w:lang w:val="en-US"/>
              </w:rPr>
            </w:pPr>
            <w:r w:rsidRPr="002D12E2">
              <w:rPr>
                <w:lang w:val="en-US"/>
              </w:rPr>
              <w:t>Origin</w:t>
            </w:r>
          </w:p>
        </w:tc>
      </w:tr>
      <w:tr w:rsidR="00F671DD" w:rsidRPr="00F05F31" w14:paraId="10D19792" w14:textId="77777777" w:rsidTr="00157DA7">
        <w:trPr>
          <w:cantSplit/>
        </w:trPr>
        <w:tc>
          <w:tcPr>
            <w:tcW w:w="567" w:type="dxa"/>
            <w:tcBorders>
              <w:top w:val="single" w:sz="6" w:space="0" w:color="auto"/>
              <w:left w:val="single" w:sz="18" w:space="0" w:color="auto"/>
              <w:bottom w:val="single" w:sz="18" w:space="0" w:color="auto"/>
              <w:right w:val="single" w:sz="6" w:space="0" w:color="auto"/>
            </w:tcBorders>
          </w:tcPr>
          <w:p w14:paraId="7087C009" w14:textId="77777777" w:rsidR="00F671DD" w:rsidRPr="002D12E2" w:rsidRDefault="00F671DD" w:rsidP="002D12E2">
            <w:pPr>
              <w:pStyle w:val="Tableau"/>
              <w:keepLines w:val="0"/>
              <w:spacing w:after="120"/>
              <w:jc w:val="center"/>
              <w:rPr>
                <w:b/>
                <w:lang w:val="en-US"/>
              </w:rPr>
            </w:pPr>
            <w:r w:rsidRPr="002D12E2">
              <w:rPr>
                <w:b/>
                <w:lang w:val="en-US"/>
              </w:rPr>
              <w:t>rev.</w:t>
            </w:r>
          </w:p>
        </w:tc>
        <w:tc>
          <w:tcPr>
            <w:tcW w:w="1263" w:type="dxa"/>
            <w:gridSpan w:val="2"/>
            <w:tcBorders>
              <w:top w:val="single" w:sz="6" w:space="0" w:color="auto"/>
              <w:left w:val="single" w:sz="6" w:space="0" w:color="auto"/>
              <w:bottom w:val="single" w:sz="18" w:space="0" w:color="auto"/>
              <w:right w:val="single" w:sz="6" w:space="0" w:color="auto"/>
            </w:tcBorders>
          </w:tcPr>
          <w:p w14:paraId="22DF17D3" w14:textId="77777777" w:rsidR="00F671DD" w:rsidRPr="002D12E2" w:rsidRDefault="00F671DD" w:rsidP="002D12E2">
            <w:pPr>
              <w:pStyle w:val="Tableau"/>
              <w:keepLines w:val="0"/>
              <w:spacing w:after="120"/>
              <w:jc w:val="center"/>
              <w:rPr>
                <w:b/>
                <w:lang w:val="en-US"/>
              </w:rPr>
            </w:pPr>
            <w:r w:rsidRPr="002D12E2">
              <w:rPr>
                <w:b/>
                <w:lang w:val="en-US"/>
              </w:rPr>
              <w:t>date</w:t>
            </w:r>
          </w:p>
        </w:tc>
        <w:tc>
          <w:tcPr>
            <w:tcW w:w="2725" w:type="dxa"/>
            <w:gridSpan w:val="2"/>
            <w:tcBorders>
              <w:top w:val="single" w:sz="6" w:space="0" w:color="auto"/>
              <w:left w:val="single" w:sz="6" w:space="0" w:color="auto"/>
              <w:bottom w:val="single" w:sz="18" w:space="0" w:color="auto"/>
              <w:right w:val="single" w:sz="6" w:space="0" w:color="auto"/>
            </w:tcBorders>
          </w:tcPr>
          <w:p w14:paraId="63A1CB8C" w14:textId="77777777" w:rsidR="00F671DD" w:rsidRPr="002D12E2" w:rsidRDefault="00F671DD" w:rsidP="002D12E2">
            <w:pPr>
              <w:pStyle w:val="Tableau"/>
              <w:keepLines w:val="0"/>
              <w:spacing w:after="120"/>
              <w:jc w:val="center"/>
              <w:rPr>
                <w:b/>
                <w:lang w:val="en-US"/>
              </w:rPr>
            </w:pPr>
            <w:r w:rsidRPr="002D12E2">
              <w:rPr>
                <w:b/>
                <w:lang w:val="en-US"/>
              </w:rPr>
              <w:t>Written by</w:t>
            </w:r>
          </w:p>
        </w:tc>
        <w:tc>
          <w:tcPr>
            <w:tcW w:w="2835" w:type="dxa"/>
            <w:gridSpan w:val="2"/>
            <w:tcBorders>
              <w:top w:val="single" w:sz="6" w:space="0" w:color="auto"/>
              <w:left w:val="single" w:sz="6" w:space="0" w:color="auto"/>
              <w:bottom w:val="single" w:sz="18" w:space="0" w:color="auto"/>
              <w:right w:val="single" w:sz="6" w:space="0" w:color="auto"/>
            </w:tcBorders>
          </w:tcPr>
          <w:p w14:paraId="510AA827" w14:textId="77777777" w:rsidR="00F671DD" w:rsidRPr="002D12E2" w:rsidRDefault="00F671DD" w:rsidP="002D12E2">
            <w:pPr>
              <w:pStyle w:val="Tableau"/>
              <w:keepLines w:val="0"/>
              <w:spacing w:after="120"/>
              <w:jc w:val="center"/>
              <w:rPr>
                <w:b/>
                <w:lang w:val="en-US"/>
              </w:rPr>
            </w:pPr>
            <w:r w:rsidRPr="002D12E2">
              <w:rPr>
                <w:b/>
                <w:lang w:val="en-US"/>
              </w:rPr>
              <w:t>Checked by</w:t>
            </w:r>
          </w:p>
        </w:tc>
        <w:tc>
          <w:tcPr>
            <w:tcW w:w="2834" w:type="dxa"/>
            <w:tcBorders>
              <w:top w:val="single" w:sz="6" w:space="0" w:color="auto"/>
              <w:left w:val="single" w:sz="6" w:space="0" w:color="auto"/>
              <w:bottom w:val="single" w:sz="18" w:space="0" w:color="auto"/>
              <w:right w:val="single" w:sz="18" w:space="0" w:color="auto"/>
            </w:tcBorders>
          </w:tcPr>
          <w:p w14:paraId="20E1C865" w14:textId="77777777" w:rsidR="00F671DD" w:rsidRPr="002D12E2" w:rsidRDefault="00F671DD" w:rsidP="002D12E2">
            <w:pPr>
              <w:pStyle w:val="Tableau"/>
              <w:keepLines w:val="0"/>
              <w:spacing w:after="120"/>
              <w:jc w:val="center"/>
              <w:rPr>
                <w:b/>
                <w:lang w:val="en-US"/>
              </w:rPr>
            </w:pPr>
            <w:r w:rsidRPr="002D12E2">
              <w:rPr>
                <w:b/>
                <w:lang w:val="en-US"/>
              </w:rPr>
              <w:t>Status</w:t>
            </w:r>
          </w:p>
        </w:tc>
      </w:tr>
    </w:tbl>
    <w:p w14:paraId="53B07D73" w14:textId="77777777" w:rsidR="00F671DD" w:rsidRPr="00F05F31" w:rsidRDefault="00F671DD" w:rsidP="00EF6CD4">
      <w:pPr>
        <w:pStyle w:val="pagegarde"/>
        <w:tabs>
          <w:tab w:val="clear" w:pos="4536"/>
          <w:tab w:val="clear" w:pos="4820"/>
        </w:tabs>
        <w:spacing w:before="120"/>
        <w:rPr>
          <w:rFonts w:ascii="Arial" w:hAnsi="Arial"/>
          <w:lang w:val="en-US" w:eastAsia="en-US"/>
        </w:rPr>
        <w:sectPr w:rsidR="00F671DD" w:rsidRPr="00F05F31">
          <w:headerReference w:type="even" r:id="rId11"/>
          <w:headerReference w:type="default" r:id="rId12"/>
          <w:footerReference w:type="even" r:id="rId13"/>
          <w:footerReference w:type="default" r:id="rId14"/>
          <w:headerReference w:type="first" r:id="rId15"/>
          <w:footerReference w:type="first" r:id="rId16"/>
          <w:pgSz w:w="11907" w:h="16840" w:code="9"/>
          <w:pgMar w:top="567" w:right="851" w:bottom="567" w:left="1134" w:header="284" w:footer="720" w:gutter="0"/>
          <w:cols w:space="720"/>
        </w:sectPr>
      </w:pPr>
    </w:p>
    <w:p w14:paraId="34C99492" w14:textId="77777777" w:rsidR="00F671DD" w:rsidRPr="00F05F31" w:rsidRDefault="00414E7E" w:rsidP="00EF6CD4">
      <w:pPr>
        <w:keepLines w:val="0"/>
        <w:spacing w:before="360"/>
        <w:jc w:val="center"/>
        <w:rPr>
          <w:b/>
          <w:spacing w:val="40"/>
          <w:u w:val="single"/>
          <w:lang w:val="en-US"/>
        </w:rPr>
      </w:pPr>
      <w:r w:rsidRPr="00F05F31">
        <w:rPr>
          <w:lang w:val="en-US"/>
        </w:rPr>
        <w:lastRenderedPageBreak/>
        <w:fldChar w:fldCharType="begin"/>
      </w:r>
      <w:r w:rsidR="00F671DD" w:rsidRPr="00F05F31">
        <w:rPr>
          <w:lang w:val="en-US"/>
        </w:rPr>
        <w:instrText>SET s_version "A"</w:instrText>
      </w:r>
      <w:r w:rsidRPr="00F05F31">
        <w:rPr>
          <w:lang w:val="en-US"/>
        </w:rPr>
        <w:fldChar w:fldCharType="separate"/>
      </w:r>
      <w:bookmarkStart w:id="2" w:name="s_version"/>
      <w:r w:rsidR="004D2690" w:rsidRPr="00F05F31">
        <w:rPr>
          <w:noProof/>
          <w:lang w:val="en-US"/>
        </w:rPr>
        <w:t>A</w:t>
      </w:r>
      <w:bookmarkEnd w:id="2"/>
      <w:r w:rsidRPr="00F05F31">
        <w:rPr>
          <w:lang w:val="en-US"/>
        </w:rPr>
        <w:fldChar w:fldCharType="end"/>
      </w:r>
      <w:r w:rsidR="00F671DD" w:rsidRPr="00F05F31">
        <w:rPr>
          <w:b/>
          <w:spacing w:val="40"/>
          <w:sz w:val="24"/>
          <w:u w:val="single"/>
          <w:lang w:val="en-US"/>
        </w:rPr>
        <w:t>Table of contents</w:t>
      </w:r>
    </w:p>
    <w:p w14:paraId="4FEACAFA" w14:textId="0E9EE46B" w:rsidR="00DA1E75" w:rsidRDefault="00414E7E">
      <w:pPr>
        <w:pStyle w:val="TOC1"/>
        <w:rPr>
          <w:rFonts w:asciiTheme="minorHAnsi" w:eastAsiaTheme="minorEastAsia" w:hAnsiTheme="minorHAnsi" w:cstheme="minorBidi"/>
          <w:caps w:val="0"/>
          <w:sz w:val="22"/>
          <w:szCs w:val="22"/>
          <w:lang w:val="en-US"/>
        </w:rPr>
      </w:pPr>
      <w:r w:rsidRPr="002538BE">
        <w:rPr>
          <w:noProof w:val="0"/>
          <w:lang w:val="en-US"/>
        </w:rPr>
        <w:fldChar w:fldCharType="begin"/>
      </w:r>
      <w:r w:rsidR="00F671DD" w:rsidRPr="00F05F31">
        <w:rPr>
          <w:noProof w:val="0"/>
          <w:lang w:val="en-US"/>
        </w:rPr>
        <w:instrText xml:space="preserve"> TOC \o "1-4" </w:instrText>
      </w:r>
      <w:r w:rsidRPr="002538BE">
        <w:rPr>
          <w:noProof w:val="0"/>
          <w:lang w:val="en-US"/>
        </w:rPr>
        <w:fldChar w:fldCharType="separate"/>
      </w:r>
      <w:r w:rsidR="00DA1E75" w:rsidRPr="00276EEA">
        <w:rPr>
          <w:lang w:val="en-US"/>
        </w:rPr>
        <w:t>1</w:t>
      </w:r>
      <w:r w:rsidR="00DA1E75">
        <w:rPr>
          <w:rFonts w:asciiTheme="minorHAnsi" w:eastAsiaTheme="minorEastAsia" w:hAnsiTheme="minorHAnsi" w:cstheme="minorBidi"/>
          <w:caps w:val="0"/>
          <w:sz w:val="22"/>
          <w:szCs w:val="22"/>
          <w:lang w:val="en-US"/>
        </w:rPr>
        <w:tab/>
      </w:r>
      <w:r w:rsidR="00DA1E75" w:rsidRPr="00276EEA">
        <w:rPr>
          <w:lang w:val="en-US"/>
        </w:rPr>
        <w:t>why the withdrawal of this product offer</w:t>
      </w:r>
      <w:r w:rsidR="00DA1E75">
        <w:tab/>
      </w:r>
      <w:r w:rsidR="00DA1E75">
        <w:fldChar w:fldCharType="begin"/>
      </w:r>
      <w:r w:rsidR="00DA1E75">
        <w:instrText xml:space="preserve"> PAGEREF _Toc134521124 \h </w:instrText>
      </w:r>
      <w:r w:rsidR="00DA1E75">
        <w:fldChar w:fldCharType="separate"/>
      </w:r>
      <w:r w:rsidR="00DA1E75">
        <w:t>3</w:t>
      </w:r>
      <w:r w:rsidR="00DA1E75">
        <w:fldChar w:fldCharType="end"/>
      </w:r>
    </w:p>
    <w:p w14:paraId="7D79C28A" w14:textId="7D379EC6" w:rsidR="00DA1E75" w:rsidRDefault="00DA1E75">
      <w:pPr>
        <w:pStyle w:val="TOC1"/>
        <w:rPr>
          <w:rFonts w:asciiTheme="minorHAnsi" w:eastAsiaTheme="minorEastAsia" w:hAnsiTheme="minorHAnsi" w:cstheme="minorBidi"/>
          <w:caps w:val="0"/>
          <w:sz w:val="22"/>
          <w:szCs w:val="22"/>
          <w:lang w:val="en-US"/>
        </w:rPr>
      </w:pPr>
      <w:r w:rsidRPr="00276EEA">
        <w:rPr>
          <w:lang w:val="en-US"/>
        </w:rPr>
        <w:t>2</w:t>
      </w:r>
      <w:r>
        <w:rPr>
          <w:rFonts w:asciiTheme="minorHAnsi" w:eastAsiaTheme="minorEastAsia" w:hAnsiTheme="minorHAnsi" w:cstheme="minorBidi"/>
          <w:caps w:val="0"/>
          <w:sz w:val="22"/>
          <w:szCs w:val="22"/>
          <w:lang w:val="en-US"/>
        </w:rPr>
        <w:tab/>
      </w:r>
      <w:r w:rsidRPr="00276EEA">
        <w:rPr>
          <w:lang w:val="en-US"/>
        </w:rPr>
        <w:t>general objectives</w:t>
      </w:r>
      <w:r>
        <w:tab/>
      </w:r>
      <w:r>
        <w:fldChar w:fldCharType="begin"/>
      </w:r>
      <w:r>
        <w:instrText xml:space="preserve"> PAGEREF _Toc134521125 \h </w:instrText>
      </w:r>
      <w:r>
        <w:fldChar w:fldCharType="separate"/>
      </w:r>
      <w:r>
        <w:t>7</w:t>
      </w:r>
      <w:r>
        <w:fldChar w:fldCharType="end"/>
      </w:r>
    </w:p>
    <w:p w14:paraId="432933A6" w14:textId="134267D5" w:rsidR="00DA1E75" w:rsidRDefault="00DA1E75">
      <w:pPr>
        <w:pStyle w:val="TOC2"/>
        <w:tabs>
          <w:tab w:val="left" w:pos="1134"/>
        </w:tabs>
        <w:rPr>
          <w:rFonts w:asciiTheme="minorHAnsi" w:eastAsiaTheme="minorEastAsia" w:hAnsiTheme="minorHAnsi" w:cstheme="minorBidi"/>
          <w:sz w:val="22"/>
          <w:szCs w:val="22"/>
          <w:lang w:val="en-US"/>
        </w:rPr>
      </w:pPr>
      <w:r w:rsidRPr="00276EEA">
        <w:rPr>
          <w:lang w:val="en-US"/>
        </w:rPr>
        <w:t>2.1</w:t>
      </w:r>
      <w:r>
        <w:rPr>
          <w:rFonts w:asciiTheme="minorHAnsi" w:eastAsiaTheme="minorEastAsia" w:hAnsiTheme="minorHAnsi" w:cstheme="minorBidi"/>
          <w:sz w:val="22"/>
          <w:szCs w:val="22"/>
          <w:lang w:val="en-US"/>
        </w:rPr>
        <w:tab/>
      </w:r>
      <w:r w:rsidRPr="00276EEA">
        <w:rPr>
          <w:lang w:val="en-US"/>
        </w:rPr>
        <w:t>Objective and reasons of the withdrawal of the offer</w:t>
      </w:r>
      <w:r>
        <w:tab/>
      </w:r>
      <w:r>
        <w:fldChar w:fldCharType="begin"/>
      </w:r>
      <w:r>
        <w:instrText xml:space="preserve"> PAGEREF _Toc134521126 \h </w:instrText>
      </w:r>
      <w:r>
        <w:fldChar w:fldCharType="separate"/>
      </w:r>
      <w:r>
        <w:t>7</w:t>
      </w:r>
      <w:r>
        <w:fldChar w:fldCharType="end"/>
      </w:r>
    </w:p>
    <w:p w14:paraId="1EAF498A" w14:textId="206BFD8D" w:rsidR="00DA1E75" w:rsidRDefault="00DA1E75">
      <w:pPr>
        <w:pStyle w:val="TOC2"/>
        <w:tabs>
          <w:tab w:val="left" w:pos="1134"/>
        </w:tabs>
        <w:rPr>
          <w:rFonts w:asciiTheme="minorHAnsi" w:eastAsiaTheme="minorEastAsia" w:hAnsiTheme="minorHAnsi" w:cstheme="minorBidi"/>
          <w:sz w:val="22"/>
          <w:szCs w:val="22"/>
          <w:lang w:val="en-US"/>
        </w:rPr>
      </w:pPr>
      <w:r w:rsidRPr="00276EEA">
        <w:rPr>
          <w:lang w:val="en-US"/>
        </w:rPr>
        <w:t>2.2</w:t>
      </w:r>
      <w:r>
        <w:rPr>
          <w:rFonts w:asciiTheme="minorHAnsi" w:eastAsiaTheme="minorEastAsia" w:hAnsiTheme="minorHAnsi" w:cstheme="minorBidi"/>
          <w:sz w:val="22"/>
          <w:szCs w:val="22"/>
          <w:lang w:val="en-US"/>
        </w:rPr>
        <w:tab/>
      </w:r>
      <w:r w:rsidRPr="00276EEA">
        <w:rPr>
          <w:lang w:val="en-US"/>
        </w:rPr>
        <w:t>Commercial policy</w:t>
      </w:r>
      <w:r>
        <w:tab/>
      </w:r>
      <w:r>
        <w:fldChar w:fldCharType="begin"/>
      </w:r>
      <w:r>
        <w:instrText xml:space="preserve"> PAGEREF _Toc134521127 \h </w:instrText>
      </w:r>
      <w:r>
        <w:fldChar w:fldCharType="separate"/>
      </w:r>
      <w:r>
        <w:t>7</w:t>
      </w:r>
      <w:r>
        <w:fldChar w:fldCharType="end"/>
      </w:r>
    </w:p>
    <w:p w14:paraId="45A4EBA1" w14:textId="5E5F36D7" w:rsidR="00DA1E75" w:rsidRDefault="00DA1E75">
      <w:pPr>
        <w:pStyle w:val="TOC2"/>
        <w:tabs>
          <w:tab w:val="left" w:pos="1134"/>
        </w:tabs>
        <w:rPr>
          <w:rFonts w:asciiTheme="minorHAnsi" w:eastAsiaTheme="minorEastAsia" w:hAnsiTheme="minorHAnsi" w:cstheme="minorBidi"/>
          <w:sz w:val="22"/>
          <w:szCs w:val="22"/>
          <w:lang w:val="en-US"/>
        </w:rPr>
      </w:pPr>
      <w:r w:rsidRPr="00276EEA">
        <w:rPr>
          <w:lang w:val="en-US"/>
        </w:rPr>
        <w:t>2.3</w:t>
      </w:r>
      <w:r>
        <w:rPr>
          <w:rFonts w:asciiTheme="minorHAnsi" w:eastAsiaTheme="minorEastAsia" w:hAnsiTheme="minorHAnsi" w:cstheme="minorBidi"/>
          <w:sz w:val="22"/>
          <w:szCs w:val="22"/>
          <w:lang w:val="en-US"/>
        </w:rPr>
        <w:tab/>
      </w:r>
      <w:r w:rsidRPr="00276EEA">
        <w:rPr>
          <w:lang w:val="en-US"/>
        </w:rPr>
        <w:t>Commercial Constraints</w:t>
      </w:r>
      <w:r>
        <w:tab/>
      </w:r>
      <w:r>
        <w:fldChar w:fldCharType="begin"/>
      </w:r>
      <w:r>
        <w:instrText xml:space="preserve"> PAGEREF _Toc134521128 \h </w:instrText>
      </w:r>
      <w:r>
        <w:fldChar w:fldCharType="separate"/>
      </w:r>
      <w:r>
        <w:t>7</w:t>
      </w:r>
      <w:r>
        <w:fldChar w:fldCharType="end"/>
      </w:r>
    </w:p>
    <w:p w14:paraId="62F057AD" w14:textId="379715F6" w:rsidR="00DA1E75" w:rsidRDefault="00DA1E75">
      <w:pPr>
        <w:pStyle w:val="TOC1"/>
        <w:rPr>
          <w:rFonts w:asciiTheme="minorHAnsi" w:eastAsiaTheme="minorEastAsia" w:hAnsiTheme="minorHAnsi" w:cstheme="minorBidi"/>
          <w:caps w:val="0"/>
          <w:sz w:val="22"/>
          <w:szCs w:val="22"/>
          <w:lang w:val="en-US"/>
        </w:rPr>
      </w:pPr>
      <w:r w:rsidRPr="00276EEA">
        <w:rPr>
          <w:lang w:val="en-US"/>
        </w:rPr>
        <w:t>3</w:t>
      </w:r>
      <w:r>
        <w:rPr>
          <w:rFonts w:asciiTheme="minorHAnsi" w:eastAsiaTheme="minorEastAsia" w:hAnsiTheme="minorHAnsi" w:cstheme="minorBidi"/>
          <w:caps w:val="0"/>
          <w:sz w:val="22"/>
          <w:szCs w:val="22"/>
          <w:lang w:val="en-US"/>
        </w:rPr>
        <w:tab/>
      </w:r>
      <w:r w:rsidRPr="00276EEA">
        <w:rPr>
          <w:lang w:val="en-US"/>
        </w:rPr>
        <w:t>scope of the withdrawal</w:t>
      </w:r>
      <w:r>
        <w:tab/>
      </w:r>
      <w:r>
        <w:fldChar w:fldCharType="begin"/>
      </w:r>
      <w:r>
        <w:instrText xml:space="preserve"> PAGEREF _Toc134521129 \h </w:instrText>
      </w:r>
      <w:r>
        <w:fldChar w:fldCharType="separate"/>
      </w:r>
      <w:r>
        <w:t>7</w:t>
      </w:r>
      <w:r>
        <w:fldChar w:fldCharType="end"/>
      </w:r>
    </w:p>
    <w:p w14:paraId="39608009" w14:textId="2CB154C0" w:rsidR="00DA1E75" w:rsidRDefault="00DA1E75">
      <w:pPr>
        <w:pStyle w:val="TOC1"/>
        <w:rPr>
          <w:rFonts w:asciiTheme="minorHAnsi" w:eastAsiaTheme="minorEastAsia" w:hAnsiTheme="minorHAnsi" w:cstheme="minorBidi"/>
          <w:caps w:val="0"/>
          <w:sz w:val="22"/>
          <w:szCs w:val="22"/>
          <w:lang w:val="en-US"/>
        </w:rPr>
      </w:pPr>
      <w:r w:rsidRPr="00276EEA">
        <w:rPr>
          <w:lang w:val="en-US"/>
        </w:rPr>
        <w:t>4</w:t>
      </w:r>
      <w:r>
        <w:rPr>
          <w:rFonts w:asciiTheme="minorHAnsi" w:eastAsiaTheme="minorEastAsia" w:hAnsiTheme="minorHAnsi" w:cstheme="minorBidi"/>
          <w:caps w:val="0"/>
          <w:sz w:val="22"/>
          <w:szCs w:val="22"/>
          <w:lang w:val="en-US"/>
        </w:rPr>
        <w:tab/>
      </w:r>
      <w:r w:rsidRPr="00276EEA">
        <w:rPr>
          <w:lang w:val="en-US"/>
        </w:rPr>
        <w:t>Description of the substitution solution</w:t>
      </w:r>
      <w:r>
        <w:tab/>
      </w:r>
      <w:r>
        <w:fldChar w:fldCharType="begin"/>
      </w:r>
      <w:r>
        <w:instrText xml:space="preserve"> PAGEREF _Toc134521130 \h </w:instrText>
      </w:r>
      <w:r>
        <w:fldChar w:fldCharType="separate"/>
      </w:r>
      <w:r>
        <w:t>9</w:t>
      </w:r>
      <w:r>
        <w:fldChar w:fldCharType="end"/>
      </w:r>
    </w:p>
    <w:p w14:paraId="461C9A3B" w14:textId="7E9F9EB4" w:rsidR="00DA1E75" w:rsidRDefault="00DA1E75">
      <w:pPr>
        <w:pStyle w:val="TOC1"/>
        <w:rPr>
          <w:rFonts w:asciiTheme="minorHAnsi" w:eastAsiaTheme="minorEastAsia" w:hAnsiTheme="minorHAnsi" w:cstheme="minorBidi"/>
          <w:caps w:val="0"/>
          <w:sz w:val="22"/>
          <w:szCs w:val="22"/>
          <w:lang w:val="en-US"/>
        </w:rPr>
      </w:pPr>
      <w:r w:rsidRPr="00276EEA">
        <w:rPr>
          <w:lang w:val="en-US"/>
        </w:rPr>
        <w:t>5</w:t>
      </w:r>
      <w:r>
        <w:rPr>
          <w:rFonts w:asciiTheme="minorHAnsi" w:eastAsiaTheme="minorEastAsia" w:hAnsiTheme="minorHAnsi" w:cstheme="minorBidi"/>
          <w:caps w:val="0"/>
          <w:sz w:val="22"/>
          <w:szCs w:val="22"/>
          <w:lang w:val="en-US"/>
        </w:rPr>
        <w:tab/>
      </w:r>
      <w:r w:rsidRPr="00276EEA">
        <w:rPr>
          <w:lang w:val="en-US"/>
        </w:rPr>
        <w:t>Management of the customer communication</w:t>
      </w:r>
      <w:r>
        <w:tab/>
      </w:r>
      <w:r>
        <w:fldChar w:fldCharType="begin"/>
      </w:r>
      <w:r>
        <w:instrText xml:space="preserve"> PAGEREF _Toc134521131 \h </w:instrText>
      </w:r>
      <w:r>
        <w:fldChar w:fldCharType="separate"/>
      </w:r>
      <w:r>
        <w:t>9</w:t>
      </w:r>
      <w:r>
        <w:fldChar w:fldCharType="end"/>
      </w:r>
    </w:p>
    <w:p w14:paraId="5255B5C7" w14:textId="4A334052" w:rsidR="00DA1E75" w:rsidRDefault="00DA1E75">
      <w:pPr>
        <w:pStyle w:val="TOC1"/>
        <w:rPr>
          <w:rFonts w:asciiTheme="minorHAnsi" w:eastAsiaTheme="minorEastAsia" w:hAnsiTheme="minorHAnsi" w:cstheme="minorBidi"/>
          <w:caps w:val="0"/>
          <w:sz w:val="22"/>
          <w:szCs w:val="22"/>
          <w:lang w:val="en-US"/>
        </w:rPr>
      </w:pPr>
      <w:r w:rsidRPr="00276EEA">
        <w:rPr>
          <w:lang w:val="en-US"/>
        </w:rPr>
        <w:t>6</w:t>
      </w:r>
      <w:r>
        <w:rPr>
          <w:rFonts w:asciiTheme="minorHAnsi" w:eastAsiaTheme="minorEastAsia" w:hAnsiTheme="minorHAnsi" w:cstheme="minorBidi"/>
          <w:caps w:val="0"/>
          <w:sz w:val="22"/>
          <w:szCs w:val="22"/>
          <w:lang w:val="en-US"/>
        </w:rPr>
        <w:tab/>
      </w:r>
      <w:r w:rsidRPr="00276EEA">
        <w:rPr>
          <w:lang w:val="en-US"/>
        </w:rPr>
        <w:t>Customer argumentation support</w:t>
      </w:r>
      <w:r>
        <w:tab/>
      </w:r>
      <w:r>
        <w:fldChar w:fldCharType="begin"/>
      </w:r>
      <w:r>
        <w:instrText xml:space="preserve"> PAGEREF _Toc134521132 \h </w:instrText>
      </w:r>
      <w:r>
        <w:fldChar w:fldCharType="separate"/>
      </w:r>
      <w:r>
        <w:t>9</w:t>
      </w:r>
      <w:r>
        <w:fldChar w:fldCharType="end"/>
      </w:r>
    </w:p>
    <w:p w14:paraId="3D2B8629" w14:textId="22C06913" w:rsidR="00DA1E75" w:rsidRDefault="00DA1E75">
      <w:pPr>
        <w:pStyle w:val="TOC1"/>
        <w:rPr>
          <w:rFonts w:asciiTheme="minorHAnsi" w:eastAsiaTheme="minorEastAsia" w:hAnsiTheme="minorHAnsi" w:cstheme="minorBidi"/>
          <w:caps w:val="0"/>
          <w:sz w:val="22"/>
          <w:szCs w:val="22"/>
          <w:lang w:val="en-US"/>
        </w:rPr>
      </w:pPr>
      <w:r w:rsidRPr="00276EEA">
        <w:rPr>
          <w:lang w:val="en-US"/>
        </w:rPr>
        <w:t>7</w:t>
      </w:r>
      <w:r>
        <w:rPr>
          <w:rFonts w:asciiTheme="minorHAnsi" w:eastAsiaTheme="minorEastAsia" w:hAnsiTheme="minorHAnsi" w:cstheme="minorBidi"/>
          <w:caps w:val="0"/>
          <w:sz w:val="22"/>
          <w:szCs w:val="22"/>
          <w:lang w:val="en-US"/>
        </w:rPr>
        <w:tab/>
      </w:r>
      <w:r w:rsidRPr="00276EEA">
        <w:rPr>
          <w:lang w:val="en-US"/>
        </w:rPr>
        <w:t>Class Assignment and Schedule</w:t>
      </w:r>
      <w:r>
        <w:tab/>
      </w:r>
      <w:r>
        <w:fldChar w:fldCharType="begin"/>
      </w:r>
      <w:r>
        <w:instrText xml:space="preserve"> PAGEREF _Toc134521133 \h </w:instrText>
      </w:r>
      <w:r>
        <w:fldChar w:fldCharType="separate"/>
      </w:r>
      <w:r>
        <w:t>9</w:t>
      </w:r>
      <w:r>
        <w:fldChar w:fldCharType="end"/>
      </w:r>
    </w:p>
    <w:p w14:paraId="49C697D4" w14:textId="692966E4" w:rsidR="00DA1E75" w:rsidRDefault="00DA1E75">
      <w:pPr>
        <w:pStyle w:val="TOC1"/>
        <w:rPr>
          <w:rFonts w:asciiTheme="minorHAnsi" w:eastAsiaTheme="minorEastAsia" w:hAnsiTheme="minorHAnsi" w:cstheme="minorBidi"/>
          <w:caps w:val="0"/>
          <w:sz w:val="22"/>
          <w:szCs w:val="22"/>
          <w:lang w:val="en-US"/>
        </w:rPr>
      </w:pPr>
      <w:r w:rsidRPr="00276EEA">
        <w:rPr>
          <w:lang w:val="en-US"/>
        </w:rPr>
        <w:t>8</w:t>
      </w:r>
      <w:r>
        <w:rPr>
          <w:rFonts w:asciiTheme="minorHAnsi" w:eastAsiaTheme="minorEastAsia" w:hAnsiTheme="minorHAnsi" w:cstheme="minorBidi"/>
          <w:caps w:val="0"/>
          <w:sz w:val="22"/>
          <w:szCs w:val="22"/>
          <w:lang w:val="en-US"/>
        </w:rPr>
        <w:tab/>
      </w:r>
      <w:r w:rsidRPr="00276EEA">
        <w:rPr>
          <w:lang w:val="en-US"/>
        </w:rPr>
        <w:t>service solution</w:t>
      </w:r>
      <w:r>
        <w:tab/>
      </w:r>
      <w:r>
        <w:fldChar w:fldCharType="begin"/>
      </w:r>
      <w:r>
        <w:instrText xml:space="preserve"> PAGEREF _Toc134521134 \h </w:instrText>
      </w:r>
      <w:r>
        <w:fldChar w:fldCharType="separate"/>
      </w:r>
      <w:r>
        <w:t>9</w:t>
      </w:r>
      <w:r>
        <w:fldChar w:fldCharType="end"/>
      </w:r>
    </w:p>
    <w:p w14:paraId="62BB7E0D" w14:textId="5915F68B" w:rsidR="00DA1E75" w:rsidRDefault="00DA1E75">
      <w:pPr>
        <w:pStyle w:val="TOC1"/>
        <w:rPr>
          <w:rFonts w:asciiTheme="minorHAnsi" w:eastAsiaTheme="minorEastAsia" w:hAnsiTheme="minorHAnsi" w:cstheme="minorBidi"/>
          <w:caps w:val="0"/>
          <w:sz w:val="22"/>
          <w:szCs w:val="22"/>
          <w:lang w:val="en-US"/>
        </w:rPr>
      </w:pPr>
      <w:r w:rsidRPr="00276EEA">
        <w:rPr>
          <w:lang w:val="en-US"/>
        </w:rPr>
        <w:t>9</w:t>
      </w:r>
      <w:r>
        <w:rPr>
          <w:rFonts w:asciiTheme="minorHAnsi" w:eastAsiaTheme="minorEastAsia" w:hAnsiTheme="minorHAnsi" w:cstheme="minorBidi"/>
          <w:caps w:val="0"/>
          <w:sz w:val="22"/>
          <w:szCs w:val="22"/>
          <w:lang w:val="en-US"/>
        </w:rPr>
        <w:tab/>
      </w:r>
      <w:r w:rsidRPr="00276EEA">
        <w:rPr>
          <w:lang w:val="en-US"/>
        </w:rPr>
        <w:t>management of special offers</w:t>
      </w:r>
      <w:r>
        <w:tab/>
      </w:r>
      <w:r>
        <w:fldChar w:fldCharType="begin"/>
      </w:r>
      <w:r>
        <w:instrText xml:space="preserve"> PAGEREF _Toc134521135 \h </w:instrText>
      </w:r>
      <w:r>
        <w:fldChar w:fldCharType="separate"/>
      </w:r>
      <w:r>
        <w:t>10</w:t>
      </w:r>
      <w:r>
        <w:fldChar w:fldCharType="end"/>
      </w:r>
    </w:p>
    <w:p w14:paraId="4DDF90FD" w14:textId="7FB58844" w:rsidR="00DA1E75" w:rsidRDefault="00DA1E75">
      <w:pPr>
        <w:pStyle w:val="TOC1"/>
        <w:rPr>
          <w:rFonts w:asciiTheme="minorHAnsi" w:eastAsiaTheme="minorEastAsia" w:hAnsiTheme="minorHAnsi" w:cstheme="minorBidi"/>
          <w:caps w:val="0"/>
          <w:sz w:val="22"/>
          <w:szCs w:val="22"/>
          <w:lang w:val="en-US"/>
        </w:rPr>
      </w:pPr>
      <w:r w:rsidRPr="00276EEA">
        <w:rPr>
          <w:lang w:val="en-US"/>
        </w:rPr>
        <w:t>10</w:t>
      </w:r>
      <w:r>
        <w:rPr>
          <w:rFonts w:asciiTheme="minorHAnsi" w:eastAsiaTheme="minorEastAsia" w:hAnsiTheme="minorHAnsi" w:cstheme="minorBidi"/>
          <w:caps w:val="0"/>
          <w:sz w:val="22"/>
          <w:szCs w:val="22"/>
          <w:lang w:val="en-US"/>
        </w:rPr>
        <w:tab/>
      </w:r>
      <w:r w:rsidRPr="00276EEA">
        <w:rPr>
          <w:lang w:val="en-US"/>
        </w:rPr>
        <w:t>pricing policy update</w:t>
      </w:r>
      <w:r>
        <w:tab/>
      </w:r>
      <w:r>
        <w:fldChar w:fldCharType="begin"/>
      </w:r>
      <w:r>
        <w:instrText xml:space="preserve"> PAGEREF _Toc134521136 \h </w:instrText>
      </w:r>
      <w:r>
        <w:fldChar w:fldCharType="separate"/>
      </w:r>
      <w:r>
        <w:t>10</w:t>
      </w:r>
      <w:r>
        <w:fldChar w:fldCharType="end"/>
      </w:r>
    </w:p>
    <w:p w14:paraId="14CA12B4" w14:textId="2FA7533C" w:rsidR="00DA1E75" w:rsidRDefault="00DA1E75">
      <w:pPr>
        <w:pStyle w:val="TOC1"/>
        <w:rPr>
          <w:rFonts w:asciiTheme="minorHAnsi" w:eastAsiaTheme="minorEastAsia" w:hAnsiTheme="minorHAnsi" w:cstheme="minorBidi"/>
          <w:caps w:val="0"/>
          <w:sz w:val="22"/>
          <w:szCs w:val="22"/>
          <w:lang w:val="en-US"/>
        </w:rPr>
      </w:pPr>
      <w:r w:rsidRPr="00276EEA">
        <w:rPr>
          <w:lang w:val="en-US"/>
        </w:rPr>
        <w:t>11</w:t>
      </w:r>
      <w:r>
        <w:rPr>
          <w:rFonts w:asciiTheme="minorHAnsi" w:eastAsiaTheme="minorEastAsia" w:hAnsiTheme="minorHAnsi" w:cstheme="minorBidi"/>
          <w:caps w:val="0"/>
          <w:sz w:val="22"/>
          <w:szCs w:val="22"/>
          <w:lang w:val="en-US"/>
        </w:rPr>
        <w:tab/>
      </w:r>
      <w:r w:rsidRPr="00276EEA">
        <w:rPr>
          <w:lang w:val="en-US"/>
        </w:rPr>
        <w:t>FAQ</w:t>
      </w:r>
      <w:r>
        <w:tab/>
      </w:r>
      <w:r>
        <w:fldChar w:fldCharType="begin"/>
      </w:r>
      <w:r>
        <w:instrText xml:space="preserve"> PAGEREF _Toc134521137 \h </w:instrText>
      </w:r>
      <w:r>
        <w:fldChar w:fldCharType="separate"/>
      </w:r>
      <w:r>
        <w:t>10</w:t>
      </w:r>
      <w:r>
        <w:fldChar w:fldCharType="end"/>
      </w:r>
    </w:p>
    <w:p w14:paraId="2EBEFFA1" w14:textId="273C403C" w:rsidR="002538BE" w:rsidRPr="002538BE" w:rsidRDefault="00414E7E" w:rsidP="00EF6CD4">
      <w:pPr>
        <w:pStyle w:val="Heading1"/>
        <w:keepNext w:val="0"/>
        <w:keepLines w:val="0"/>
        <w:numPr>
          <w:ilvl w:val="0"/>
          <w:numId w:val="0"/>
        </w:numPr>
        <w:ind w:left="432"/>
        <w:rPr>
          <w:b w:val="0"/>
          <w:caps w:val="0"/>
          <w:lang w:val="en-US"/>
        </w:rPr>
      </w:pPr>
      <w:r w:rsidRPr="002538BE">
        <w:rPr>
          <w:lang w:val="en-US"/>
        </w:rPr>
        <w:fldChar w:fldCharType="end"/>
      </w:r>
      <w:r w:rsidR="002538BE" w:rsidRPr="002538BE">
        <w:rPr>
          <w:lang w:val="en-US"/>
        </w:rPr>
        <w:br w:type="page"/>
      </w:r>
    </w:p>
    <w:p w14:paraId="70619C80" w14:textId="77777777" w:rsidR="00F671DD" w:rsidRPr="00EA2762" w:rsidRDefault="00BE52EF" w:rsidP="00EF6CD4">
      <w:pPr>
        <w:pStyle w:val="Heading1"/>
        <w:keepNext w:val="0"/>
        <w:keepLines w:val="0"/>
        <w:rPr>
          <w:lang w:val="en-US"/>
        </w:rPr>
      </w:pPr>
      <w:bookmarkStart w:id="3" w:name="_Toc134521124"/>
      <w:r w:rsidRPr="00EA2762">
        <w:rPr>
          <w:lang w:val="en-US"/>
        </w:rPr>
        <w:lastRenderedPageBreak/>
        <w:t>why the withdrawal of this product offer</w:t>
      </w:r>
      <w:bookmarkEnd w:id="3"/>
    </w:p>
    <w:p w14:paraId="261A3AC4" w14:textId="3FB70D56" w:rsidR="00004A85" w:rsidRDefault="00FD64CA" w:rsidP="00EF6CD4">
      <w:pPr>
        <w:keepLines w:val="0"/>
        <w:spacing w:line="276" w:lineRule="auto"/>
        <w:ind w:left="0"/>
        <w:rPr>
          <w:rFonts w:cs="Arial"/>
          <w:lang w:val="en-US"/>
        </w:rPr>
      </w:pPr>
      <w:r>
        <w:rPr>
          <w:rFonts w:cs="Arial"/>
          <w:lang w:val="en-US"/>
        </w:rPr>
        <w:t xml:space="preserve">In </w:t>
      </w:r>
      <w:r w:rsidR="00B75687">
        <w:rPr>
          <w:rFonts w:cs="Arial"/>
          <w:lang w:val="en-US"/>
        </w:rPr>
        <w:t xml:space="preserve">conjunction with the Easergy P3’s range name </w:t>
      </w:r>
      <w:r w:rsidR="00643172">
        <w:rPr>
          <w:rFonts w:cs="Arial"/>
          <w:lang w:val="en-US"/>
        </w:rPr>
        <w:t>changes</w:t>
      </w:r>
      <w:r w:rsidR="00B75687">
        <w:rPr>
          <w:rFonts w:cs="Arial"/>
          <w:lang w:val="en-US"/>
        </w:rPr>
        <w:t xml:space="preserve"> to </w:t>
      </w:r>
      <w:proofErr w:type="spellStart"/>
      <w:r w:rsidR="00B75687">
        <w:rPr>
          <w:rFonts w:cs="Arial"/>
          <w:lang w:val="en-US"/>
        </w:rPr>
        <w:t>PowerLogic</w:t>
      </w:r>
      <w:proofErr w:type="spellEnd"/>
      <w:r w:rsidR="00B75687">
        <w:rPr>
          <w:rFonts w:cs="Arial"/>
          <w:lang w:val="en-US"/>
        </w:rPr>
        <w:t xml:space="preserve"> P3 we have decided to optimize the P3 offering range. Drivers to such functionality removal is the low sales and lately introduced other products to cover same functionalities. </w:t>
      </w:r>
      <w:r w:rsidR="00004A85">
        <w:rPr>
          <w:rFonts w:cs="Arial"/>
          <w:lang w:val="en-US"/>
        </w:rPr>
        <w:t xml:space="preserve">The Offer </w:t>
      </w:r>
      <w:r w:rsidR="00BE52EF">
        <w:rPr>
          <w:rFonts w:cs="Arial"/>
          <w:lang w:val="en-US"/>
        </w:rPr>
        <w:t xml:space="preserve">Marketing </w:t>
      </w:r>
      <w:r>
        <w:rPr>
          <w:rFonts w:cs="Arial"/>
          <w:lang w:val="en-US"/>
        </w:rPr>
        <w:t>has decided to withdraw</w:t>
      </w:r>
      <w:r w:rsidR="0037720B">
        <w:rPr>
          <w:rFonts w:cs="Arial"/>
          <w:lang w:val="en-US"/>
        </w:rPr>
        <w:t xml:space="preserve"> the </w:t>
      </w:r>
      <w:r w:rsidR="00B75687">
        <w:rPr>
          <w:rFonts w:cs="Arial"/>
          <w:lang w:val="en-US"/>
        </w:rPr>
        <w:t>functionalities</w:t>
      </w:r>
      <w:r w:rsidR="00004A85">
        <w:rPr>
          <w:rFonts w:cs="Arial"/>
          <w:lang w:val="en-US"/>
        </w:rPr>
        <w:t xml:space="preserve"> out from </w:t>
      </w:r>
      <w:r w:rsidR="00B75687">
        <w:rPr>
          <w:rFonts w:cs="Arial"/>
          <w:lang w:val="en-US"/>
        </w:rPr>
        <w:t>commercial availability.</w:t>
      </w:r>
    </w:p>
    <w:p w14:paraId="4797A70D" w14:textId="2C9AD725" w:rsidR="00004A85" w:rsidRDefault="00B75687" w:rsidP="00004A85">
      <w:pPr>
        <w:pStyle w:val="ListParagraph"/>
        <w:keepLines w:val="0"/>
        <w:numPr>
          <w:ilvl w:val="0"/>
          <w:numId w:val="28"/>
        </w:numPr>
        <w:spacing w:line="276" w:lineRule="auto"/>
        <w:rPr>
          <w:rFonts w:cs="Arial"/>
          <w:lang w:val="en-US"/>
        </w:rPr>
      </w:pPr>
      <w:r>
        <w:rPr>
          <w:rFonts w:cs="Arial"/>
          <w:lang w:val="en-US"/>
        </w:rPr>
        <w:t>Easergy P3</w:t>
      </w:r>
      <w:r w:rsidR="00A23885">
        <w:rPr>
          <w:rFonts w:cs="Arial"/>
          <w:lang w:val="en-US"/>
        </w:rPr>
        <w:t>U10</w:t>
      </w:r>
      <w:r>
        <w:rPr>
          <w:rFonts w:cs="Arial"/>
          <w:lang w:val="en-US"/>
        </w:rPr>
        <w:t xml:space="preserve"> relay </w:t>
      </w:r>
      <w:r w:rsidR="00A23885">
        <w:rPr>
          <w:rFonts w:cs="Arial"/>
          <w:lang w:val="en-US"/>
        </w:rPr>
        <w:t>model</w:t>
      </w:r>
    </w:p>
    <w:p w14:paraId="138EA9B0" w14:textId="7794F09F" w:rsidR="00004A85" w:rsidRDefault="00A23885" w:rsidP="00004A85">
      <w:pPr>
        <w:pStyle w:val="ListParagraph"/>
        <w:keepLines w:val="0"/>
        <w:numPr>
          <w:ilvl w:val="0"/>
          <w:numId w:val="28"/>
        </w:numPr>
        <w:spacing w:line="276" w:lineRule="auto"/>
        <w:rPr>
          <w:rFonts w:cs="Arial"/>
          <w:lang w:val="en-US"/>
        </w:rPr>
      </w:pPr>
      <w:r>
        <w:rPr>
          <w:rFonts w:cs="Arial"/>
          <w:lang w:val="en-US"/>
        </w:rPr>
        <w:t>Distance protection in P3L30</w:t>
      </w:r>
    </w:p>
    <w:p w14:paraId="5B9FC48B" w14:textId="368EFED0" w:rsidR="00004A85" w:rsidRDefault="00A23885" w:rsidP="00004A85">
      <w:pPr>
        <w:pStyle w:val="ListParagraph"/>
        <w:keepLines w:val="0"/>
        <w:numPr>
          <w:ilvl w:val="0"/>
          <w:numId w:val="28"/>
        </w:numPr>
        <w:spacing w:line="276" w:lineRule="auto"/>
        <w:rPr>
          <w:rFonts w:cs="Arial"/>
          <w:lang w:val="en-US"/>
        </w:rPr>
      </w:pPr>
      <w:r>
        <w:rPr>
          <w:rFonts w:cs="Arial"/>
          <w:lang w:val="en-US"/>
        </w:rPr>
        <w:t xml:space="preserve">Dedicated 1A input for the P3x3x relay as the other 5/1A module does the same </w:t>
      </w:r>
    </w:p>
    <w:p w14:paraId="516902FC" w14:textId="5CE42C74" w:rsidR="00093328" w:rsidRDefault="00643172" w:rsidP="00004A85">
      <w:pPr>
        <w:keepLines w:val="0"/>
        <w:spacing w:line="276" w:lineRule="auto"/>
        <w:ind w:left="0"/>
        <w:rPr>
          <w:rFonts w:cs="Arial"/>
          <w:lang w:val="en-US"/>
        </w:rPr>
      </w:pPr>
      <w:r>
        <w:rPr>
          <w:rFonts w:cs="Arial"/>
          <w:lang w:val="en-US"/>
        </w:rPr>
        <w:t>Discontinuation of the above functionalities will be referenced as “P3 simplification” later in this document.</w:t>
      </w:r>
    </w:p>
    <w:p w14:paraId="7272F8A7" w14:textId="16661F83" w:rsidR="007C2FF0" w:rsidRDefault="007C2FF0" w:rsidP="00004A85">
      <w:pPr>
        <w:keepLines w:val="0"/>
        <w:spacing w:line="276" w:lineRule="auto"/>
        <w:ind w:left="0"/>
        <w:rPr>
          <w:rFonts w:cs="Arial"/>
          <w:lang w:val="en-US"/>
        </w:rPr>
      </w:pPr>
      <w:r>
        <w:rPr>
          <w:rFonts w:cs="Arial"/>
          <w:lang w:val="en-US"/>
        </w:rPr>
        <w:t xml:space="preserve">Sales quantities </w:t>
      </w:r>
      <w:r w:rsidR="008779E4">
        <w:rPr>
          <w:rFonts w:cs="Arial"/>
          <w:lang w:val="en-US"/>
        </w:rPr>
        <w:t xml:space="preserve">are </w:t>
      </w:r>
      <w:r>
        <w:rPr>
          <w:rFonts w:cs="Arial"/>
          <w:lang w:val="en-US"/>
        </w:rPr>
        <w:t>as per the following tables</w:t>
      </w:r>
    </w:p>
    <w:p w14:paraId="527AB89E" w14:textId="5784BE24" w:rsidR="00093328" w:rsidRDefault="00093328" w:rsidP="00004A85">
      <w:pPr>
        <w:keepLines w:val="0"/>
        <w:spacing w:line="276" w:lineRule="auto"/>
        <w:ind w:left="0"/>
        <w:rPr>
          <w:rFonts w:cs="Arial"/>
          <w:b/>
          <w:bCs/>
          <w:lang w:val="en-US"/>
        </w:rPr>
      </w:pPr>
    </w:p>
    <w:p w14:paraId="1A7F4B97" w14:textId="77777777" w:rsidR="007C2FF0" w:rsidRDefault="007C2FF0" w:rsidP="00004A85">
      <w:pPr>
        <w:keepLines w:val="0"/>
        <w:spacing w:line="276" w:lineRule="auto"/>
        <w:ind w:left="0"/>
        <w:rPr>
          <w:rFonts w:cs="Arial"/>
          <w:lang w:val="en-US"/>
        </w:rPr>
      </w:pPr>
    </w:p>
    <w:p w14:paraId="67F2F926" w14:textId="75FF8F86" w:rsidR="00E329C2" w:rsidRPr="001903AE" w:rsidRDefault="00E329C2" w:rsidP="00004A85">
      <w:pPr>
        <w:keepLines w:val="0"/>
        <w:spacing w:line="276" w:lineRule="auto"/>
        <w:ind w:left="0"/>
        <w:rPr>
          <w:rFonts w:cs="Arial"/>
          <w:b/>
          <w:bCs/>
          <w:lang w:val="en-US"/>
        </w:rPr>
      </w:pPr>
      <w:r w:rsidRPr="001903AE">
        <w:rPr>
          <w:rFonts w:cs="Arial"/>
          <w:b/>
          <w:bCs/>
          <w:lang w:val="en-US"/>
        </w:rPr>
        <w:t>Sales statistics</w:t>
      </w:r>
      <w:r w:rsidR="001903AE">
        <w:rPr>
          <w:rFonts w:cs="Arial"/>
          <w:b/>
          <w:bCs/>
          <w:lang w:val="en-US"/>
        </w:rPr>
        <w:t xml:space="preserve"> – P3U10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6"/>
      </w:tblGrid>
      <w:tr w:rsidR="00E329C2" w14:paraId="18ECBDD4" w14:textId="77777777" w:rsidTr="00E329C2">
        <w:tc>
          <w:tcPr>
            <w:tcW w:w="6246" w:type="dxa"/>
          </w:tcPr>
          <w:p w14:paraId="58B7A974" w14:textId="556353F3" w:rsidR="00E329C2" w:rsidRDefault="00E329C2" w:rsidP="00004A85">
            <w:pPr>
              <w:keepLines w:val="0"/>
              <w:spacing w:line="276" w:lineRule="auto"/>
              <w:ind w:left="0"/>
              <w:rPr>
                <w:rFonts w:cs="Arial"/>
                <w:lang w:val="en-US"/>
              </w:rPr>
            </w:pPr>
            <w:r>
              <w:rPr>
                <w:noProof/>
              </w:rPr>
              <w:drawing>
                <wp:inline distT="0" distB="0" distL="0" distR="0" wp14:anchorId="5E987CB9" wp14:editId="036893E0">
                  <wp:extent cx="3883688" cy="236617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0042" cy="2370044"/>
                          </a:xfrm>
                          <a:prstGeom prst="rect">
                            <a:avLst/>
                          </a:prstGeom>
                        </pic:spPr>
                      </pic:pic>
                    </a:graphicData>
                  </a:graphic>
                </wp:inline>
              </w:drawing>
            </w:r>
          </w:p>
        </w:tc>
      </w:tr>
      <w:tr w:rsidR="007C2FF0" w14:paraId="03C2870B" w14:textId="77777777" w:rsidTr="00E329C2">
        <w:tc>
          <w:tcPr>
            <w:tcW w:w="6246" w:type="dxa"/>
          </w:tcPr>
          <w:p w14:paraId="58C36D9D" w14:textId="1E69B1D0" w:rsidR="007C2FF0" w:rsidRPr="00E140AE" w:rsidRDefault="007C2FF0" w:rsidP="007C2FF0">
            <w:pPr>
              <w:keepLines w:val="0"/>
              <w:spacing w:line="276" w:lineRule="auto"/>
              <w:ind w:left="0"/>
              <w:rPr>
                <w:rFonts w:cs="Arial"/>
                <w:sz w:val="14"/>
                <w:szCs w:val="14"/>
                <w:lang w:val="en-US"/>
              </w:rPr>
            </w:pPr>
            <w:r w:rsidRPr="00E140AE">
              <w:rPr>
                <w:rFonts w:cs="Arial"/>
                <w:sz w:val="14"/>
                <w:szCs w:val="14"/>
                <w:lang w:val="en-US"/>
              </w:rPr>
              <w:t xml:space="preserve">Figure: Annual quantity of </w:t>
            </w:r>
            <w:r w:rsidR="00E140AE" w:rsidRPr="00E140AE">
              <w:rPr>
                <w:rFonts w:cs="Arial"/>
                <w:sz w:val="14"/>
                <w:szCs w:val="14"/>
                <w:lang w:val="en-US"/>
              </w:rPr>
              <w:t>Easergy P3U10</w:t>
            </w:r>
            <w:r w:rsidR="00E140AE">
              <w:rPr>
                <w:rFonts w:cs="Arial"/>
                <w:sz w:val="14"/>
                <w:szCs w:val="14"/>
                <w:lang w:val="en-US"/>
              </w:rPr>
              <w:t xml:space="preserve"> </w:t>
            </w:r>
            <w:r w:rsidR="00E140AE" w:rsidRPr="00E140AE">
              <w:rPr>
                <w:rFonts w:cs="Arial"/>
                <w:sz w:val="14"/>
                <w:szCs w:val="14"/>
                <w:lang w:val="en-US"/>
              </w:rPr>
              <w:t xml:space="preserve">relay </w:t>
            </w:r>
            <w:r w:rsidRPr="00E140AE">
              <w:rPr>
                <w:rFonts w:cs="Arial"/>
                <w:sz w:val="14"/>
                <w:szCs w:val="14"/>
                <w:lang w:val="en-US"/>
              </w:rPr>
              <w:t>since 201</w:t>
            </w:r>
            <w:r w:rsidR="00E140AE" w:rsidRPr="00E140AE">
              <w:rPr>
                <w:rFonts w:cs="Arial"/>
                <w:sz w:val="14"/>
                <w:szCs w:val="14"/>
                <w:lang w:val="en-US"/>
              </w:rPr>
              <w:t>8</w:t>
            </w:r>
          </w:p>
          <w:p w14:paraId="0A0F3074" w14:textId="77777777" w:rsidR="007C2FF0" w:rsidRPr="007C2FF0" w:rsidRDefault="007C2FF0" w:rsidP="00004A85">
            <w:pPr>
              <w:keepLines w:val="0"/>
              <w:spacing w:line="276" w:lineRule="auto"/>
              <w:ind w:left="0"/>
              <w:rPr>
                <w:noProof/>
                <w:lang w:val="en-US"/>
              </w:rPr>
            </w:pPr>
          </w:p>
        </w:tc>
      </w:tr>
    </w:tbl>
    <w:p w14:paraId="58291253" w14:textId="77777777" w:rsidR="00093328" w:rsidRDefault="00093328" w:rsidP="00004A85">
      <w:pPr>
        <w:keepLines w:val="0"/>
        <w:spacing w:line="276" w:lineRule="auto"/>
        <w:ind w:left="0"/>
        <w:rPr>
          <w:rFonts w:cs="Arial"/>
          <w:lang w:val="en-US"/>
        </w:rPr>
      </w:pPr>
    </w:p>
    <w:p w14:paraId="78AA7BD4" w14:textId="7D0A49A0" w:rsidR="00A711F0" w:rsidRDefault="00E329C2" w:rsidP="00004A85">
      <w:pPr>
        <w:keepLines w:val="0"/>
        <w:spacing w:line="276" w:lineRule="auto"/>
        <w:ind w:left="0"/>
        <w:rPr>
          <w:rFonts w:cs="Arial"/>
          <w:b/>
          <w:bCs/>
          <w:lang w:val="en-US"/>
        </w:rPr>
      </w:pPr>
      <w:r>
        <w:rPr>
          <w:noProof/>
        </w:rPr>
        <w:drawing>
          <wp:inline distT="0" distB="0" distL="0" distR="0" wp14:anchorId="28B0667F" wp14:editId="408F5387">
            <wp:extent cx="5052253" cy="264774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6284" cy="2649853"/>
                    </a:xfrm>
                    <a:prstGeom prst="rect">
                      <a:avLst/>
                    </a:prstGeom>
                  </pic:spPr>
                </pic:pic>
              </a:graphicData>
            </a:graphic>
          </wp:inline>
        </w:drawing>
      </w:r>
    </w:p>
    <w:p w14:paraId="0EB77909" w14:textId="0378573B" w:rsidR="00E140AE" w:rsidRDefault="00E140AE" w:rsidP="00004A85">
      <w:pPr>
        <w:keepLines w:val="0"/>
        <w:spacing w:line="276" w:lineRule="auto"/>
        <w:ind w:left="0"/>
        <w:rPr>
          <w:rFonts w:cs="Arial"/>
          <w:b/>
          <w:bCs/>
          <w:lang w:val="en-US"/>
        </w:rPr>
      </w:pPr>
      <w:r w:rsidRPr="00E140AE">
        <w:rPr>
          <w:rFonts w:cs="Arial"/>
          <w:sz w:val="14"/>
          <w:szCs w:val="14"/>
          <w:lang w:val="en-US"/>
        </w:rPr>
        <w:t xml:space="preserve">Figure: </w:t>
      </w:r>
      <w:r>
        <w:rPr>
          <w:rFonts w:cs="Arial"/>
          <w:sz w:val="14"/>
          <w:szCs w:val="14"/>
          <w:lang w:val="en-US"/>
        </w:rPr>
        <w:t>P3U10 quantities by country since 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4"/>
        <w:gridCol w:w="4014"/>
      </w:tblGrid>
      <w:tr w:rsidR="00E329C2" w14:paraId="640A6E1E" w14:textId="77777777" w:rsidTr="00E140AE">
        <w:tc>
          <w:tcPr>
            <w:tcW w:w="5618" w:type="dxa"/>
          </w:tcPr>
          <w:p w14:paraId="2E129B9C" w14:textId="69E79EB6" w:rsidR="00E329C2" w:rsidRDefault="00E329C2" w:rsidP="00004A85">
            <w:pPr>
              <w:keepLines w:val="0"/>
              <w:spacing w:line="276" w:lineRule="auto"/>
              <w:ind w:left="0"/>
              <w:rPr>
                <w:rFonts w:cs="Arial"/>
                <w:b/>
                <w:bCs/>
                <w:lang w:val="en-US"/>
              </w:rPr>
            </w:pPr>
            <w:r>
              <w:rPr>
                <w:noProof/>
              </w:rPr>
              <w:lastRenderedPageBreak/>
              <w:drawing>
                <wp:inline distT="0" distB="0" distL="0" distR="0" wp14:anchorId="75C094F0" wp14:editId="2F9B2C66">
                  <wp:extent cx="3440047" cy="1778559"/>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5258" cy="1786423"/>
                          </a:xfrm>
                          <a:prstGeom prst="rect">
                            <a:avLst/>
                          </a:prstGeom>
                        </pic:spPr>
                      </pic:pic>
                    </a:graphicData>
                  </a:graphic>
                </wp:inline>
              </w:drawing>
            </w:r>
          </w:p>
        </w:tc>
        <w:tc>
          <w:tcPr>
            <w:tcW w:w="4010" w:type="dxa"/>
          </w:tcPr>
          <w:p w14:paraId="1AE87CDA" w14:textId="1DDD30ED" w:rsidR="00E329C2" w:rsidRDefault="001903AE" w:rsidP="00004A85">
            <w:pPr>
              <w:keepLines w:val="0"/>
              <w:spacing w:line="276" w:lineRule="auto"/>
              <w:ind w:left="0"/>
              <w:rPr>
                <w:rFonts w:cs="Arial"/>
                <w:b/>
                <w:bCs/>
                <w:lang w:val="en-US"/>
              </w:rPr>
            </w:pPr>
            <w:r>
              <w:rPr>
                <w:noProof/>
              </w:rPr>
              <w:drawing>
                <wp:inline distT="0" distB="0" distL="0" distR="0" wp14:anchorId="49AAAD91" wp14:editId="33104E7E">
                  <wp:extent cx="2421595"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8217" cy="1386679"/>
                          </a:xfrm>
                          <a:prstGeom prst="rect">
                            <a:avLst/>
                          </a:prstGeom>
                        </pic:spPr>
                      </pic:pic>
                    </a:graphicData>
                  </a:graphic>
                </wp:inline>
              </w:drawing>
            </w:r>
          </w:p>
        </w:tc>
      </w:tr>
      <w:tr w:rsidR="00E140AE" w14:paraId="633438AA" w14:textId="77777777" w:rsidTr="00E140AE">
        <w:tc>
          <w:tcPr>
            <w:tcW w:w="5618" w:type="dxa"/>
          </w:tcPr>
          <w:p w14:paraId="560AD79F" w14:textId="50CACA3E" w:rsidR="00E140AE" w:rsidRPr="00E140AE" w:rsidRDefault="00E140AE" w:rsidP="00004A85">
            <w:pPr>
              <w:keepLines w:val="0"/>
              <w:spacing w:line="276" w:lineRule="auto"/>
              <w:ind w:left="0"/>
              <w:rPr>
                <w:rFonts w:cs="Arial"/>
                <w:b/>
                <w:bCs/>
                <w:lang w:val="en-US"/>
              </w:rPr>
            </w:pPr>
            <w:r w:rsidRPr="00E140AE">
              <w:rPr>
                <w:rFonts w:cs="Arial"/>
                <w:sz w:val="14"/>
                <w:szCs w:val="14"/>
                <w:lang w:val="en-US"/>
              </w:rPr>
              <w:t xml:space="preserve">Figure: </w:t>
            </w:r>
            <w:r>
              <w:rPr>
                <w:rFonts w:cs="Arial"/>
                <w:sz w:val="14"/>
                <w:szCs w:val="14"/>
                <w:lang w:val="en-US"/>
              </w:rPr>
              <w:t>P3U10 quantities by ordering reference since 2018</w:t>
            </w:r>
          </w:p>
        </w:tc>
        <w:tc>
          <w:tcPr>
            <w:tcW w:w="4010" w:type="dxa"/>
          </w:tcPr>
          <w:p w14:paraId="78FED4BC" w14:textId="40993674" w:rsidR="00E140AE" w:rsidRPr="00E140AE" w:rsidRDefault="00E140AE" w:rsidP="00004A85">
            <w:pPr>
              <w:keepLines w:val="0"/>
              <w:spacing w:line="276" w:lineRule="auto"/>
              <w:ind w:left="0"/>
              <w:rPr>
                <w:rFonts w:cs="Arial"/>
                <w:b/>
                <w:bCs/>
                <w:lang w:val="en-US"/>
              </w:rPr>
            </w:pPr>
            <w:r w:rsidRPr="00E140AE">
              <w:rPr>
                <w:rFonts w:cs="Arial"/>
                <w:sz w:val="14"/>
                <w:szCs w:val="14"/>
                <w:lang w:val="en-US"/>
              </w:rPr>
              <w:t xml:space="preserve">Figure: </w:t>
            </w:r>
            <w:r>
              <w:rPr>
                <w:rFonts w:cs="Arial"/>
                <w:sz w:val="14"/>
                <w:szCs w:val="14"/>
                <w:lang w:val="en-US"/>
              </w:rPr>
              <w:t>P3U10 quantities by terminal type since 2018</w:t>
            </w:r>
          </w:p>
        </w:tc>
      </w:tr>
    </w:tbl>
    <w:p w14:paraId="1B8A24E9" w14:textId="77777777" w:rsidR="00E140AE" w:rsidRDefault="00E140AE" w:rsidP="001903AE">
      <w:pPr>
        <w:keepLines w:val="0"/>
        <w:spacing w:line="276" w:lineRule="auto"/>
        <w:ind w:left="0"/>
        <w:rPr>
          <w:rFonts w:cs="Arial"/>
          <w:b/>
          <w:bCs/>
          <w:lang w:val="en-US"/>
        </w:rPr>
      </w:pPr>
    </w:p>
    <w:p w14:paraId="2D1FA153" w14:textId="77777777" w:rsidR="00E140AE" w:rsidRDefault="00E140AE" w:rsidP="001903AE">
      <w:pPr>
        <w:keepLines w:val="0"/>
        <w:spacing w:line="276" w:lineRule="auto"/>
        <w:ind w:left="0"/>
        <w:rPr>
          <w:rFonts w:cs="Arial"/>
          <w:b/>
          <w:bCs/>
          <w:lang w:val="en-US"/>
        </w:rPr>
      </w:pPr>
    </w:p>
    <w:p w14:paraId="3040109E" w14:textId="20F33407" w:rsidR="001903AE" w:rsidRPr="001903AE" w:rsidRDefault="001903AE" w:rsidP="001903AE">
      <w:pPr>
        <w:keepLines w:val="0"/>
        <w:spacing w:line="276" w:lineRule="auto"/>
        <w:ind w:left="0"/>
        <w:rPr>
          <w:rFonts w:cs="Arial"/>
          <w:b/>
          <w:bCs/>
          <w:lang w:val="en-US"/>
        </w:rPr>
      </w:pPr>
      <w:r>
        <w:rPr>
          <w:rFonts w:cs="Arial"/>
          <w:b/>
          <w:bCs/>
          <w:lang w:val="en-US"/>
        </w:rPr>
        <w:t xml:space="preserve">Sales statistics - </w:t>
      </w:r>
      <w:r w:rsidRPr="001903AE">
        <w:rPr>
          <w:rFonts w:cs="Arial"/>
          <w:b/>
          <w:bCs/>
          <w:lang w:val="en-US"/>
        </w:rPr>
        <w:t>Distance protection in P3L30</w:t>
      </w:r>
    </w:p>
    <w:p w14:paraId="4A67DC64" w14:textId="13F6EA15" w:rsidR="00E329C2" w:rsidRDefault="001F1D99" w:rsidP="00004A85">
      <w:pPr>
        <w:keepLines w:val="0"/>
        <w:spacing w:line="276" w:lineRule="auto"/>
        <w:ind w:left="0"/>
        <w:rPr>
          <w:rFonts w:cs="Arial"/>
          <w:b/>
          <w:bCs/>
          <w:lang w:val="en-US"/>
        </w:rPr>
      </w:pPr>
      <w:r>
        <w:rPr>
          <w:noProof/>
        </w:rPr>
        <w:drawing>
          <wp:inline distT="0" distB="0" distL="0" distR="0" wp14:anchorId="027EE8E5" wp14:editId="78EE4398">
            <wp:extent cx="4954137" cy="28959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1246" cy="2905997"/>
                    </a:xfrm>
                    <a:prstGeom prst="rect">
                      <a:avLst/>
                    </a:prstGeom>
                  </pic:spPr>
                </pic:pic>
              </a:graphicData>
            </a:graphic>
          </wp:inline>
        </w:drawing>
      </w:r>
    </w:p>
    <w:p w14:paraId="2B9D22E5" w14:textId="5E63C3AD" w:rsidR="001903AE" w:rsidRDefault="00E140AE" w:rsidP="00004A85">
      <w:pPr>
        <w:keepLines w:val="0"/>
        <w:spacing w:line="276" w:lineRule="auto"/>
        <w:ind w:left="0"/>
        <w:rPr>
          <w:rFonts w:cs="Arial"/>
          <w:b/>
          <w:bCs/>
          <w:lang w:val="en-US"/>
        </w:rPr>
      </w:pPr>
      <w:r w:rsidRPr="00E140AE">
        <w:rPr>
          <w:rFonts w:cs="Arial"/>
          <w:b/>
          <w:bCs/>
          <w:sz w:val="14"/>
          <w:szCs w:val="14"/>
          <w:lang w:val="en-US"/>
        </w:rPr>
        <w:t>Figure:</w:t>
      </w:r>
      <w:r w:rsidRPr="00E140AE">
        <w:rPr>
          <w:rFonts w:cs="Arial"/>
          <w:sz w:val="14"/>
          <w:szCs w:val="14"/>
          <w:lang w:val="en-US"/>
        </w:rPr>
        <w:t xml:space="preserve"> </w:t>
      </w:r>
      <w:r>
        <w:rPr>
          <w:rFonts w:cs="Arial"/>
          <w:sz w:val="14"/>
          <w:szCs w:val="14"/>
          <w:lang w:val="en-US"/>
        </w:rPr>
        <w:t>P3L30 quantities by protection application since 2017. “</w:t>
      </w:r>
      <w:r w:rsidRPr="00E140AE">
        <w:rPr>
          <w:rFonts w:cs="Arial"/>
          <w:i/>
          <w:iCs/>
          <w:sz w:val="14"/>
          <w:szCs w:val="14"/>
          <w:lang w:val="en-US"/>
        </w:rPr>
        <w:t>Distance only</w:t>
      </w:r>
      <w:r>
        <w:rPr>
          <w:rFonts w:cs="Arial"/>
          <w:sz w:val="14"/>
          <w:szCs w:val="14"/>
          <w:lang w:val="en-US"/>
        </w:rPr>
        <w:t>” is accurate data but “</w:t>
      </w:r>
      <w:r w:rsidRPr="00E140AE">
        <w:rPr>
          <w:rFonts w:cs="Arial"/>
          <w:i/>
          <w:iCs/>
          <w:sz w:val="14"/>
          <w:szCs w:val="14"/>
          <w:lang w:val="en-US"/>
        </w:rPr>
        <w:t>Distance + line diff combination</w:t>
      </w:r>
      <w:r>
        <w:rPr>
          <w:rFonts w:cs="Arial"/>
          <w:sz w:val="14"/>
          <w:szCs w:val="14"/>
          <w:lang w:val="en-US"/>
        </w:rPr>
        <w:t xml:space="preserve">” is an assumption as there is no way to distinguish how often distance is used together with line differential. Above table assumes that distance is used in 10% in the line differential applications (red section in the graph). </w:t>
      </w:r>
    </w:p>
    <w:p w14:paraId="15522C07" w14:textId="3456A87A" w:rsidR="001903AE" w:rsidRDefault="001F1D99" w:rsidP="00004A85">
      <w:pPr>
        <w:keepLines w:val="0"/>
        <w:spacing w:line="276" w:lineRule="auto"/>
        <w:ind w:left="0"/>
        <w:rPr>
          <w:rFonts w:cs="Arial"/>
          <w:b/>
          <w:bCs/>
          <w:lang w:val="en-US"/>
        </w:rPr>
      </w:pPr>
      <w:r>
        <w:rPr>
          <w:noProof/>
        </w:rPr>
        <w:drawing>
          <wp:inline distT="0" distB="0" distL="0" distR="0" wp14:anchorId="6AB27C5D" wp14:editId="3E78174C">
            <wp:extent cx="4027170" cy="243790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2109" cy="2440894"/>
                    </a:xfrm>
                    <a:prstGeom prst="rect">
                      <a:avLst/>
                    </a:prstGeom>
                  </pic:spPr>
                </pic:pic>
              </a:graphicData>
            </a:graphic>
          </wp:inline>
        </w:drawing>
      </w:r>
    </w:p>
    <w:p w14:paraId="7B8A27FC" w14:textId="699A7F8C" w:rsidR="00E140AE" w:rsidRDefault="00E140AE" w:rsidP="00004A85">
      <w:pPr>
        <w:keepLines w:val="0"/>
        <w:spacing w:line="276" w:lineRule="auto"/>
        <w:ind w:left="0"/>
        <w:rPr>
          <w:rFonts w:cs="Arial"/>
          <w:b/>
          <w:bCs/>
          <w:lang w:val="en-US"/>
        </w:rPr>
      </w:pPr>
      <w:r w:rsidRPr="00E140AE">
        <w:rPr>
          <w:rFonts w:cs="Arial"/>
          <w:b/>
          <w:bCs/>
          <w:sz w:val="14"/>
          <w:szCs w:val="14"/>
          <w:lang w:val="en-US"/>
        </w:rPr>
        <w:t>Figure:</w:t>
      </w:r>
      <w:r w:rsidRPr="00E140AE">
        <w:rPr>
          <w:rFonts w:cs="Arial"/>
          <w:sz w:val="14"/>
          <w:szCs w:val="14"/>
          <w:lang w:val="en-US"/>
        </w:rPr>
        <w:t xml:space="preserve"> </w:t>
      </w:r>
      <w:r w:rsidR="002E6621">
        <w:rPr>
          <w:rFonts w:cs="Arial"/>
          <w:sz w:val="14"/>
          <w:szCs w:val="14"/>
          <w:lang w:val="en-US"/>
        </w:rPr>
        <w:t>Detailed view of the distance feature use in P3L30. Note the comment in the previous graph.</w:t>
      </w:r>
    </w:p>
    <w:p w14:paraId="36C62F65" w14:textId="6C14F3E1" w:rsidR="001903AE" w:rsidRDefault="001903AE" w:rsidP="00004A85">
      <w:pPr>
        <w:keepLines w:val="0"/>
        <w:spacing w:line="276" w:lineRule="auto"/>
        <w:ind w:left="0"/>
        <w:rPr>
          <w:rFonts w:cs="Arial"/>
          <w:b/>
          <w:bCs/>
          <w:lang w:val="en-US"/>
        </w:rPr>
      </w:pPr>
    </w:p>
    <w:p w14:paraId="7ADCF5CC" w14:textId="04DE4DA5" w:rsidR="001903AE" w:rsidRDefault="003B5313" w:rsidP="00004A85">
      <w:pPr>
        <w:keepLines w:val="0"/>
        <w:spacing w:line="276" w:lineRule="auto"/>
        <w:ind w:left="0"/>
        <w:rPr>
          <w:rFonts w:cs="Arial"/>
          <w:b/>
          <w:bCs/>
          <w:lang w:val="en-US"/>
        </w:rPr>
      </w:pPr>
      <w:r>
        <w:rPr>
          <w:noProof/>
        </w:rPr>
        <w:drawing>
          <wp:inline distT="0" distB="0" distL="0" distR="0" wp14:anchorId="326284E5" wp14:editId="23DDC219">
            <wp:extent cx="4879075" cy="29396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4878" cy="2943192"/>
                    </a:xfrm>
                    <a:prstGeom prst="rect">
                      <a:avLst/>
                    </a:prstGeom>
                  </pic:spPr>
                </pic:pic>
              </a:graphicData>
            </a:graphic>
          </wp:inline>
        </w:drawing>
      </w:r>
    </w:p>
    <w:p w14:paraId="69DC8D53" w14:textId="6A4E50EE" w:rsidR="002E6621" w:rsidRDefault="002E6621" w:rsidP="002E6621">
      <w:pPr>
        <w:keepLines w:val="0"/>
        <w:spacing w:line="276" w:lineRule="auto"/>
        <w:ind w:left="0"/>
        <w:rPr>
          <w:rFonts w:cs="Arial"/>
          <w:b/>
          <w:bCs/>
          <w:lang w:val="en-US"/>
        </w:rPr>
      </w:pPr>
      <w:r w:rsidRPr="00E140AE">
        <w:rPr>
          <w:rFonts w:cs="Arial"/>
          <w:b/>
          <w:bCs/>
          <w:sz w:val="14"/>
          <w:szCs w:val="14"/>
          <w:lang w:val="en-US"/>
        </w:rPr>
        <w:t>Figure:</w:t>
      </w:r>
      <w:r w:rsidRPr="00E140AE">
        <w:rPr>
          <w:rFonts w:cs="Arial"/>
          <w:sz w:val="14"/>
          <w:szCs w:val="14"/>
          <w:lang w:val="en-US"/>
        </w:rPr>
        <w:t xml:space="preserve"> </w:t>
      </w:r>
      <w:r>
        <w:rPr>
          <w:rFonts w:cs="Arial"/>
          <w:sz w:val="14"/>
          <w:szCs w:val="14"/>
          <w:lang w:val="en-US"/>
        </w:rPr>
        <w:t>Quantity of the distance protection used in P3L30 by country.</w:t>
      </w:r>
    </w:p>
    <w:p w14:paraId="5F5563A5" w14:textId="77777777" w:rsidR="002E6621" w:rsidRDefault="002E6621" w:rsidP="00004A85">
      <w:pPr>
        <w:keepLines w:val="0"/>
        <w:spacing w:line="276" w:lineRule="auto"/>
        <w:ind w:left="0"/>
        <w:rPr>
          <w:rFonts w:cs="Arial"/>
          <w:b/>
          <w:bCs/>
          <w:lang w:val="en-US"/>
        </w:rPr>
      </w:pPr>
    </w:p>
    <w:p w14:paraId="7E4F6F94" w14:textId="4231B095" w:rsidR="009A0759" w:rsidRDefault="009A0759" w:rsidP="00004A85">
      <w:pPr>
        <w:keepLines w:val="0"/>
        <w:spacing w:line="276" w:lineRule="auto"/>
        <w:ind w:left="0"/>
        <w:rPr>
          <w:rFonts w:cs="Arial"/>
          <w:b/>
          <w:bCs/>
          <w:lang w:val="en-US"/>
        </w:rPr>
      </w:pPr>
    </w:p>
    <w:p w14:paraId="2BAE73AD" w14:textId="77777777" w:rsidR="002E6621" w:rsidRDefault="002E6621">
      <w:pPr>
        <w:keepLines w:val="0"/>
        <w:spacing w:before="0"/>
        <w:ind w:left="0"/>
        <w:rPr>
          <w:rFonts w:cs="Arial"/>
          <w:b/>
          <w:bCs/>
          <w:lang w:val="en-US"/>
        </w:rPr>
      </w:pPr>
      <w:r>
        <w:rPr>
          <w:rFonts w:cs="Arial"/>
          <w:b/>
          <w:bCs/>
          <w:lang w:val="en-US"/>
        </w:rPr>
        <w:br w:type="page"/>
      </w:r>
    </w:p>
    <w:p w14:paraId="10DF7F88" w14:textId="5983ADC6" w:rsidR="001903AE" w:rsidRDefault="007C2FF0" w:rsidP="00004A85">
      <w:pPr>
        <w:keepLines w:val="0"/>
        <w:spacing w:line="276" w:lineRule="auto"/>
        <w:ind w:left="0"/>
        <w:rPr>
          <w:rFonts w:cs="Arial"/>
          <w:b/>
          <w:bCs/>
          <w:lang w:val="en-US"/>
        </w:rPr>
      </w:pPr>
      <w:r>
        <w:rPr>
          <w:rFonts w:cs="Arial"/>
          <w:b/>
          <w:bCs/>
          <w:lang w:val="en-US"/>
        </w:rPr>
        <w:lastRenderedPageBreak/>
        <w:t xml:space="preserve">Sales statistics - </w:t>
      </w:r>
      <w:r w:rsidRPr="007C2FF0">
        <w:rPr>
          <w:rFonts w:cs="Arial"/>
          <w:b/>
          <w:bCs/>
          <w:lang w:val="en-US"/>
        </w:rPr>
        <w:t>Dedicated 1A input for the P3x3x relay</w:t>
      </w:r>
    </w:p>
    <w:p w14:paraId="60E44536" w14:textId="77777777" w:rsidR="001903AE" w:rsidRDefault="001903AE" w:rsidP="00004A85">
      <w:pPr>
        <w:keepLines w:val="0"/>
        <w:spacing w:line="276" w:lineRule="auto"/>
        <w:ind w:left="0"/>
        <w:rPr>
          <w:rFonts w:cs="Arial"/>
          <w:b/>
          <w:bCs/>
          <w:lang w:val="en-US"/>
        </w:rPr>
      </w:pPr>
    </w:p>
    <w:p w14:paraId="3A31DA77" w14:textId="01CE097E" w:rsidR="00A711F0" w:rsidRDefault="007C2FF0" w:rsidP="00004A85">
      <w:pPr>
        <w:keepLines w:val="0"/>
        <w:spacing w:line="276" w:lineRule="auto"/>
        <w:ind w:left="0"/>
        <w:rPr>
          <w:rFonts w:cs="Arial"/>
          <w:b/>
          <w:bCs/>
          <w:lang w:val="en-US"/>
        </w:rPr>
      </w:pPr>
      <w:r>
        <w:rPr>
          <w:noProof/>
        </w:rPr>
        <w:drawing>
          <wp:inline distT="0" distB="0" distL="0" distR="0" wp14:anchorId="49E9F3A8" wp14:editId="395B6E03">
            <wp:extent cx="3398520" cy="2090312"/>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7851" cy="2096051"/>
                    </a:xfrm>
                    <a:prstGeom prst="rect">
                      <a:avLst/>
                    </a:prstGeom>
                  </pic:spPr>
                </pic:pic>
              </a:graphicData>
            </a:graphic>
          </wp:inline>
        </w:drawing>
      </w:r>
    </w:p>
    <w:p w14:paraId="64CF92A5" w14:textId="6F2D054C" w:rsidR="002E6621" w:rsidRDefault="002E6621" w:rsidP="002E6621">
      <w:pPr>
        <w:keepLines w:val="0"/>
        <w:spacing w:line="276" w:lineRule="auto"/>
        <w:ind w:left="0"/>
        <w:rPr>
          <w:rFonts w:cs="Arial"/>
          <w:b/>
          <w:bCs/>
          <w:lang w:val="en-US"/>
        </w:rPr>
      </w:pPr>
      <w:r w:rsidRPr="00E140AE">
        <w:rPr>
          <w:rFonts w:cs="Arial"/>
          <w:b/>
          <w:bCs/>
          <w:sz w:val="14"/>
          <w:szCs w:val="14"/>
          <w:lang w:val="en-US"/>
        </w:rPr>
        <w:t>Figure:</w:t>
      </w:r>
      <w:r w:rsidRPr="00E140AE">
        <w:rPr>
          <w:rFonts w:cs="Arial"/>
          <w:sz w:val="14"/>
          <w:szCs w:val="14"/>
          <w:lang w:val="en-US"/>
        </w:rPr>
        <w:t xml:space="preserve"> </w:t>
      </w:r>
      <w:r>
        <w:rPr>
          <w:rFonts w:cs="Arial"/>
          <w:sz w:val="14"/>
          <w:szCs w:val="14"/>
          <w:lang w:val="en-US"/>
        </w:rPr>
        <w:t xml:space="preserve">Quantity split of the product Easergy P3 application. Quantity analyzed since 2018 to 2023-3.  </w:t>
      </w:r>
    </w:p>
    <w:p w14:paraId="17B0ACAD" w14:textId="60D0D2C1" w:rsidR="007C2FF0" w:rsidRDefault="007C2FF0" w:rsidP="00004A85">
      <w:pPr>
        <w:keepLines w:val="0"/>
        <w:spacing w:line="276" w:lineRule="auto"/>
        <w:ind w:left="0"/>
        <w:rPr>
          <w:rFonts w:cs="Arial"/>
          <w:b/>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C2FF0" w14:paraId="5028DC65" w14:textId="77777777" w:rsidTr="007C2FF0">
        <w:tc>
          <w:tcPr>
            <w:tcW w:w="4814" w:type="dxa"/>
          </w:tcPr>
          <w:p w14:paraId="50EF81E6" w14:textId="77777777" w:rsidR="007C2FF0" w:rsidRDefault="007C2FF0" w:rsidP="00004A85">
            <w:pPr>
              <w:keepLines w:val="0"/>
              <w:spacing w:line="276" w:lineRule="auto"/>
              <w:ind w:left="0"/>
              <w:rPr>
                <w:rFonts w:cs="Arial"/>
                <w:b/>
                <w:bCs/>
                <w:lang w:val="en-US"/>
              </w:rPr>
            </w:pPr>
            <w:r>
              <w:rPr>
                <w:noProof/>
              </w:rPr>
              <w:drawing>
                <wp:inline distT="0" distB="0" distL="0" distR="0" wp14:anchorId="61CE6CF5" wp14:editId="6D14969E">
                  <wp:extent cx="2515320" cy="1576316"/>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5780" cy="1582871"/>
                          </a:xfrm>
                          <a:prstGeom prst="rect">
                            <a:avLst/>
                          </a:prstGeom>
                        </pic:spPr>
                      </pic:pic>
                    </a:graphicData>
                  </a:graphic>
                </wp:inline>
              </w:drawing>
            </w:r>
          </w:p>
          <w:p w14:paraId="0F57379D" w14:textId="2AFE52BD" w:rsidR="002E6621" w:rsidRDefault="002E6621" w:rsidP="002E6621">
            <w:pPr>
              <w:keepLines w:val="0"/>
              <w:spacing w:line="276" w:lineRule="auto"/>
              <w:ind w:left="0"/>
              <w:rPr>
                <w:rFonts w:cs="Arial"/>
                <w:b/>
                <w:bCs/>
                <w:lang w:val="en-US"/>
              </w:rPr>
            </w:pPr>
            <w:r w:rsidRPr="00E140AE">
              <w:rPr>
                <w:rFonts w:cs="Arial"/>
                <w:b/>
                <w:bCs/>
                <w:sz w:val="14"/>
                <w:szCs w:val="14"/>
                <w:lang w:val="en-US"/>
              </w:rPr>
              <w:t>Figure:</w:t>
            </w:r>
            <w:r w:rsidRPr="00E140AE">
              <w:rPr>
                <w:rFonts w:cs="Arial"/>
                <w:sz w:val="14"/>
                <w:szCs w:val="14"/>
                <w:lang w:val="en-US"/>
              </w:rPr>
              <w:t xml:space="preserve"> </w:t>
            </w:r>
            <w:r>
              <w:rPr>
                <w:rFonts w:cs="Arial"/>
                <w:sz w:val="14"/>
                <w:szCs w:val="14"/>
                <w:lang w:val="en-US"/>
              </w:rPr>
              <w:t>Quantity split of different analog input ranges for slot 8 in P3x3x.</w:t>
            </w:r>
          </w:p>
          <w:p w14:paraId="0F9B50F0" w14:textId="2D3121EE" w:rsidR="002E6621" w:rsidRDefault="002E6621" w:rsidP="00004A85">
            <w:pPr>
              <w:keepLines w:val="0"/>
              <w:spacing w:line="276" w:lineRule="auto"/>
              <w:ind w:left="0"/>
              <w:rPr>
                <w:rFonts w:cs="Arial"/>
                <w:b/>
                <w:bCs/>
                <w:lang w:val="en-US"/>
              </w:rPr>
            </w:pPr>
          </w:p>
        </w:tc>
        <w:tc>
          <w:tcPr>
            <w:tcW w:w="4814" w:type="dxa"/>
          </w:tcPr>
          <w:p w14:paraId="1739CF74" w14:textId="77777777" w:rsidR="007C2FF0" w:rsidRDefault="007C2FF0" w:rsidP="00004A85">
            <w:pPr>
              <w:keepLines w:val="0"/>
              <w:spacing w:line="276" w:lineRule="auto"/>
              <w:ind w:left="0"/>
              <w:rPr>
                <w:rFonts w:cs="Arial"/>
                <w:b/>
                <w:bCs/>
                <w:lang w:val="en-US"/>
              </w:rPr>
            </w:pPr>
            <w:r>
              <w:rPr>
                <w:noProof/>
              </w:rPr>
              <w:drawing>
                <wp:inline distT="0" distB="0" distL="0" distR="0" wp14:anchorId="5C17A58D" wp14:editId="7A65CE04">
                  <wp:extent cx="2208855" cy="1576070"/>
                  <wp:effectExtent l="0" t="0" r="127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24330" cy="1587112"/>
                          </a:xfrm>
                          <a:prstGeom prst="rect">
                            <a:avLst/>
                          </a:prstGeom>
                        </pic:spPr>
                      </pic:pic>
                    </a:graphicData>
                  </a:graphic>
                </wp:inline>
              </w:drawing>
            </w:r>
          </w:p>
          <w:p w14:paraId="547CBB43" w14:textId="1FD850A3" w:rsidR="002E6621" w:rsidRDefault="002E6621" w:rsidP="00004A85">
            <w:pPr>
              <w:keepLines w:val="0"/>
              <w:spacing w:line="276" w:lineRule="auto"/>
              <w:ind w:left="0"/>
              <w:rPr>
                <w:rFonts w:cs="Arial"/>
                <w:b/>
                <w:bCs/>
                <w:lang w:val="en-US"/>
              </w:rPr>
            </w:pPr>
            <w:r w:rsidRPr="00E140AE">
              <w:rPr>
                <w:rFonts w:cs="Arial"/>
                <w:b/>
                <w:bCs/>
                <w:sz w:val="14"/>
                <w:szCs w:val="14"/>
                <w:lang w:val="en-US"/>
              </w:rPr>
              <w:t>Figure:</w:t>
            </w:r>
            <w:r w:rsidRPr="00E140AE">
              <w:rPr>
                <w:rFonts w:cs="Arial"/>
                <w:sz w:val="14"/>
                <w:szCs w:val="14"/>
                <w:lang w:val="en-US"/>
              </w:rPr>
              <w:t xml:space="preserve"> </w:t>
            </w:r>
            <w:r>
              <w:rPr>
                <w:rFonts w:cs="Arial"/>
                <w:sz w:val="14"/>
                <w:szCs w:val="14"/>
                <w:lang w:val="en-US"/>
              </w:rPr>
              <w:t>Quantity split of different analog input ranges for slot 8 in P3x3x</w:t>
            </w:r>
          </w:p>
        </w:tc>
      </w:tr>
    </w:tbl>
    <w:p w14:paraId="10918DF5" w14:textId="5B61D824" w:rsidR="007C2FF0" w:rsidRDefault="007C2FF0" w:rsidP="00004A85">
      <w:pPr>
        <w:keepLines w:val="0"/>
        <w:spacing w:line="276" w:lineRule="auto"/>
        <w:ind w:left="0"/>
        <w:rPr>
          <w:rFonts w:cs="Arial"/>
          <w:b/>
          <w:bCs/>
          <w:lang w:val="en-US"/>
        </w:rPr>
      </w:pPr>
    </w:p>
    <w:p w14:paraId="53ADD44A" w14:textId="159CB8EF" w:rsidR="0002744C" w:rsidRDefault="0002744C" w:rsidP="00004A85">
      <w:pPr>
        <w:keepLines w:val="0"/>
        <w:spacing w:line="276" w:lineRule="auto"/>
        <w:ind w:left="0"/>
        <w:rPr>
          <w:rFonts w:cs="Arial"/>
          <w:b/>
          <w:bCs/>
          <w:lang w:val="en-US"/>
        </w:rPr>
      </w:pPr>
      <w:r>
        <w:rPr>
          <w:noProof/>
        </w:rPr>
        <w:drawing>
          <wp:inline distT="0" distB="0" distL="0" distR="0" wp14:anchorId="32ACACC8" wp14:editId="77F1E2F5">
            <wp:extent cx="3124200" cy="19125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6435" cy="1920000"/>
                    </a:xfrm>
                    <a:prstGeom prst="rect">
                      <a:avLst/>
                    </a:prstGeom>
                  </pic:spPr>
                </pic:pic>
              </a:graphicData>
            </a:graphic>
          </wp:inline>
        </w:drawing>
      </w:r>
    </w:p>
    <w:p w14:paraId="5E829C22" w14:textId="5A667DAF" w:rsidR="002E6621" w:rsidRDefault="002E6621" w:rsidP="002E6621">
      <w:pPr>
        <w:keepLines w:val="0"/>
        <w:spacing w:line="276" w:lineRule="auto"/>
        <w:ind w:left="0"/>
        <w:rPr>
          <w:rFonts w:cs="Arial"/>
          <w:b/>
          <w:bCs/>
          <w:lang w:val="en-US"/>
        </w:rPr>
      </w:pPr>
      <w:r w:rsidRPr="00E140AE">
        <w:rPr>
          <w:rFonts w:cs="Arial"/>
          <w:b/>
          <w:bCs/>
          <w:sz w:val="14"/>
          <w:szCs w:val="14"/>
          <w:lang w:val="en-US"/>
        </w:rPr>
        <w:t>Figure:</w:t>
      </w:r>
      <w:r w:rsidRPr="00E140AE">
        <w:rPr>
          <w:rFonts w:cs="Arial"/>
          <w:sz w:val="14"/>
          <w:szCs w:val="14"/>
          <w:lang w:val="en-US"/>
        </w:rPr>
        <w:t xml:space="preserve"> </w:t>
      </w:r>
      <w:r>
        <w:rPr>
          <w:rFonts w:cs="Arial"/>
          <w:sz w:val="14"/>
          <w:szCs w:val="14"/>
          <w:lang w:val="en-US"/>
        </w:rPr>
        <w:t>Regional split (as per Vamp’s data base structure) of the 1A input use in P3x3x</w:t>
      </w:r>
      <w:r w:rsidR="001F576C">
        <w:rPr>
          <w:rFonts w:cs="Arial"/>
          <w:sz w:val="14"/>
          <w:szCs w:val="14"/>
          <w:lang w:val="en-US"/>
        </w:rPr>
        <w:t>.</w:t>
      </w:r>
    </w:p>
    <w:p w14:paraId="386F59E7" w14:textId="53ACBF28" w:rsidR="002E6621" w:rsidRDefault="002E6621" w:rsidP="00004A85">
      <w:pPr>
        <w:keepLines w:val="0"/>
        <w:spacing w:line="276" w:lineRule="auto"/>
        <w:ind w:left="0"/>
        <w:rPr>
          <w:rFonts w:cs="Arial"/>
          <w:b/>
          <w:bCs/>
          <w:lang w:val="en-US"/>
        </w:rPr>
      </w:pPr>
    </w:p>
    <w:p w14:paraId="50250FC5" w14:textId="38DAE823" w:rsidR="0002744C" w:rsidRDefault="0002744C" w:rsidP="00004A85">
      <w:pPr>
        <w:keepLines w:val="0"/>
        <w:spacing w:line="276" w:lineRule="auto"/>
        <w:ind w:left="0"/>
        <w:rPr>
          <w:rFonts w:cs="Arial"/>
          <w:b/>
          <w:bCs/>
          <w:lang w:val="en-US"/>
        </w:rPr>
      </w:pPr>
    </w:p>
    <w:p w14:paraId="41084BF3" w14:textId="161B9969" w:rsidR="0002744C" w:rsidRDefault="0002744C" w:rsidP="00004A85">
      <w:pPr>
        <w:keepLines w:val="0"/>
        <w:spacing w:line="276" w:lineRule="auto"/>
        <w:ind w:left="0"/>
        <w:rPr>
          <w:rFonts w:cs="Arial"/>
          <w:b/>
          <w:bCs/>
          <w:lang w:val="en-US"/>
        </w:rPr>
      </w:pPr>
      <w:r>
        <w:rPr>
          <w:noProof/>
        </w:rPr>
        <w:lastRenderedPageBreak/>
        <w:drawing>
          <wp:inline distT="0" distB="0" distL="0" distR="0" wp14:anchorId="4B617C98" wp14:editId="3C46172E">
            <wp:extent cx="5660305" cy="3363999"/>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5350" cy="3366997"/>
                    </a:xfrm>
                    <a:prstGeom prst="rect">
                      <a:avLst/>
                    </a:prstGeom>
                  </pic:spPr>
                </pic:pic>
              </a:graphicData>
            </a:graphic>
          </wp:inline>
        </w:drawing>
      </w:r>
    </w:p>
    <w:p w14:paraId="12E60A29" w14:textId="28F0931E" w:rsidR="002E6621" w:rsidRDefault="002E6621" w:rsidP="002E6621">
      <w:pPr>
        <w:keepLines w:val="0"/>
        <w:spacing w:line="276" w:lineRule="auto"/>
        <w:ind w:left="0"/>
        <w:rPr>
          <w:rFonts w:cs="Arial"/>
          <w:b/>
          <w:bCs/>
          <w:lang w:val="en-US"/>
        </w:rPr>
      </w:pPr>
      <w:r w:rsidRPr="00E140AE">
        <w:rPr>
          <w:rFonts w:cs="Arial"/>
          <w:b/>
          <w:bCs/>
          <w:sz w:val="14"/>
          <w:szCs w:val="14"/>
          <w:lang w:val="en-US"/>
        </w:rPr>
        <w:t>Figure:</w:t>
      </w:r>
      <w:r w:rsidRPr="00E140AE">
        <w:rPr>
          <w:rFonts w:cs="Arial"/>
          <w:sz w:val="14"/>
          <w:szCs w:val="14"/>
          <w:lang w:val="en-US"/>
        </w:rPr>
        <w:t xml:space="preserve"> </w:t>
      </w:r>
      <w:r>
        <w:rPr>
          <w:rFonts w:cs="Arial"/>
          <w:sz w:val="14"/>
          <w:szCs w:val="14"/>
          <w:lang w:val="en-US"/>
        </w:rPr>
        <w:t>Country split of the 1A input use in P3x3x</w:t>
      </w:r>
      <w:r w:rsidR="001F576C">
        <w:rPr>
          <w:rFonts w:cs="Arial"/>
          <w:sz w:val="14"/>
          <w:szCs w:val="14"/>
          <w:lang w:val="en-US"/>
        </w:rPr>
        <w:t>.</w:t>
      </w:r>
    </w:p>
    <w:p w14:paraId="1660225C" w14:textId="3DFE0655" w:rsidR="001405D9" w:rsidRDefault="001405D9" w:rsidP="00EF6CD4">
      <w:pPr>
        <w:keepLines w:val="0"/>
        <w:spacing w:line="276" w:lineRule="auto"/>
        <w:ind w:left="0"/>
        <w:rPr>
          <w:rFonts w:cs="Arial"/>
          <w:lang w:val="en-US"/>
        </w:rPr>
      </w:pPr>
    </w:p>
    <w:p w14:paraId="2ED615A3" w14:textId="77777777" w:rsidR="00F671DD" w:rsidRPr="00F05F31" w:rsidRDefault="00047F22" w:rsidP="00EF6CD4">
      <w:pPr>
        <w:pStyle w:val="Heading1"/>
        <w:keepNext w:val="0"/>
        <w:keepLines w:val="0"/>
        <w:rPr>
          <w:lang w:val="en-US"/>
        </w:rPr>
      </w:pPr>
      <w:bookmarkStart w:id="4" w:name="_Toc134521125"/>
      <w:r>
        <w:rPr>
          <w:lang w:val="en-US"/>
        </w:rPr>
        <w:t>general objectives</w:t>
      </w:r>
      <w:bookmarkEnd w:id="4"/>
    </w:p>
    <w:p w14:paraId="6608E056" w14:textId="77777777" w:rsidR="00F671DD" w:rsidRPr="00F05F31" w:rsidRDefault="00047F22" w:rsidP="00EF6CD4">
      <w:pPr>
        <w:pStyle w:val="Heading2"/>
        <w:keepNext w:val="0"/>
        <w:keepLines w:val="0"/>
        <w:rPr>
          <w:lang w:val="en-US"/>
        </w:rPr>
      </w:pPr>
      <w:bookmarkStart w:id="5" w:name="_Toc134521126"/>
      <w:r>
        <w:rPr>
          <w:lang w:val="en-US"/>
        </w:rPr>
        <w:t>Objective and reasons of the withdrawal of the offer</w:t>
      </w:r>
      <w:bookmarkEnd w:id="5"/>
    </w:p>
    <w:p w14:paraId="7D932013" w14:textId="622320DB" w:rsidR="006F7B48" w:rsidRDefault="001A6A16" w:rsidP="00EF6CD4">
      <w:pPr>
        <w:keepLines w:val="0"/>
        <w:spacing w:line="276" w:lineRule="auto"/>
        <w:ind w:left="0"/>
        <w:rPr>
          <w:lang w:val="en-US"/>
        </w:rPr>
      </w:pPr>
      <w:r>
        <w:rPr>
          <w:lang w:val="en-US"/>
        </w:rPr>
        <w:t>The scope o</w:t>
      </w:r>
      <w:r w:rsidR="002834B2">
        <w:rPr>
          <w:lang w:val="en-US"/>
        </w:rPr>
        <w:t xml:space="preserve">f the withdrawal consists of </w:t>
      </w:r>
      <w:r w:rsidR="001F576C">
        <w:rPr>
          <w:lang w:val="en-US"/>
        </w:rPr>
        <w:t>above referenced functionalities in Easergy P3.</w:t>
      </w:r>
    </w:p>
    <w:p w14:paraId="78B06EC3" w14:textId="77777777" w:rsidR="00076C2F" w:rsidRDefault="00076C2F" w:rsidP="00EF6CD4">
      <w:pPr>
        <w:keepLines w:val="0"/>
        <w:spacing w:line="276" w:lineRule="auto"/>
        <w:ind w:left="0"/>
        <w:rPr>
          <w:lang w:val="en-US"/>
        </w:rPr>
      </w:pPr>
    </w:p>
    <w:p w14:paraId="10427B22" w14:textId="77777777" w:rsidR="00F671DD" w:rsidRDefault="008307E1" w:rsidP="00EF6CD4">
      <w:pPr>
        <w:pStyle w:val="Heading2"/>
        <w:keepNext w:val="0"/>
        <w:keepLines w:val="0"/>
        <w:rPr>
          <w:lang w:val="en-US"/>
        </w:rPr>
      </w:pPr>
      <w:bookmarkStart w:id="6" w:name="_Toc134521127"/>
      <w:r>
        <w:rPr>
          <w:lang w:val="en-US"/>
        </w:rPr>
        <w:t>Commercial policy</w:t>
      </w:r>
      <w:bookmarkEnd w:id="6"/>
    </w:p>
    <w:p w14:paraId="31067CDD" w14:textId="21E0CE3A" w:rsidR="00F671DD" w:rsidRDefault="00643172" w:rsidP="00EF6CD4">
      <w:pPr>
        <w:keepLines w:val="0"/>
        <w:ind w:left="0"/>
        <w:rPr>
          <w:lang w:val="en-US"/>
        </w:rPr>
      </w:pPr>
      <w:r>
        <w:rPr>
          <w:lang w:val="en-US"/>
        </w:rPr>
        <w:t xml:space="preserve">The sales and deliveries of the P3 simplification products will </w:t>
      </w:r>
      <w:r w:rsidR="00076C2F">
        <w:rPr>
          <w:lang w:val="en-US"/>
        </w:rPr>
        <w:t>terminate</w:t>
      </w:r>
      <w:r>
        <w:rPr>
          <w:lang w:val="en-US"/>
        </w:rPr>
        <w:t xml:space="preserve"> at the same moment once the </w:t>
      </w:r>
      <w:proofErr w:type="spellStart"/>
      <w:r>
        <w:rPr>
          <w:lang w:val="en-US"/>
        </w:rPr>
        <w:t>PowerLogic</w:t>
      </w:r>
      <w:proofErr w:type="spellEnd"/>
      <w:r>
        <w:rPr>
          <w:lang w:val="en-US"/>
        </w:rPr>
        <w:t xml:space="preserve"> P3 range naming become in use. This is </w:t>
      </w:r>
      <w:r w:rsidR="00076C2F">
        <w:rPr>
          <w:lang w:val="en-US"/>
        </w:rPr>
        <w:t>expected</w:t>
      </w:r>
      <w:r>
        <w:rPr>
          <w:lang w:val="en-US"/>
        </w:rPr>
        <w:t xml:space="preserve"> </w:t>
      </w:r>
      <w:r w:rsidR="00076C2F">
        <w:rPr>
          <w:lang w:val="en-US"/>
        </w:rPr>
        <w:t>within Q4 / 2023.</w:t>
      </w:r>
      <w:r>
        <w:rPr>
          <w:lang w:val="en-US"/>
        </w:rPr>
        <w:t xml:space="preserve"> </w:t>
      </w:r>
      <w:r w:rsidR="00076C2F">
        <w:rPr>
          <w:lang w:val="en-US"/>
        </w:rPr>
        <w:t>After this moment the HW and HW is not supported to new products anymore.</w:t>
      </w:r>
    </w:p>
    <w:p w14:paraId="48543932" w14:textId="77777777" w:rsidR="00076C2F" w:rsidRPr="00F05F31" w:rsidRDefault="00076C2F" w:rsidP="00EF6CD4">
      <w:pPr>
        <w:keepLines w:val="0"/>
        <w:ind w:left="0"/>
        <w:rPr>
          <w:lang w:val="en-US"/>
        </w:rPr>
      </w:pPr>
    </w:p>
    <w:p w14:paraId="60F0FA62" w14:textId="77777777" w:rsidR="00F74D55" w:rsidRDefault="00F74D55" w:rsidP="00EF6CD4">
      <w:pPr>
        <w:pStyle w:val="Heading2"/>
        <w:keepNext w:val="0"/>
        <w:keepLines w:val="0"/>
        <w:rPr>
          <w:lang w:val="en-US"/>
        </w:rPr>
      </w:pPr>
      <w:bookmarkStart w:id="7" w:name="_Toc134521128"/>
      <w:r>
        <w:rPr>
          <w:lang w:val="en-US"/>
        </w:rPr>
        <w:t>Commercial Constraints</w:t>
      </w:r>
      <w:bookmarkEnd w:id="7"/>
    </w:p>
    <w:p w14:paraId="60C19B55" w14:textId="77777777" w:rsidR="00076C2F" w:rsidRDefault="00076C2F" w:rsidP="000C102E">
      <w:pPr>
        <w:ind w:left="0"/>
        <w:rPr>
          <w:lang w:val="en-US"/>
        </w:rPr>
      </w:pPr>
      <w:r>
        <w:rPr>
          <w:lang w:val="en-US"/>
        </w:rPr>
        <w:t xml:space="preserve">The P3 simplification products have relatively small impact to total sales of P3 range. </w:t>
      </w:r>
    </w:p>
    <w:p w14:paraId="3FBA95DE" w14:textId="40F0F084" w:rsidR="000C102E" w:rsidRDefault="00076C2F" w:rsidP="000C102E">
      <w:pPr>
        <w:ind w:left="0"/>
        <w:rPr>
          <w:lang w:val="en-US"/>
        </w:rPr>
      </w:pPr>
      <w:r>
        <w:rPr>
          <w:lang w:val="en-US"/>
        </w:rPr>
        <w:t>Completely obsoleted P3U10 application represents less than 1.5% of the total P3Ux sales.</w:t>
      </w:r>
      <w:r w:rsidR="006E1092">
        <w:rPr>
          <w:lang w:val="en-US"/>
        </w:rPr>
        <w:t xml:space="preserve"> There is 1:1 similar product using P3U20 relay. The later model contains one option card more hence the price is slightly more. The difference between P3U10 compared to cheapest P3U20 model is less than 30 €</w:t>
      </w:r>
    </w:p>
    <w:p w14:paraId="199472B5" w14:textId="77777777" w:rsidR="006E1092" w:rsidRDefault="006E1092" w:rsidP="000C102E">
      <w:pPr>
        <w:ind w:left="0"/>
        <w:rPr>
          <w:lang w:val="en-US"/>
        </w:rPr>
      </w:pPr>
      <w:r>
        <w:rPr>
          <w:lang w:val="en-US"/>
        </w:rPr>
        <w:t xml:space="preserve">Discontinuation of the distance features impacts to 1,7% of the P3x3x quantities. For distance also </w:t>
      </w:r>
      <w:proofErr w:type="spellStart"/>
      <w:r>
        <w:rPr>
          <w:lang w:val="en-US"/>
        </w:rPr>
        <w:t>LoB</w:t>
      </w:r>
      <w:proofErr w:type="spellEnd"/>
      <w:r>
        <w:rPr>
          <w:lang w:val="en-US"/>
        </w:rPr>
        <w:t xml:space="preserve"> has alternative relays to cover the same functionality.</w:t>
      </w:r>
    </w:p>
    <w:p w14:paraId="66A06005" w14:textId="0DB64FFA" w:rsidR="006E1092" w:rsidRDefault="006E1092" w:rsidP="000C102E">
      <w:pPr>
        <w:ind w:left="0"/>
        <w:rPr>
          <w:lang w:val="en-US"/>
        </w:rPr>
      </w:pPr>
      <w:r>
        <w:rPr>
          <w:lang w:val="en-US"/>
        </w:rPr>
        <w:t>Regarding termination of the 1A input in slot 8 for P3x3x does not have practical impact because there is another order option which can do bot</w:t>
      </w:r>
      <w:r w:rsidR="00907243">
        <w:rPr>
          <w:lang w:val="en-US"/>
        </w:rPr>
        <w:t>h</w:t>
      </w:r>
      <w:r>
        <w:rPr>
          <w:lang w:val="en-US"/>
        </w:rPr>
        <w:t xml:space="preserve"> 5/1A in the same HW. </w:t>
      </w:r>
    </w:p>
    <w:p w14:paraId="2626EFCE" w14:textId="08BE9392" w:rsidR="00907243" w:rsidRDefault="00907243" w:rsidP="000C102E">
      <w:pPr>
        <w:ind w:left="0"/>
        <w:rPr>
          <w:lang w:val="en-US"/>
        </w:rPr>
      </w:pPr>
      <w:r>
        <w:rPr>
          <w:lang w:val="en-US"/>
        </w:rPr>
        <w:t xml:space="preserve">Above referenced features will be removed from all assets during the range naming conversion to </w:t>
      </w:r>
      <w:proofErr w:type="spellStart"/>
      <w:r>
        <w:rPr>
          <w:lang w:val="en-US"/>
        </w:rPr>
        <w:t>PowerLogic</w:t>
      </w:r>
      <w:proofErr w:type="spellEnd"/>
      <w:r>
        <w:rPr>
          <w:lang w:val="en-US"/>
        </w:rPr>
        <w:t xml:space="preserve"> P3.</w:t>
      </w:r>
    </w:p>
    <w:p w14:paraId="795D9489" w14:textId="77777777" w:rsidR="00907243" w:rsidRDefault="00907243" w:rsidP="000C102E">
      <w:pPr>
        <w:ind w:left="0"/>
        <w:rPr>
          <w:lang w:val="en-US"/>
        </w:rPr>
      </w:pPr>
    </w:p>
    <w:p w14:paraId="74142EDA" w14:textId="77777777" w:rsidR="00DA03F8" w:rsidRDefault="00480355" w:rsidP="00EF6CD4">
      <w:pPr>
        <w:pStyle w:val="Heading1"/>
        <w:keepNext w:val="0"/>
        <w:keepLines w:val="0"/>
        <w:rPr>
          <w:lang w:val="en-US"/>
        </w:rPr>
      </w:pPr>
      <w:bookmarkStart w:id="8" w:name="_Toc134521129"/>
      <w:r>
        <w:rPr>
          <w:lang w:val="en-US"/>
        </w:rPr>
        <w:t>scope of the withdrawal</w:t>
      </w:r>
      <w:bookmarkEnd w:id="8"/>
    </w:p>
    <w:p w14:paraId="45564CCB" w14:textId="77777777" w:rsidR="00480355" w:rsidRDefault="00480355" w:rsidP="00EF6CD4">
      <w:pPr>
        <w:keepLines w:val="0"/>
        <w:ind w:left="0"/>
        <w:rPr>
          <w:lang w:val="en-US"/>
        </w:rPr>
      </w:pPr>
      <w:r>
        <w:rPr>
          <w:lang w:val="en-US"/>
        </w:rPr>
        <w:lastRenderedPageBreak/>
        <w:t xml:space="preserve">The following models are under the scope of this withdrawal. </w:t>
      </w:r>
    </w:p>
    <w:p w14:paraId="577195DF" w14:textId="0142F583" w:rsidR="00907243" w:rsidRDefault="00907243" w:rsidP="00907243">
      <w:pPr>
        <w:keepLines w:val="0"/>
        <w:ind w:left="0"/>
        <w:rPr>
          <w:lang w:val="en-US"/>
        </w:rPr>
      </w:pPr>
    </w:p>
    <w:p w14:paraId="00D15911" w14:textId="7A5296AC" w:rsidR="00907243" w:rsidRDefault="00907243" w:rsidP="00907243">
      <w:pPr>
        <w:keepLines w:val="0"/>
        <w:ind w:left="0"/>
        <w:rPr>
          <w:lang w:val="en-US"/>
        </w:rPr>
      </w:pPr>
    </w:p>
    <w:p w14:paraId="79484E76" w14:textId="11ADF45A" w:rsidR="00907243" w:rsidRDefault="00907243" w:rsidP="00907243">
      <w:pPr>
        <w:keepLines w:val="0"/>
        <w:ind w:left="0"/>
        <w:rPr>
          <w:rFonts w:cs="Arial"/>
          <w:b/>
          <w:bCs/>
          <w:lang w:val="en-US"/>
        </w:rPr>
      </w:pPr>
      <w:r w:rsidRPr="00907243">
        <w:rPr>
          <w:rFonts w:cs="Arial"/>
          <w:b/>
          <w:bCs/>
          <w:lang w:val="en-US"/>
        </w:rPr>
        <w:t>Easergy P3U10 relay model</w:t>
      </w:r>
    </w:p>
    <w:p w14:paraId="5983E76D" w14:textId="1076035C" w:rsidR="00907243" w:rsidRPr="00907243" w:rsidRDefault="00907243" w:rsidP="00907243">
      <w:pPr>
        <w:keepLines w:val="0"/>
        <w:ind w:left="0"/>
        <w:rPr>
          <w:lang w:val="en-US"/>
        </w:rPr>
      </w:pPr>
      <w:r w:rsidRPr="00907243">
        <w:rPr>
          <w:lang w:val="en-US"/>
        </w:rPr>
        <w:t>Protection relay P3U10 will completely be discontinued</w:t>
      </w:r>
      <w:r>
        <w:rPr>
          <w:lang w:val="en-US"/>
        </w:rPr>
        <w:t>.</w:t>
      </w:r>
    </w:p>
    <w:p w14:paraId="4D6B4459" w14:textId="6E55025B" w:rsidR="00907243" w:rsidRDefault="00907243" w:rsidP="00907243">
      <w:pPr>
        <w:keepLines w:val="0"/>
        <w:ind w:left="0"/>
        <w:rPr>
          <w:lang w:val="en-US"/>
        </w:rPr>
      </w:pPr>
      <w:r>
        <w:rPr>
          <w:noProof/>
        </w:rPr>
        <w:drawing>
          <wp:inline distT="0" distB="0" distL="0" distR="0" wp14:anchorId="4E485132" wp14:editId="3D9F5D19">
            <wp:extent cx="2390714" cy="1874520"/>
            <wp:effectExtent l="0" t="0" r="0" b="0"/>
            <wp:docPr id="29" name="Picture 1">
              <a:extLst xmlns:a="http://schemas.openxmlformats.org/drawingml/2006/main">
                <a:ext uri="{FF2B5EF4-FFF2-40B4-BE49-F238E27FC236}">
                  <a16:creationId xmlns:a16="http://schemas.microsoft.com/office/drawing/2014/main" id="{102BDBD1-4A34-3D98-4430-0A96CF9AD3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02BDBD1-4A34-3D98-4430-0A96CF9AD3B8}"/>
                        </a:ext>
                      </a:extLst>
                    </pic:cNvPr>
                    <pic:cNvPicPr>
                      <a:picLocks noChangeAspect="1"/>
                    </pic:cNvPicPr>
                  </pic:nvPicPr>
                  <pic:blipFill>
                    <a:blip r:embed="rId29"/>
                    <a:stretch>
                      <a:fillRect/>
                    </a:stretch>
                  </pic:blipFill>
                  <pic:spPr>
                    <a:xfrm>
                      <a:off x="0" y="0"/>
                      <a:ext cx="2397840" cy="1880107"/>
                    </a:xfrm>
                    <a:prstGeom prst="rect">
                      <a:avLst/>
                    </a:prstGeom>
                  </pic:spPr>
                </pic:pic>
              </a:graphicData>
            </a:graphic>
          </wp:inline>
        </w:drawing>
      </w:r>
    </w:p>
    <w:p w14:paraId="0E83E1D7" w14:textId="77777777" w:rsidR="00907243" w:rsidRPr="00907243" w:rsidRDefault="00907243" w:rsidP="00907243">
      <w:pPr>
        <w:keepLines w:val="0"/>
        <w:spacing w:line="276" w:lineRule="auto"/>
        <w:ind w:left="0"/>
        <w:rPr>
          <w:rFonts w:cs="Arial"/>
          <w:lang w:val="en-US"/>
        </w:rPr>
      </w:pPr>
    </w:p>
    <w:p w14:paraId="29A4D492" w14:textId="418460D7" w:rsidR="00907243" w:rsidRPr="00907243" w:rsidRDefault="00907243" w:rsidP="00907243">
      <w:pPr>
        <w:keepLines w:val="0"/>
        <w:ind w:left="0"/>
        <w:rPr>
          <w:rFonts w:cs="Arial"/>
          <w:b/>
          <w:bCs/>
          <w:lang w:val="en-US"/>
        </w:rPr>
      </w:pPr>
      <w:r w:rsidRPr="00907243">
        <w:rPr>
          <w:rFonts w:cs="Arial"/>
          <w:b/>
          <w:bCs/>
          <w:lang w:val="en-US"/>
        </w:rPr>
        <w:t>Distance protection in P3L30</w:t>
      </w:r>
    </w:p>
    <w:p w14:paraId="36D9AB8C" w14:textId="34CA4894" w:rsidR="00907243" w:rsidRPr="00BC346D" w:rsidRDefault="00BC346D" w:rsidP="00907243">
      <w:pPr>
        <w:keepLines w:val="0"/>
        <w:ind w:left="0"/>
        <w:rPr>
          <w:lang w:val="en-US"/>
        </w:rPr>
      </w:pPr>
      <w:r w:rsidRPr="00BC346D">
        <w:rPr>
          <w:lang w:val="en-US"/>
        </w:rPr>
        <w:t>To remove distance from P3L30 order option A = Distance protection relay will be removed from the product selection. Also the contents to S and T options will be modified accordingly.</w:t>
      </w:r>
    </w:p>
    <w:p w14:paraId="0F81833D" w14:textId="690649BE" w:rsidR="00BC346D" w:rsidRDefault="00BC346D" w:rsidP="00907243">
      <w:pPr>
        <w:keepLines w:val="0"/>
        <w:ind w:left="0"/>
        <w:rPr>
          <w:rFonts w:cs="Arial"/>
          <w:b/>
          <w:bCs/>
          <w:lang w:val="en-US"/>
        </w:rPr>
      </w:pPr>
      <w:r>
        <w:rPr>
          <w:noProof/>
        </w:rPr>
        <w:drawing>
          <wp:inline distT="0" distB="0" distL="0" distR="0" wp14:anchorId="3147EC65" wp14:editId="2B512CCA">
            <wp:extent cx="6120130" cy="7785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778510"/>
                    </a:xfrm>
                    <a:prstGeom prst="rect">
                      <a:avLst/>
                    </a:prstGeom>
                  </pic:spPr>
                </pic:pic>
              </a:graphicData>
            </a:graphic>
          </wp:inline>
        </w:drawing>
      </w:r>
    </w:p>
    <w:p w14:paraId="11986BF1" w14:textId="77777777" w:rsidR="00907243" w:rsidRDefault="00907243" w:rsidP="00907243">
      <w:pPr>
        <w:keepLines w:val="0"/>
        <w:ind w:left="0"/>
        <w:rPr>
          <w:rFonts w:cs="Arial"/>
          <w:b/>
          <w:bCs/>
          <w:lang w:val="en-US"/>
        </w:rPr>
      </w:pPr>
    </w:p>
    <w:p w14:paraId="0C658632" w14:textId="4D56AF85" w:rsidR="00907243" w:rsidRPr="00907243" w:rsidRDefault="00907243" w:rsidP="00907243">
      <w:pPr>
        <w:keepLines w:val="0"/>
        <w:ind w:left="0"/>
        <w:rPr>
          <w:b/>
          <w:bCs/>
          <w:lang w:val="en-US"/>
        </w:rPr>
      </w:pPr>
      <w:r w:rsidRPr="00907243">
        <w:rPr>
          <w:rFonts w:cs="Arial"/>
          <w:b/>
          <w:bCs/>
          <w:lang w:val="en-US"/>
        </w:rPr>
        <w:t>Dedicated 1A input for the P3x3x relay</w:t>
      </w:r>
    </w:p>
    <w:p w14:paraId="53F91AAA" w14:textId="541D188C" w:rsidR="00907243" w:rsidRDefault="00907243" w:rsidP="00907243">
      <w:pPr>
        <w:keepLines w:val="0"/>
        <w:ind w:left="0"/>
        <w:rPr>
          <w:lang w:val="en-US"/>
        </w:rPr>
      </w:pPr>
      <w:r>
        <w:rPr>
          <w:lang w:val="en-US"/>
        </w:rPr>
        <w:t xml:space="preserve">Order options F, </w:t>
      </w:r>
      <w:r w:rsidR="00BC346D">
        <w:rPr>
          <w:lang w:val="en-US"/>
        </w:rPr>
        <w:t>O</w:t>
      </w:r>
      <w:r>
        <w:rPr>
          <w:lang w:val="en-US"/>
        </w:rPr>
        <w:t>, 2 and 6 will be discontinued.</w:t>
      </w:r>
    </w:p>
    <w:p w14:paraId="67D2919A" w14:textId="70ADC8D5" w:rsidR="00907243" w:rsidRDefault="00907243" w:rsidP="00907243">
      <w:pPr>
        <w:keepLines w:val="0"/>
        <w:ind w:left="0"/>
        <w:rPr>
          <w:lang w:val="en-US"/>
        </w:rPr>
      </w:pPr>
      <w:r>
        <w:rPr>
          <w:noProof/>
        </w:rPr>
        <w:drawing>
          <wp:inline distT="0" distB="0" distL="0" distR="0" wp14:anchorId="55FE9874" wp14:editId="019C5562">
            <wp:extent cx="2957212" cy="13601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1311" cy="1366655"/>
                    </a:xfrm>
                    <a:prstGeom prst="rect">
                      <a:avLst/>
                    </a:prstGeom>
                  </pic:spPr>
                </pic:pic>
              </a:graphicData>
            </a:graphic>
          </wp:inline>
        </w:drawing>
      </w:r>
    </w:p>
    <w:p w14:paraId="7A3F41E9" w14:textId="77777777" w:rsidR="00907243" w:rsidRDefault="00907243" w:rsidP="00907243">
      <w:pPr>
        <w:keepLines w:val="0"/>
        <w:ind w:left="0"/>
        <w:rPr>
          <w:lang w:val="en-US"/>
        </w:rPr>
      </w:pPr>
    </w:p>
    <w:p w14:paraId="6A20A3A4" w14:textId="1D52066C" w:rsidR="00BC346D" w:rsidRDefault="00BC346D">
      <w:pPr>
        <w:keepLines w:val="0"/>
        <w:spacing w:before="0"/>
        <w:ind w:left="0"/>
        <w:rPr>
          <w:lang w:val="en-US"/>
        </w:rPr>
      </w:pPr>
      <w:r>
        <w:rPr>
          <w:lang w:val="en-US"/>
        </w:rPr>
        <w:br w:type="page"/>
      </w:r>
    </w:p>
    <w:p w14:paraId="6ECD1654" w14:textId="77777777" w:rsidR="00907243" w:rsidRDefault="00907243" w:rsidP="004C2035">
      <w:pPr>
        <w:keepLines w:val="0"/>
        <w:ind w:left="284"/>
        <w:rPr>
          <w:lang w:val="en-US"/>
        </w:rPr>
      </w:pPr>
    </w:p>
    <w:p w14:paraId="599AEB6B" w14:textId="77777777" w:rsidR="00480355" w:rsidRDefault="00AF41C7" w:rsidP="00EF6CD4">
      <w:pPr>
        <w:pStyle w:val="Heading1"/>
        <w:keepNext w:val="0"/>
        <w:keepLines w:val="0"/>
        <w:rPr>
          <w:lang w:val="en-US"/>
        </w:rPr>
      </w:pPr>
      <w:bookmarkStart w:id="9" w:name="_Toc134521130"/>
      <w:r>
        <w:rPr>
          <w:lang w:val="en-US"/>
        </w:rPr>
        <w:t>D</w:t>
      </w:r>
      <w:r w:rsidR="00C60DE7">
        <w:rPr>
          <w:lang w:val="en-US"/>
        </w:rPr>
        <w:t>escription of the substitution solution</w:t>
      </w:r>
      <w:bookmarkEnd w:id="9"/>
    </w:p>
    <w:p w14:paraId="27465904" w14:textId="77777777" w:rsidR="00F12C74" w:rsidRDefault="00F12C74" w:rsidP="00E37F83">
      <w:pPr>
        <w:ind w:left="0"/>
        <w:rPr>
          <w:lang w:val="en-US"/>
        </w:rPr>
      </w:pPr>
    </w:p>
    <w:tbl>
      <w:tblPr>
        <w:tblStyle w:val="TableGrid"/>
        <w:tblW w:w="0" w:type="auto"/>
        <w:tblInd w:w="-5" w:type="dxa"/>
        <w:tblLook w:val="04A0" w:firstRow="1" w:lastRow="0" w:firstColumn="1" w:lastColumn="0" w:noHBand="0" w:noVBand="1"/>
      </w:tblPr>
      <w:tblGrid>
        <w:gridCol w:w="4427"/>
        <w:gridCol w:w="4492"/>
      </w:tblGrid>
      <w:tr w:rsidR="00BC346D" w14:paraId="309A2337" w14:textId="77777777" w:rsidTr="00E37F83">
        <w:tc>
          <w:tcPr>
            <w:tcW w:w="4427" w:type="dxa"/>
          </w:tcPr>
          <w:p w14:paraId="50D1AC91" w14:textId="3FE90B95" w:rsidR="00F12C74" w:rsidRPr="00E37F83" w:rsidRDefault="00E37F83" w:rsidP="00F12C74">
            <w:pPr>
              <w:ind w:left="0"/>
              <w:rPr>
                <w:b/>
                <w:lang w:val="en-US"/>
              </w:rPr>
            </w:pPr>
            <w:r w:rsidRPr="00E37F83">
              <w:rPr>
                <w:b/>
                <w:lang w:val="en-US"/>
              </w:rPr>
              <w:t xml:space="preserve">Under PWP </w:t>
            </w:r>
            <w:r w:rsidR="00BC346D">
              <w:rPr>
                <w:b/>
                <w:lang w:val="en-US"/>
              </w:rPr>
              <w:t>2023</w:t>
            </w:r>
          </w:p>
        </w:tc>
        <w:tc>
          <w:tcPr>
            <w:tcW w:w="4492" w:type="dxa"/>
          </w:tcPr>
          <w:p w14:paraId="16D626C5" w14:textId="77777777" w:rsidR="00F12C74" w:rsidRPr="00E37F83" w:rsidRDefault="00E37F83" w:rsidP="00F12C74">
            <w:pPr>
              <w:ind w:left="0"/>
              <w:rPr>
                <w:b/>
                <w:lang w:val="en-US"/>
              </w:rPr>
            </w:pPr>
            <w:r w:rsidRPr="00E37F83">
              <w:rPr>
                <w:b/>
                <w:lang w:val="en-US"/>
              </w:rPr>
              <w:t>Replacement</w:t>
            </w:r>
          </w:p>
        </w:tc>
      </w:tr>
      <w:tr w:rsidR="00BC346D" w14:paraId="48D6C30E" w14:textId="77777777" w:rsidTr="00E37F83">
        <w:tc>
          <w:tcPr>
            <w:tcW w:w="4427" w:type="dxa"/>
          </w:tcPr>
          <w:p w14:paraId="31FBE200" w14:textId="77777777" w:rsidR="00F12C74" w:rsidRDefault="00BC346D" w:rsidP="00F12C74">
            <w:pPr>
              <w:ind w:left="0"/>
              <w:rPr>
                <w:lang w:val="en-US"/>
              </w:rPr>
            </w:pPr>
            <w:r>
              <w:rPr>
                <w:lang w:val="en-US"/>
              </w:rPr>
              <w:t>Easergy P3U10</w:t>
            </w:r>
          </w:p>
          <w:p w14:paraId="2445D20B" w14:textId="2719FA96" w:rsidR="001048C8" w:rsidRDefault="001048C8" w:rsidP="00F12C74">
            <w:pPr>
              <w:ind w:left="0"/>
              <w:rPr>
                <w:lang w:val="en-US"/>
              </w:rPr>
            </w:pPr>
            <w:r>
              <w:rPr>
                <w:noProof/>
              </w:rPr>
              <w:drawing>
                <wp:inline distT="0" distB="0" distL="0" distR="0" wp14:anchorId="2AAF0524" wp14:editId="1764F5D8">
                  <wp:extent cx="2599658" cy="2038350"/>
                  <wp:effectExtent l="0" t="0" r="0" b="0"/>
                  <wp:docPr id="32" name="Picture 1">
                    <a:extLst xmlns:a="http://schemas.openxmlformats.org/drawingml/2006/main">
                      <a:ext uri="{FF2B5EF4-FFF2-40B4-BE49-F238E27FC236}">
                        <a16:creationId xmlns:a16="http://schemas.microsoft.com/office/drawing/2014/main" id="{102BDBD1-4A34-3D98-4430-0A96CF9AD3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02BDBD1-4A34-3D98-4430-0A96CF9AD3B8}"/>
                              </a:ext>
                            </a:extLst>
                          </pic:cNvPr>
                          <pic:cNvPicPr>
                            <a:picLocks noChangeAspect="1"/>
                          </pic:cNvPicPr>
                        </pic:nvPicPr>
                        <pic:blipFill>
                          <a:blip r:embed="rId29"/>
                          <a:stretch>
                            <a:fillRect/>
                          </a:stretch>
                        </pic:blipFill>
                        <pic:spPr>
                          <a:xfrm>
                            <a:off x="0" y="0"/>
                            <a:ext cx="2611651" cy="2047753"/>
                          </a:xfrm>
                          <a:prstGeom prst="rect">
                            <a:avLst/>
                          </a:prstGeom>
                        </pic:spPr>
                      </pic:pic>
                    </a:graphicData>
                  </a:graphic>
                </wp:inline>
              </w:drawing>
            </w:r>
          </w:p>
        </w:tc>
        <w:tc>
          <w:tcPr>
            <w:tcW w:w="4492" w:type="dxa"/>
          </w:tcPr>
          <w:p w14:paraId="6AF43602" w14:textId="77777777" w:rsidR="00F12C74" w:rsidRDefault="00BC346D" w:rsidP="00F12C74">
            <w:pPr>
              <w:ind w:left="0"/>
              <w:rPr>
                <w:lang w:val="en-US"/>
              </w:rPr>
            </w:pPr>
            <w:proofErr w:type="spellStart"/>
            <w:r>
              <w:rPr>
                <w:lang w:val="en-US"/>
              </w:rPr>
              <w:t>PowerLogic</w:t>
            </w:r>
            <w:proofErr w:type="spellEnd"/>
            <w:r>
              <w:rPr>
                <w:lang w:val="en-US"/>
              </w:rPr>
              <w:t xml:space="preserve"> P3U20</w:t>
            </w:r>
          </w:p>
          <w:p w14:paraId="2597BA67" w14:textId="0F1897AB" w:rsidR="001048C8" w:rsidRDefault="001048C8" w:rsidP="00F12C74">
            <w:pPr>
              <w:ind w:left="0"/>
              <w:rPr>
                <w:lang w:val="en-US"/>
              </w:rPr>
            </w:pPr>
            <w:r>
              <w:rPr>
                <w:noProof/>
              </w:rPr>
              <w:drawing>
                <wp:inline distT="0" distB="0" distL="0" distR="0" wp14:anchorId="3D7F3FAE" wp14:editId="55BAD7C4">
                  <wp:extent cx="2661795" cy="2277632"/>
                  <wp:effectExtent l="0" t="0" r="5715" b="8890"/>
                  <wp:docPr id="33" name="Picture 2">
                    <a:extLst xmlns:a="http://schemas.openxmlformats.org/drawingml/2006/main">
                      <a:ext uri="{FF2B5EF4-FFF2-40B4-BE49-F238E27FC236}">
                        <a16:creationId xmlns:a16="http://schemas.microsoft.com/office/drawing/2014/main" id="{86188226-7665-1DD3-601B-C32CD20C7E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6188226-7665-1DD3-601B-C32CD20C7E38}"/>
                              </a:ext>
                            </a:extLst>
                          </pic:cNvPr>
                          <pic:cNvPicPr>
                            <a:picLocks noChangeAspect="1"/>
                          </pic:cNvPicPr>
                        </pic:nvPicPr>
                        <pic:blipFill>
                          <a:blip r:embed="rId32"/>
                          <a:stretch>
                            <a:fillRect/>
                          </a:stretch>
                        </pic:blipFill>
                        <pic:spPr>
                          <a:xfrm>
                            <a:off x="0" y="0"/>
                            <a:ext cx="2673979" cy="2288057"/>
                          </a:xfrm>
                          <a:prstGeom prst="rect">
                            <a:avLst/>
                          </a:prstGeom>
                        </pic:spPr>
                      </pic:pic>
                    </a:graphicData>
                  </a:graphic>
                </wp:inline>
              </w:drawing>
            </w:r>
          </w:p>
        </w:tc>
      </w:tr>
      <w:tr w:rsidR="00BC346D" w14:paraId="43C7E28C" w14:textId="77777777" w:rsidTr="00E37F83">
        <w:tc>
          <w:tcPr>
            <w:tcW w:w="4427" w:type="dxa"/>
          </w:tcPr>
          <w:p w14:paraId="099892F3" w14:textId="60877E25" w:rsidR="004C2035" w:rsidRDefault="00BC346D" w:rsidP="00F12C74">
            <w:pPr>
              <w:ind w:left="0"/>
              <w:rPr>
                <w:lang w:val="en-US"/>
              </w:rPr>
            </w:pPr>
            <w:r>
              <w:rPr>
                <w:lang w:val="en-US"/>
              </w:rPr>
              <w:t>Distance protection in P3L30</w:t>
            </w:r>
            <w:r w:rsidR="00552F7F">
              <w:rPr>
                <w:lang w:val="en-US"/>
              </w:rPr>
              <w:t>:</w:t>
            </w:r>
          </w:p>
          <w:p w14:paraId="7205CE6B" w14:textId="2FB16F54" w:rsidR="001048C8" w:rsidRPr="001048C8" w:rsidRDefault="001048C8" w:rsidP="001048C8">
            <w:pPr>
              <w:pStyle w:val="ListParagraph"/>
              <w:numPr>
                <w:ilvl w:val="0"/>
                <w:numId w:val="28"/>
              </w:numPr>
              <w:rPr>
                <w:lang w:val="en-US"/>
              </w:rPr>
            </w:pPr>
            <w:r>
              <w:rPr>
                <w:lang w:val="en-US"/>
              </w:rPr>
              <w:t>Order options at slot 6: A, S and T</w:t>
            </w:r>
          </w:p>
        </w:tc>
        <w:tc>
          <w:tcPr>
            <w:tcW w:w="4492" w:type="dxa"/>
          </w:tcPr>
          <w:p w14:paraId="0668592E" w14:textId="77777777" w:rsidR="004C2035" w:rsidRDefault="00F3532F" w:rsidP="00F12C74">
            <w:pPr>
              <w:ind w:left="0"/>
              <w:rPr>
                <w:lang w:val="en-US"/>
              </w:rPr>
            </w:pPr>
            <w:r w:rsidRPr="00F3532F">
              <w:rPr>
                <w:lang w:val="en-US"/>
              </w:rPr>
              <w:t xml:space="preserve">Easergy </w:t>
            </w:r>
            <w:proofErr w:type="spellStart"/>
            <w:r w:rsidRPr="00F3532F">
              <w:rPr>
                <w:lang w:val="en-US"/>
              </w:rPr>
              <w:t>MiCOM</w:t>
            </w:r>
            <w:proofErr w:type="spellEnd"/>
            <w:r w:rsidRPr="00F3532F">
              <w:rPr>
                <w:lang w:val="en-US"/>
              </w:rPr>
              <w:t xml:space="preserve"> P439</w:t>
            </w:r>
            <w:r w:rsidR="00EC21FA">
              <w:rPr>
                <w:lang w:val="en-US"/>
              </w:rPr>
              <w:t xml:space="preserve"> for stand-alone distance protection.</w:t>
            </w:r>
          </w:p>
          <w:p w14:paraId="63CCD302" w14:textId="57C90695" w:rsidR="00EC21FA" w:rsidRDefault="00DF03F7" w:rsidP="003D34D5">
            <w:pPr>
              <w:ind w:left="0"/>
              <w:rPr>
                <w:lang w:val="en-US"/>
              </w:rPr>
            </w:pPr>
            <w:r>
              <w:rPr>
                <w:lang w:val="en-US"/>
              </w:rPr>
              <w:t>Should th</w:t>
            </w:r>
            <w:r w:rsidR="00247A22">
              <w:rPr>
                <w:lang w:val="en-US"/>
              </w:rPr>
              <w:t xml:space="preserve">e application </w:t>
            </w:r>
            <w:r w:rsidR="00982A15">
              <w:rPr>
                <w:lang w:val="en-US"/>
              </w:rPr>
              <w:t>consist of</w:t>
            </w:r>
            <w:r w:rsidR="00247A22">
              <w:rPr>
                <w:lang w:val="en-US"/>
              </w:rPr>
              <w:t xml:space="preserve"> both distance and line differential then </w:t>
            </w:r>
            <w:r w:rsidR="003D34D5">
              <w:rPr>
                <w:lang w:val="en-US"/>
              </w:rPr>
              <w:t xml:space="preserve">use </w:t>
            </w:r>
            <w:r w:rsidR="003D34D5" w:rsidRPr="00F3532F">
              <w:rPr>
                <w:lang w:val="en-US"/>
              </w:rPr>
              <w:t xml:space="preserve">Easergy </w:t>
            </w:r>
            <w:proofErr w:type="spellStart"/>
            <w:r w:rsidR="003D34D5" w:rsidRPr="00F3532F">
              <w:rPr>
                <w:lang w:val="en-US"/>
              </w:rPr>
              <w:t>MiCOM</w:t>
            </w:r>
            <w:proofErr w:type="spellEnd"/>
            <w:r w:rsidR="003D34D5" w:rsidRPr="00F3532F">
              <w:rPr>
                <w:lang w:val="en-US"/>
              </w:rPr>
              <w:t xml:space="preserve"> </w:t>
            </w:r>
            <w:r w:rsidR="003D34D5">
              <w:rPr>
                <w:lang w:val="en-US"/>
              </w:rPr>
              <w:t>P54x relay</w:t>
            </w:r>
          </w:p>
        </w:tc>
      </w:tr>
      <w:tr w:rsidR="00BC346D" w14:paraId="17A84036" w14:textId="77777777" w:rsidTr="00E37F83">
        <w:tc>
          <w:tcPr>
            <w:tcW w:w="4427" w:type="dxa"/>
          </w:tcPr>
          <w:p w14:paraId="18D72CD8" w14:textId="77777777" w:rsidR="004C2035" w:rsidRDefault="00BC346D" w:rsidP="00F12C74">
            <w:pPr>
              <w:ind w:left="0"/>
              <w:rPr>
                <w:lang w:val="en-US"/>
              </w:rPr>
            </w:pPr>
            <w:r w:rsidRPr="00BC346D">
              <w:rPr>
                <w:lang w:val="en-US"/>
              </w:rPr>
              <w:t>Dedicated 1A input for the P3x3x relay</w:t>
            </w:r>
            <w:r>
              <w:rPr>
                <w:lang w:val="en-US"/>
              </w:rPr>
              <w:t>:</w:t>
            </w:r>
          </w:p>
          <w:p w14:paraId="664AE122" w14:textId="65BEB433" w:rsidR="00BC346D" w:rsidRPr="00BC346D" w:rsidRDefault="001048C8" w:rsidP="00BC346D">
            <w:pPr>
              <w:pStyle w:val="ListParagraph"/>
              <w:numPr>
                <w:ilvl w:val="0"/>
                <w:numId w:val="28"/>
              </w:numPr>
              <w:rPr>
                <w:lang w:val="en-US"/>
              </w:rPr>
            </w:pPr>
            <w:r>
              <w:rPr>
                <w:lang w:val="en-US"/>
              </w:rPr>
              <w:t>Oder options F, O, 2 and 6</w:t>
            </w:r>
          </w:p>
        </w:tc>
        <w:tc>
          <w:tcPr>
            <w:tcW w:w="4492" w:type="dxa"/>
          </w:tcPr>
          <w:p w14:paraId="41EE6BF0" w14:textId="77777777" w:rsidR="004C2035" w:rsidRDefault="001048C8" w:rsidP="00F12C74">
            <w:pPr>
              <w:ind w:left="0"/>
              <w:rPr>
                <w:lang w:val="en-US"/>
              </w:rPr>
            </w:pPr>
            <w:r>
              <w:rPr>
                <w:lang w:val="en-US"/>
              </w:rPr>
              <w:t>Use combined 5/1A input for P3x3x relay:</w:t>
            </w:r>
          </w:p>
          <w:p w14:paraId="61ABD21B" w14:textId="24BE0A5D" w:rsidR="001048C8" w:rsidRPr="001048C8" w:rsidRDefault="001048C8" w:rsidP="001048C8">
            <w:pPr>
              <w:pStyle w:val="ListParagraph"/>
              <w:numPr>
                <w:ilvl w:val="0"/>
                <w:numId w:val="28"/>
              </w:numPr>
              <w:rPr>
                <w:lang w:val="en-US"/>
              </w:rPr>
            </w:pPr>
            <w:r>
              <w:rPr>
                <w:lang w:val="en-US"/>
              </w:rPr>
              <w:t>Order options E, N, 1 and 5</w:t>
            </w:r>
          </w:p>
        </w:tc>
      </w:tr>
    </w:tbl>
    <w:p w14:paraId="7003A82B" w14:textId="77777777" w:rsidR="00F12C74" w:rsidRPr="00F12C74" w:rsidRDefault="00F12C74" w:rsidP="00F12C74">
      <w:pPr>
        <w:rPr>
          <w:lang w:val="en-US"/>
        </w:rPr>
      </w:pPr>
    </w:p>
    <w:p w14:paraId="57576BA9" w14:textId="77777777" w:rsidR="00E61DD1" w:rsidRDefault="00E61DD1" w:rsidP="00EF6CD4">
      <w:pPr>
        <w:pStyle w:val="Heading1"/>
        <w:keepNext w:val="0"/>
        <w:keepLines w:val="0"/>
        <w:rPr>
          <w:lang w:val="en-US"/>
        </w:rPr>
      </w:pPr>
      <w:bookmarkStart w:id="10" w:name="_Toc134521131"/>
      <w:r>
        <w:rPr>
          <w:lang w:val="en-US"/>
        </w:rPr>
        <w:t>Management of the customer communication</w:t>
      </w:r>
      <w:bookmarkEnd w:id="10"/>
    </w:p>
    <w:p w14:paraId="34F2F775" w14:textId="09687F95" w:rsidR="005C13E2" w:rsidRDefault="005C13E2" w:rsidP="005C13E2">
      <w:pPr>
        <w:keepLines w:val="0"/>
        <w:ind w:left="0"/>
        <w:rPr>
          <w:color w:val="000000" w:themeColor="text1"/>
          <w:lang w:val="en-US"/>
        </w:rPr>
      </w:pPr>
      <w:r w:rsidRPr="00E37F83">
        <w:rPr>
          <w:color w:val="000000" w:themeColor="text1"/>
          <w:lang w:val="en-US"/>
        </w:rPr>
        <w:t xml:space="preserve">The </w:t>
      </w:r>
      <w:r>
        <w:rPr>
          <w:color w:val="000000" w:themeColor="text1"/>
          <w:lang w:val="en-US"/>
        </w:rPr>
        <w:t xml:space="preserve">dedicated obsolescence notice shall be communicated to countries within June 2023. Also make announcement in the </w:t>
      </w:r>
      <w:proofErr w:type="spellStart"/>
      <w:r>
        <w:rPr>
          <w:color w:val="000000" w:themeColor="text1"/>
          <w:lang w:val="en-US"/>
        </w:rPr>
        <w:t>LoB’s</w:t>
      </w:r>
      <w:proofErr w:type="spellEnd"/>
      <w:r>
        <w:rPr>
          <w:color w:val="000000" w:themeColor="text1"/>
          <w:lang w:val="en-US"/>
        </w:rPr>
        <w:t xml:space="preserve"> appropriate webinars touching product withdrawal communications.</w:t>
      </w:r>
    </w:p>
    <w:p w14:paraId="17EA8CF3" w14:textId="77777777" w:rsidR="000C102E" w:rsidRPr="000C102E" w:rsidRDefault="000C102E" w:rsidP="000C102E">
      <w:pPr>
        <w:rPr>
          <w:lang w:val="en-US"/>
        </w:rPr>
      </w:pPr>
    </w:p>
    <w:p w14:paraId="1C2E122F" w14:textId="77777777" w:rsidR="003E75DD" w:rsidRDefault="003E75DD" w:rsidP="00EF6CD4">
      <w:pPr>
        <w:pStyle w:val="Heading1"/>
        <w:keepNext w:val="0"/>
        <w:keepLines w:val="0"/>
        <w:rPr>
          <w:lang w:val="en-US"/>
        </w:rPr>
      </w:pPr>
      <w:bookmarkStart w:id="11" w:name="_Toc134521132"/>
      <w:r>
        <w:rPr>
          <w:lang w:val="en-US"/>
        </w:rPr>
        <w:t>Customer argumentation support</w:t>
      </w:r>
      <w:bookmarkEnd w:id="11"/>
    </w:p>
    <w:p w14:paraId="2E7C48A0" w14:textId="540C86F7" w:rsidR="000C102E" w:rsidRDefault="000C102E" w:rsidP="000C102E">
      <w:pPr>
        <w:ind w:left="0"/>
        <w:rPr>
          <w:lang w:val="en-US"/>
        </w:rPr>
      </w:pPr>
      <w:bookmarkStart w:id="12" w:name="_Hlk518289220"/>
      <w:r>
        <w:rPr>
          <w:lang w:val="en-US"/>
        </w:rPr>
        <w:t>Easergy P3 has been developed with a strong focus on simplicity at every stage of the product’s life-cycle to increase ease of use and gain efficiency, many innovative features and complete set of digital tools has been released to serve this purpose</w:t>
      </w:r>
      <w:r w:rsidR="005C13E2">
        <w:rPr>
          <w:lang w:val="en-US"/>
        </w:rPr>
        <w:t>. To proof this, align with corporate management guidance, and improve simplicity the range naming is a right moment to remove less important function out from P3.</w:t>
      </w:r>
    </w:p>
    <w:bookmarkEnd w:id="12"/>
    <w:p w14:paraId="6D7BC23A" w14:textId="77777777" w:rsidR="00E37F83" w:rsidRPr="00C25B8E" w:rsidRDefault="00E37F83" w:rsidP="00C25B8E">
      <w:pPr>
        <w:ind w:left="0"/>
        <w:rPr>
          <w:lang w:val="en-US"/>
        </w:rPr>
      </w:pPr>
    </w:p>
    <w:p w14:paraId="3FD70E93" w14:textId="77777777" w:rsidR="003E75DD" w:rsidRPr="003E75DD" w:rsidRDefault="00E234B5" w:rsidP="00EF6CD4">
      <w:pPr>
        <w:pStyle w:val="Heading1"/>
        <w:keepNext w:val="0"/>
        <w:keepLines w:val="0"/>
        <w:rPr>
          <w:lang w:val="en-US"/>
        </w:rPr>
      </w:pPr>
      <w:bookmarkStart w:id="13" w:name="_Toc134521133"/>
      <w:r>
        <w:rPr>
          <w:lang w:val="en-US"/>
        </w:rPr>
        <w:t>Class Assignment and Schedule</w:t>
      </w:r>
      <w:bookmarkEnd w:id="13"/>
    </w:p>
    <w:p w14:paraId="3856FFA2" w14:textId="6365F4A2" w:rsidR="007300FF" w:rsidRDefault="00E234B5" w:rsidP="00BE3D0D">
      <w:pPr>
        <w:keepLines w:val="0"/>
        <w:ind w:left="0"/>
        <w:rPr>
          <w:lang w:val="en-US"/>
        </w:rPr>
      </w:pPr>
      <w:r>
        <w:rPr>
          <w:lang w:val="en-US"/>
        </w:rPr>
        <w:t xml:space="preserve">The </w:t>
      </w:r>
      <w:r w:rsidR="00E37F83">
        <w:rPr>
          <w:lang w:val="en-US"/>
        </w:rPr>
        <w:t>schedule is based on the PWP-</w:t>
      </w:r>
      <w:r w:rsidR="005C13E2">
        <w:rPr>
          <w:lang w:val="en-US"/>
        </w:rPr>
        <w:t>2023</w:t>
      </w:r>
      <w:r>
        <w:rPr>
          <w:lang w:val="en-US"/>
        </w:rPr>
        <w:t xml:space="preserve"> schedule.</w:t>
      </w:r>
      <w:bookmarkStart w:id="14" w:name="_Toc292466001"/>
    </w:p>
    <w:p w14:paraId="5966DD91" w14:textId="77777777" w:rsidR="007300FF" w:rsidRDefault="007300FF">
      <w:pPr>
        <w:keepLines w:val="0"/>
        <w:spacing w:before="0"/>
        <w:ind w:left="0"/>
        <w:rPr>
          <w:lang w:val="en-US"/>
        </w:rPr>
      </w:pPr>
      <w:r>
        <w:rPr>
          <w:lang w:val="en-US"/>
        </w:rPr>
        <w:br w:type="page"/>
      </w:r>
    </w:p>
    <w:p w14:paraId="76E8FE05" w14:textId="77777777" w:rsidR="00E37F83" w:rsidRDefault="00E37F83" w:rsidP="00BE3D0D">
      <w:pPr>
        <w:keepLines w:val="0"/>
        <w:ind w:left="0"/>
        <w:rPr>
          <w:lang w:val="en-US"/>
        </w:rPr>
      </w:pPr>
    </w:p>
    <w:p w14:paraId="7C99C8B5" w14:textId="77777777" w:rsidR="00203B38" w:rsidRDefault="00203B38" w:rsidP="00EF6CD4">
      <w:pPr>
        <w:pStyle w:val="Heading1"/>
        <w:keepNext w:val="0"/>
        <w:keepLines w:val="0"/>
        <w:rPr>
          <w:lang w:val="en-US"/>
        </w:rPr>
      </w:pPr>
      <w:bookmarkStart w:id="15" w:name="_Toc134521134"/>
      <w:r w:rsidRPr="00FD0912">
        <w:rPr>
          <w:lang w:val="en-US"/>
        </w:rPr>
        <w:t>s</w:t>
      </w:r>
      <w:r w:rsidR="00FD0912">
        <w:rPr>
          <w:lang w:val="en-US"/>
        </w:rPr>
        <w:t>ervice solution</w:t>
      </w:r>
      <w:bookmarkEnd w:id="15"/>
    </w:p>
    <w:p w14:paraId="32B5C64F" w14:textId="7AB78963" w:rsidR="00756ACE" w:rsidRDefault="005C13E2" w:rsidP="00EF6CD4">
      <w:pPr>
        <w:keepLines w:val="0"/>
        <w:ind w:left="0"/>
        <w:rPr>
          <w:lang w:val="en-US"/>
        </w:rPr>
      </w:pPr>
      <w:r>
        <w:rPr>
          <w:lang w:val="en-US"/>
        </w:rPr>
        <w:t xml:space="preserve">For P3U10 the service model is P3U20. </w:t>
      </w:r>
    </w:p>
    <w:p w14:paraId="6E1E9E50" w14:textId="276F7735" w:rsidR="005C13E2" w:rsidRPr="00292258" w:rsidRDefault="005C13E2" w:rsidP="00EF6CD4">
      <w:pPr>
        <w:keepLines w:val="0"/>
        <w:ind w:left="0"/>
        <w:rPr>
          <w:highlight w:val="yellow"/>
          <w:lang w:val="en-US"/>
        </w:rPr>
      </w:pPr>
      <w:r>
        <w:rPr>
          <w:lang w:val="en-US"/>
        </w:rPr>
        <w:t>Regarding the distance</w:t>
      </w:r>
    </w:p>
    <w:p w14:paraId="0E2749F0" w14:textId="25C252A4" w:rsidR="005C13E2" w:rsidRPr="00927B29" w:rsidRDefault="005C13E2" w:rsidP="005C13E2">
      <w:pPr>
        <w:pStyle w:val="ListParagraph"/>
        <w:keepLines w:val="0"/>
        <w:numPr>
          <w:ilvl w:val="0"/>
          <w:numId w:val="28"/>
        </w:numPr>
        <w:rPr>
          <w:lang w:val="en-US"/>
        </w:rPr>
      </w:pPr>
      <w:r w:rsidRPr="00927B29">
        <w:rPr>
          <w:lang w:val="en-US"/>
        </w:rPr>
        <w:t xml:space="preserve">Option 1: Easergy </w:t>
      </w:r>
      <w:proofErr w:type="spellStart"/>
      <w:r w:rsidRPr="00927B29">
        <w:rPr>
          <w:lang w:val="en-US"/>
        </w:rPr>
        <w:t>Micom</w:t>
      </w:r>
      <w:proofErr w:type="spellEnd"/>
      <w:r w:rsidRPr="00927B29">
        <w:rPr>
          <w:lang w:val="en-US"/>
        </w:rPr>
        <w:t xml:space="preserve"> </w:t>
      </w:r>
      <w:r w:rsidR="00725944" w:rsidRPr="00927B29">
        <w:rPr>
          <w:lang w:val="en-US"/>
        </w:rPr>
        <w:t>P439</w:t>
      </w:r>
    </w:p>
    <w:p w14:paraId="1653E3E9" w14:textId="285416E2" w:rsidR="00292258" w:rsidRPr="008B5FFB" w:rsidRDefault="005C13E2" w:rsidP="008B5FFB">
      <w:pPr>
        <w:pStyle w:val="ListParagraph"/>
        <w:keepLines w:val="0"/>
        <w:numPr>
          <w:ilvl w:val="0"/>
          <w:numId w:val="28"/>
        </w:numPr>
        <w:rPr>
          <w:lang w:val="en-US"/>
        </w:rPr>
      </w:pPr>
      <w:r w:rsidRPr="00927B29">
        <w:rPr>
          <w:lang w:val="en-US"/>
        </w:rPr>
        <w:t xml:space="preserve">Option 2: </w:t>
      </w:r>
      <w:r w:rsidR="006612B3">
        <w:rPr>
          <w:lang w:val="en-US"/>
        </w:rPr>
        <w:t xml:space="preserve">Connect </w:t>
      </w:r>
      <w:proofErr w:type="spellStart"/>
      <w:r w:rsidR="006612B3">
        <w:rPr>
          <w:lang w:val="en-US"/>
        </w:rPr>
        <w:t>LoB</w:t>
      </w:r>
      <w:proofErr w:type="spellEnd"/>
      <w:r w:rsidR="006612B3">
        <w:rPr>
          <w:lang w:val="en-US"/>
        </w:rPr>
        <w:t xml:space="preserve"> and </w:t>
      </w:r>
      <w:r w:rsidR="00C57C0B">
        <w:rPr>
          <w:lang w:val="en-US"/>
        </w:rPr>
        <w:t xml:space="preserve">check </w:t>
      </w:r>
      <w:r w:rsidR="001979B5">
        <w:rPr>
          <w:lang w:val="en-US"/>
        </w:rPr>
        <w:t xml:space="preserve">P3L30 </w:t>
      </w:r>
      <w:r w:rsidR="00C57C0B">
        <w:rPr>
          <w:lang w:val="en-US"/>
        </w:rPr>
        <w:t>replacement product</w:t>
      </w:r>
      <w:r w:rsidR="008B5FFB">
        <w:rPr>
          <w:lang w:val="en-US"/>
        </w:rPr>
        <w:t xml:space="preserve"> availability</w:t>
      </w:r>
    </w:p>
    <w:p w14:paraId="607FB232" w14:textId="3DCBDA73" w:rsidR="00292258" w:rsidRPr="00292258" w:rsidRDefault="00292258" w:rsidP="00292258">
      <w:pPr>
        <w:keepLines w:val="0"/>
        <w:ind w:left="0"/>
        <w:rPr>
          <w:lang w:val="en-US"/>
        </w:rPr>
      </w:pPr>
      <w:r w:rsidRPr="00292258">
        <w:rPr>
          <w:lang w:val="en-US"/>
        </w:rPr>
        <w:t>The 1A order option has alternative reference</w:t>
      </w:r>
      <w:r>
        <w:rPr>
          <w:lang w:val="en-US"/>
        </w:rPr>
        <w:t>. User must adjust setting scaling during the repair commissioning. Require dedicated instructions from customer care.</w:t>
      </w:r>
    </w:p>
    <w:p w14:paraId="0285969A" w14:textId="77777777" w:rsidR="008C289A" w:rsidRDefault="008C289A" w:rsidP="00EF6CD4">
      <w:pPr>
        <w:pStyle w:val="Heading1"/>
        <w:keepNext w:val="0"/>
        <w:keepLines w:val="0"/>
        <w:rPr>
          <w:lang w:val="en-US"/>
        </w:rPr>
      </w:pPr>
      <w:bookmarkStart w:id="16" w:name="_Toc134521135"/>
      <w:r>
        <w:rPr>
          <w:lang w:val="en-US"/>
        </w:rPr>
        <w:t>management of special offers</w:t>
      </w:r>
      <w:bookmarkEnd w:id="16"/>
    </w:p>
    <w:p w14:paraId="59EF3383" w14:textId="7EB80487" w:rsidR="0092181C" w:rsidRDefault="00292258" w:rsidP="0092181C">
      <w:pPr>
        <w:keepLines w:val="0"/>
        <w:ind w:left="0"/>
        <w:rPr>
          <w:lang w:val="en-US"/>
        </w:rPr>
      </w:pPr>
      <w:r>
        <w:rPr>
          <w:lang w:val="en-US"/>
        </w:rPr>
        <w:t>Should the country have homologated 1A order option then they have to negotiate using combined 5/1A option.</w:t>
      </w:r>
    </w:p>
    <w:p w14:paraId="489810D1" w14:textId="77777777" w:rsidR="00AD4458" w:rsidRDefault="0069502F" w:rsidP="00EF6CD4">
      <w:pPr>
        <w:pStyle w:val="Heading1"/>
        <w:keepNext w:val="0"/>
        <w:keepLines w:val="0"/>
        <w:rPr>
          <w:lang w:val="en-US"/>
        </w:rPr>
      </w:pPr>
      <w:bookmarkStart w:id="17" w:name="_Toc134521136"/>
      <w:r>
        <w:rPr>
          <w:lang w:val="en-US"/>
        </w:rPr>
        <w:t>pricing policy update</w:t>
      </w:r>
      <w:bookmarkEnd w:id="17"/>
    </w:p>
    <w:p w14:paraId="0CCA05CF" w14:textId="77777777" w:rsidR="0069502F" w:rsidRDefault="0069502F" w:rsidP="00EF6CD4">
      <w:pPr>
        <w:keepLines w:val="0"/>
        <w:ind w:left="0"/>
        <w:rPr>
          <w:lang w:val="en-US"/>
        </w:rPr>
      </w:pPr>
      <w:r>
        <w:rPr>
          <w:lang w:val="en-US"/>
        </w:rPr>
        <w:t xml:space="preserve">No </w:t>
      </w:r>
      <w:r w:rsidR="0092181C">
        <w:rPr>
          <w:lang w:val="en-US"/>
        </w:rPr>
        <w:t xml:space="preserve">immediate change </w:t>
      </w:r>
      <w:r>
        <w:rPr>
          <w:lang w:val="en-US"/>
        </w:rPr>
        <w:t xml:space="preserve">to be applied in the pricing policy of the offer that is under the scope of this withdrawal file and of the offer that will be the replacement. </w:t>
      </w:r>
      <w:r w:rsidR="00CC2BFB">
        <w:rPr>
          <w:lang w:val="en-US"/>
        </w:rPr>
        <w:t>L</w:t>
      </w:r>
      <w:r>
        <w:rPr>
          <w:lang w:val="en-US"/>
        </w:rPr>
        <w:t>ist prices will remain the same as before.</w:t>
      </w:r>
    </w:p>
    <w:p w14:paraId="3D4D8E8C" w14:textId="77777777" w:rsidR="0092181C" w:rsidRDefault="0092181C" w:rsidP="00EF6CD4">
      <w:pPr>
        <w:keepLines w:val="0"/>
        <w:ind w:left="0"/>
        <w:rPr>
          <w:lang w:val="en-US"/>
        </w:rPr>
      </w:pPr>
    </w:p>
    <w:p w14:paraId="4F4E4199" w14:textId="77777777" w:rsidR="0092181C" w:rsidRDefault="0092181C" w:rsidP="00EF6CD4">
      <w:pPr>
        <w:keepLines w:val="0"/>
        <w:ind w:left="0"/>
        <w:rPr>
          <w:lang w:val="en-US"/>
        </w:rPr>
      </w:pPr>
    </w:p>
    <w:p w14:paraId="0837712A" w14:textId="77777777" w:rsidR="0069502F" w:rsidRDefault="00EA2762" w:rsidP="00EF6CD4">
      <w:pPr>
        <w:pStyle w:val="Heading1"/>
        <w:keepNext w:val="0"/>
        <w:keepLines w:val="0"/>
        <w:rPr>
          <w:lang w:val="en-US"/>
        </w:rPr>
      </w:pPr>
      <w:bookmarkStart w:id="18" w:name="_Toc134521137"/>
      <w:r>
        <w:rPr>
          <w:lang w:val="en-US"/>
        </w:rPr>
        <w:t>FAQ</w:t>
      </w:r>
      <w:bookmarkEnd w:id="18"/>
    </w:p>
    <w:bookmarkEnd w:id="14"/>
    <w:p w14:paraId="51FCFEEC" w14:textId="77777777" w:rsidR="00014196" w:rsidRPr="009E4E2C" w:rsidRDefault="001122C5" w:rsidP="00EF6CD4">
      <w:pPr>
        <w:pStyle w:val="ListParagraph"/>
        <w:keepLines w:val="0"/>
        <w:ind w:left="792"/>
        <w:rPr>
          <w:lang w:val="en-US"/>
        </w:rPr>
      </w:pPr>
      <w:r>
        <w:rPr>
          <w:lang w:val="en-US"/>
        </w:rPr>
        <w:t>n/a</w:t>
      </w:r>
    </w:p>
    <w:p w14:paraId="71CC7315" w14:textId="77777777" w:rsidR="00014196" w:rsidRPr="00014196" w:rsidRDefault="00014196" w:rsidP="00EF6CD4">
      <w:pPr>
        <w:keepLines w:val="0"/>
        <w:rPr>
          <w:lang w:val="en-US"/>
        </w:rPr>
      </w:pPr>
    </w:p>
    <w:sectPr w:rsidR="00014196" w:rsidRPr="00014196" w:rsidSect="005908E4">
      <w:headerReference w:type="default" r:id="rId33"/>
      <w:footerReference w:type="default" r:id="rId34"/>
      <w:pgSz w:w="11907" w:h="16840" w:code="9"/>
      <w:pgMar w:top="1418" w:right="851" w:bottom="1134" w:left="1418" w:header="567"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BFBB9" w14:textId="77777777" w:rsidR="00832FBA" w:rsidRDefault="00832FBA">
      <w:r>
        <w:separator/>
      </w:r>
    </w:p>
  </w:endnote>
  <w:endnote w:type="continuationSeparator" w:id="0">
    <w:p w14:paraId="71903617" w14:textId="77777777" w:rsidR="00832FBA" w:rsidRDefault="00832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chneiderPc">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0A6D1" w14:textId="3DE82917" w:rsidR="0037720B" w:rsidRPr="005908E4" w:rsidRDefault="00AB4874" w:rsidP="008F440D">
    <w:pPr>
      <w:pStyle w:val="Footer"/>
      <w:pBdr>
        <w:top w:val="single" w:sz="12" w:space="4" w:color="auto"/>
      </w:pBdr>
      <w:tabs>
        <w:tab w:val="clear" w:pos="9071"/>
        <w:tab w:val="right" w:pos="9639"/>
      </w:tabs>
      <w:ind w:left="0"/>
      <w:rPr>
        <w:lang w:val="en-US"/>
      </w:rPr>
    </w:pPr>
    <w:r>
      <w:rPr>
        <w:noProof/>
        <w:sz w:val="18"/>
      </w:rPr>
      <mc:AlternateContent>
        <mc:Choice Requires="wps">
          <w:drawing>
            <wp:anchor distT="0" distB="0" distL="114300" distR="114300" simplePos="0" relativeHeight="251660288" behindDoc="0" locked="0" layoutInCell="0" allowOverlap="1" wp14:anchorId="0E7D2942" wp14:editId="768572E7">
              <wp:simplePos x="0" y="0"/>
              <wp:positionH relativeFrom="page">
                <wp:posOffset>0</wp:posOffset>
              </wp:positionH>
              <wp:positionV relativeFrom="page">
                <wp:posOffset>10250170</wp:posOffset>
              </wp:positionV>
              <wp:extent cx="7560945" cy="252095"/>
              <wp:effectExtent l="0" t="0" r="0" b="14605"/>
              <wp:wrapNone/>
              <wp:docPr id="5" name="MSIPCMcf92479a9aa55aeef45a4f03" descr="{&quot;HashCode&quot;:1235388660,&quot;Height&quot;:842.0,&quot;Width&quot;:595.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BA5442" w14:textId="256F1F25" w:rsidR="00AB4874" w:rsidRPr="00AB4874" w:rsidRDefault="00AB4874" w:rsidP="00AB4874">
                          <w:pPr>
                            <w:spacing w:before="0"/>
                            <w:ind w:left="0"/>
                            <w:jc w:val="center"/>
                            <w:rPr>
                              <w:rFonts w:cs="Arial"/>
                              <w:color w:val="626469"/>
                              <w:sz w:val="12"/>
                            </w:rPr>
                          </w:pPr>
                          <w:proofErr w:type="spellStart"/>
                          <w:r w:rsidRPr="00AB4874">
                            <w:rPr>
                              <w:rFonts w:cs="Arial"/>
                              <w:color w:val="626469"/>
                              <w:sz w:val="12"/>
                            </w:rPr>
                            <w:t>Internal</w:t>
                          </w:r>
                          <w:proofErr w:type="spellEnd"/>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E7D2942" id="_x0000_t202" coordsize="21600,21600" o:spt="202" path="m,l,21600r21600,l21600,xe">
              <v:stroke joinstyle="miter"/>
              <v:path gradientshapeok="t" o:connecttype="rect"/>
            </v:shapetype>
            <v:shape id="MSIPCMcf92479a9aa55aeef45a4f03" o:spid="_x0000_s1027" type="#_x0000_t202" alt="{&quot;HashCode&quot;:1235388660,&quot;Height&quot;:842.0,&quot;Width&quot;:595.0,&quot;Placement&quot;:&quot;Footer&quot;,&quot;Index&quot;:&quot;OddAndEven&quot;,&quot;Section&quot;:1,&quot;Top&quot;:0.0,&quot;Left&quot;:0.0}" style="position:absolute;margin-left:0;margin-top:807.1pt;width:595.35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" o:allowincell="f" filled="f" stroked="f" strokeweight=".5pt">
              <v:textbox inset=",0,,0">
                <w:txbxContent>
                  <w:p w14:paraId="59BA5442" w14:textId="256F1F25" w:rsidR="00AB4874" w:rsidRPr="00AB4874" w:rsidRDefault="00AB4874" w:rsidP="00AB4874">
                    <w:pPr>
                      <w:spacing w:before="0"/>
                      <w:ind w:left="0"/>
                      <w:jc w:val="center"/>
                      <w:rPr>
                        <w:rFonts w:cs="Arial"/>
                        <w:color w:val="626469"/>
                        <w:sz w:val="12"/>
                      </w:rPr>
                    </w:pPr>
                    <w:proofErr w:type="spellStart"/>
                    <w:r w:rsidRPr="00AB4874">
                      <w:rPr>
                        <w:rFonts w:cs="Arial"/>
                        <w:color w:val="626469"/>
                        <w:sz w:val="12"/>
                      </w:rPr>
                      <w:t>Internal</w:t>
                    </w:r>
                    <w:proofErr w:type="spellEnd"/>
                  </w:p>
                </w:txbxContent>
              </v:textbox>
              <w10:wrap anchorx="page" anchory="page"/>
            </v:shape>
          </w:pict>
        </mc:Fallback>
      </mc:AlternateContent>
    </w:r>
    <w:r w:rsidR="0037720B">
      <w:rPr>
        <w:sz w:val="18"/>
      </w:rPr>
      <w:fldChar w:fldCharType="begin"/>
    </w:r>
    <w:r w:rsidR="0037720B">
      <w:rPr>
        <w:sz w:val="18"/>
        <w:lang w:val="en-US"/>
      </w:rPr>
      <w:instrText>SYMBOL 227 \f "Symbol"</w:instrText>
    </w:r>
    <w:r w:rsidR="0037720B">
      <w:rPr>
        <w:sz w:val="18"/>
      </w:rPr>
      <w:fldChar w:fldCharType="end"/>
    </w:r>
    <w:r w:rsidR="0037720B">
      <w:rPr>
        <w:sz w:val="18"/>
        <w:lang w:val="en-US"/>
      </w:rPr>
      <w:t xml:space="preserve"> Copyright 2015 SCHNEIDER ELECTRIC</w:t>
    </w:r>
    <w:r w:rsidR="0037720B" w:rsidRPr="008F440D">
      <w:rPr>
        <w:lang w:val="en-US"/>
      </w:rPr>
      <w:t xml:space="preserve"> </w:t>
    </w:r>
    <w:r w:rsidR="0037720B">
      <w:rPr>
        <w:lang w:val="en-US"/>
      </w:rPr>
      <w:tab/>
    </w:r>
    <w:r w:rsidR="0037720B">
      <w:rPr>
        <w:lang w:val="en-US"/>
      </w:rPr>
      <w:tab/>
      <w:t xml:space="preserve">Page </w:t>
    </w:r>
    <w:r w:rsidR="0037720B">
      <w:fldChar w:fldCharType="begin"/>
    </w:r>
    <w:r w:rsidR="0037720B">
      <w:rPr>
        <w:lang w:val="en-US"/>
      </w:rPr>
      <w:instrText>PAGE</w:instrText>
    </w:r>
    <w:r w:rsidR="0037720B">
      <w:fldChar w:fldCharType="separate"/>
    </w:r>
    <w:r w:rsidR="00C812BF">
      <w:rPr>
        <w:noProof/>
        <w:lang w:val="en-US"/>
      </w:rPr>
      <w:t>2</w:t>
    </w:r>
    <w:r w:rsidR="0037720B">
      <w:fldChar w:fldCharType="end"/>
    </w:r>
    <w:r w:rsidR="0037720B">
      <w:rPr>
        <w:lang w:val="en-US"/>
      </w:rPr>
      <w:t xml:space="preserve"> </w:t>
    </w:r>
    <w:r w:rsidR="0037720B" w:rsidRPr="00F57B47">
      <w:rPr>
        <w:lang w:val="en-GB"/>
      </w:rPr>
      <w:t>of</w:t>
    </w:r>
    <w:r w:rsidR="0037720B">
      <w:rPr>
        <w:lang w:val="en-US"/>
      </w:rPr>
      <w:t xml:space="preserve"> </w:t>
    </w:r>
    <w:r w:rsidR="0037720B">
      <w:fldChar w:fldCharType="begin"/>
    </w:r>
    <w:r w:rsidR="0037720B">
      <w:rPr>
        <w:lang w:val="en-US"/>
      </w:rPr>
      <w:instrText xml:space="preserve">NUMPAGES </w:instrText>
    </w:r>
    <w:r w:rsidR="0037720B">
      <w:fldChar w:fldCharType="separate"/>
    </w:r>
    <w:r w:rsidR="00C812BF">
      <w:rPr>
        <w:noProof/>
        <w:lang w:val="en-US"/>
      </w:rPr>
      <w:t>6</w:t>
    </w:r>
    <w:r w:rsidR="0037720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A137" w14:textId="2A8ACDFF" w:rsidR="0037720B" w:rsidRDefault="00AB4874">
    <w:pPr>
      <w:ind w:left="0"/>
      <w:rPr>
        <w:sz w:val="14"/>
        <w:lang w:val="en-US"/>
      </w:rPr>
    </w:pPr>
    <w:r>
      <w:rPr>
        <w:noProof/>
        <w:sz w:val="14"/>
      </w:rPr>
      <mc:AlternateContent>
        <mc:Choice Requires="wps">
          <w:drawing>
            <wp:anchor distT="0" distB="0" distL="114300" distR="114300" simplePos="0" relativeHeight="251659264" behindDoc="0" locked="0" layoutInCell="0" allowOverlap="1" wp14:anchorId="2A0D782B" wp14:editId="0EEB9DA1">
              <wp:simplePos x="0" y="0"/>
              <wp:positionH relativeFrom="page">
                <wp:posOffset>0</wp:posOffset>
              </wp:positionH>
              <wp:positionV relativeFrom="page">
                <wp:posOffset>10250170</wp:posOffset>
              </wp:positionV>
              <wp:extent cx="7560945" cy="252095"/>
              <wp:effectExtent l="0" t="0" r="0" b="14605"/>
              <wp:wrapNone/>
              <wp:docPr id="4" name="MSIPCM848e44d2bbce336f65e21d27" descr="{&quot;HashCode&quot;:1235388660,&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89DC25" w14:textId="6CCA2B74" w:rsidR="00AB4874" w:rsidRPr="00AB4874" w:rsidRDefault="00AB4874" w:rsidP="00AB4874">
                          <w:pPr>
                            <w:spacing w:before="0"/>
                            <w:ind w:left="0"/>
                            <w:jc w:val="center"/>
                            <w:rPr>
                              <w:rFonts w:cs="Arial"/>
                              <w:color w:val="626469"/>
                              <w:sz w:val="12"/>
                            </w:rPr>
                          </w:pPr>
                          <w:proofErr w:type="spellStart"/>
                          <w:r w:rsidRPr="00AB4874">
                            <w:rPr>
                              <w:rFonts w:cs="Arial"/>
                              <w:color w:val="626469"/>
                              <w:sz w:val="12"/>
                            </w:rPr>
                            <w:t>Internal</w:t>
                          </w:r>
                          <w:proofErr w:type="spellEnd"/>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A0D782B" id="_x0000_t202" coordsize="21600,21600" o:spt="202" path="m,l,21600r21600,l21600,xe">
              <v:stroke joinstyle="miter"/>
              <v:path gradientshapeok="t" o:connecttype="rect"/>
            </v:shapetype>
            <v:shape id="MSIPCM848e44d2bbce336f65e21d27" o:spid="_x0000_s1028" type="#_x0000_t202" alt="{&quot;HashCode&quot;:1235388660,&quot;Height&quot;:842.0,&quot;Width&quot;:595.0,&quot;Placement&quot;:&quot;Footer&quot;,&quot;Index&quot;:&quot;Primary&quot;,&quot;Section&quot;:1,&quot;Top&quot;:0.0,&quot;Left&quot;:0.0}" style="position:absolute;margin-left:0;margin-top:807.1pt;width:595.3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" o:allowincell="f" filled="f" stroked="f" strokeweight=".5pt">
              <v:textbox inset=",0,,0">
                <w:txbxContent>
                  <w:p w14:paraId="4989DC25" w14:textId="6CCA2B74" w:rsidR="00AB4874" w:rsidRPr="00AB4874" w:rsidRDefault="00AB4874" w:rsidP="00AB4874">
                    <w:pPr>
                      <w:spacing w:before="0"/>
                      <w:ind w:left="0"/>
                      <w:jc w:val="center"/>
                      <w:rPr>
                        <w:rFonts w:cs="Arial"/>
                        <w:color w:val="626469"/>
                        <w:sz w:val="12"/>
                      </w:rPr>
                    </w:pPr>
                    <w:proofErr w:type="spellStart"/>
                    <w:r w:rsidRPr="00AB4874">
                      <w:rPr>
                        <w:rFonts w:cs="Arial"/>
                        <w:color w:val="626469"/>
                        <w:sz w:val="12"/>
                      </w:rPr>
                      <w:t>Internal</w:t>
                    </w:r>
                    <w:proofErr w:type="spellEnd"/>
                  </w:p>
                </w:txbxContent>
              </v:textbox>
              <w10:wrap anchorx="page" anchory="page"/>
            </v:shape>
          </w:pict>
        </mc:Fallback>
      </mc:AlternateContent>
    </w:r>
    <w:r w:rsidR="0037720B">
      <w:rPr>
        <w:sz w:val="14"/>
      </w:rPr>
      <w:t xml:space="preserve">Toutes les informations contenues dans ce document sont la propriété exclusive de Schneider Electric </w:t>
    </w:r>
    <w:proofErr w:type="spellStart"/>
    <w:r w:rsidR="0037720B">
      <w:rPr>
        <w:sz w:val="14"/>
      </w:rPr>
      <w:t>Industry</w:t>
    </w:r>
    <w:proofErr w:type="spellEnd"/>
    <w:r w:rsidR="0037720B">
      <w:rPr>
        <w:sz w:val="14"/>
      </w:rPr>
      <w:t xml:space="preserve"> S.A.S. Elles ne peuvent être divulguées ou utilisées sans notre accord écrit préalable.</w:t>
    </w:r>
    <w:r w:rsidR="0037720B">
      <w:rPr>
        <w:sz w:val="14"/>
      </w:rPr>
      <w:br/>
    </w:r>
    <w:r w:rsidR="0037720B">
      <w:rPr>
        <w:sz w:val="14"/>
        <w:lang w:val="en-US"/>
      </w:rPr>
      <w:t>All the information contained in this document is the exclusive property of Schneider Electric Industry S.A.S. It may not be revealed or used without our prior written consent.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513" w14:textId="77777777" w:rsidR="00292258" w:rsidRDefault="002922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471FC" w14:textId="2FDC1256" w:rsidR="0037720B" w:rsidRDefault="00AB4874" w:rsidP="00F57B47">
    <w:pPr>
      <w:pStyle w:val="Footer"/>
      <w:pBdr>
        <w:top w:val="single" w:sz="12" w:space="4" w:color="auto"/>
      </w:pBdr>
      <w:tabs>
        <w:tab w:val="clear" w:pos="9071"/>
        <w:tab w:val="right" w:pos="9639"/>
      </w:tabs>
      <w:ind w:left="0"/>
      <w:rPr>
        <w:lang w:val="en-US"/>
      </w:rPr>
    </w:pPr>
    <w:r>
      <w:rPr>
        <w:noProof/>
        <w:lang w:val="en-US"/>
      </w:rPr>
      <mc:AlternateContent>
        <mc:Choice Requires="wps">
          <w:drawing>
            <wp:anchor distT="0" distB="0" distL="114300" distR="114300" simplePos="0" relativeHeight="251661312" behindDoc="0" locked="0" layoutInCell="0" allowOverlap="1" wp14:anchorId="28B83972" wp14:editId="76F39D8B">
              <wp:simplePos x="0" y="0"/>
              <wp:positionH relativeFrom="page">
                <wp:posOffset>0</wp:posOffset>
              </wp:positionH>
              <wp:positionV relativeFrom="page">
                <wp:posOffset>10250170</wp:posOffset>
              </wp:positionV>
              <wp:extent cx="7560945" cy="252095"/>
              <wp:effectExtent l="0" t="0" r="0" b="14605"/>
              <wp:wrapNone/>
              <wp:docPr id="6" name="MSIPCM91ff44928c1fec162f8f4952" descr="{&quot;HashCode&quot;:1235388660,&quot;Height&quot;:842.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5D021B" w14:textId="54A81A55" w:rsidR="00AB4874" w:rsidRPr="00AB4874" w:rsidRDefault="00AB4874" w:rsidP="00AB4874">
                          <w:pPr>
                            <w:spacing w:before="0"/>
                            <w:ind w:left="0"/>
                            <w:jc w:val="center"/>
                            <w:rPr>
                              <w:rFonts w:cs="Arial"/>
                              <w:color w:val="626469"/>
                              <w:sz w:val="12"/>
                            </w:rPr>
                          </w:pPr>
                          <w:proofErr w:type="spellStart"/>
                          <w:r w:rsidRPr="00AB4874">
                            <w:rPr>
                              <w:rFonts w:cs="Arial"/>
                              <w:color w:val="626469"/>
                              <w:sz w:val="12"/>
                            </w:rPr>
                            <w:t>Internal</w:t>
                          </w:r>
                          <w:proofErr w:type="spellEnd"/>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8B83972" id="_x0000_t202" coordsize="21600,21600" o:spt="202" path="m,l,21600r21600,l21600,xe">
              <v:stroke joinstyle="miter"/>
              <v:path gradientshapeok="t" o:connecttype="rect"/>
            </v:shapetype>
            <v:shape id="MSIPCM91ff44928c1fec162f8f4952" o:spid="_x0000_s1029" type="#_x0000_t202" alt="{&quot;HashCode&quot;:1235388660,&quot;Height&quot;:842.0,&quot;Width&quot;:595.0,&quot;Placement&quot;:&quot;Footer&quot;,&quot;Index&quot;:&quot;Primary&quot;,&quot;Section&quot;:2,&quot;Top&quot;:0.0,&quot;Left&quot;:0.0}" style="position:absolute;margin-left:0;margin-top:807.1pt;width:595.35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" o:allowincell="f" filled="f" stroked="f" strokeweight=".5pt">
              <v:textbox inset=",0,,0">
                <w:txbxContent>
                  <w:p w14:paraId="535D021B" w14:textId="54A81A55" w:rsidR="00AB4874" w:rsidRPr="00AB4874" w:rsidRDefault="00AB4874" w:rsidP="00AB4874">
                    <w:pPr>
                      <w:spacing w:before="0"/>
                      <w:ind w:left="0"/>
                      <w:jc w:val="center"/>
                      <w:rPr>
                        <w:rFonts w:cs="Arial"/>
                        <w:color w:val="626469"/>
                        <w:sz w:val="12"/>
                      </w:rPr>
                    </w:pPr>
                    <w:proofErr w:type="spellStart"/>
                    <w:r w:rsidRPr="00AB4874">
                      <w:rPr>
                        <w:rFonts w:cs="Arial"/>
                        <w:color w:val="626469"/>
                        <w:sz w:val="12"/>
                      </w:rPr>
                      <w:t>Internal</w:t>
                    </w:r>
                    <w:proofErr w:type="spellEnd"/>
                  </w:p>
                </w:txbxContent>
              </v:textbox>
              <w10:wrap anchorx="page" anchory="page"/>
            </v:shape>
          </w:pict>
        </mc:Fallback>
      </mc:AlternateContent>
    </w:r>
    <w:r w:rsidR="0037720B">
      <w:rPr>
        <w:lang w:val="en-US"/>
      </w:rPr>
      <w:t xml:space="preserve">Page </w:t>
    </w:r>
    <w:r w:rsidR="0037720B">
      <w:fldChar w:fldCharType="begin"/>
    </w:r>
    <w:r w:rsidR="0037720B">
      <w:rPr>
        <w:lang w:val="en-US"/>
      </w:rPr>
      <w:instrText>PAGE</w:instrText>
    </w:r>
    <w:r w:rsidR="0037720B">
      <w:fldChar w:fldCharType="separate"/>
    </w:r>
    <w:r w:rsidR="00C812BF">
      <w:rPr>
        <w:noProof/>
        <w:lang w:val="en-US"/>
      </w:rPr>
      <w:t>5</w:t>
    </w:r>
    <w:r w:rsidR="0037720B">
      <w:fldChar w:fldCharType="end"/>
    </w:r>
    <w:r w:rsidR="0037720B">
      <w:rPr>
        <w:lang w:val="en-US"/>
      </w:rPr>
      <w:t xml:space="preserve"> </w:t>
    </w:r>
    <w:r w:rsidR="0037720B" w:rsidRPr="00F57B47">
      <w:rPr>
        <w:lang w:val="en-GB"/>
      </w:rPr>
      <w:t>of</w:t>
    </w:r>
    <w:r w:rsidR="0037720B">
      <w:rPr>
        <w:lang w:val="en-US"/>
      </w:rPr>
      <w:t xml:space="preserve"> </w:t>
    </w:r>
    <w:r w:rsidR="0037720B">
      <w:fldChar w:fldCharType="begin"/>
    </w:r>
    <w:r w:rsidR="0037720B">
      <w:rPr>
        <w:lang w:val="en-US"/>
      </w:rPr>
      <w:instrText xml:space="preserve">NUMPAGES </w:instrText>
    </w:r>
    <w:r w:rsidR="0037720B">
      <w:fldChar w:fldCharType="separate"/>
    </w:r>
    <w:r w:rsidR="00C812BF">
      <w:rPr>
        <w:noProof/>
        <w:lang w:val="en-US"/>
      </w:rPr>
      <w:t>6</w:t>
    </w:r>
    <w:r w:rsidR="0037720B">
      <w:fldChar w:fldCharType="end"/>
    </w:r>
    <w:r w:rsidR="0037720B" w:rsidRPr="005908E4">
      <w:rPr>
        <w:lang w:val="en-GB"/>
      </w:rPr>
      <w:tab/>
    </w:r>
    <w:r w:rsidR="0037720B">
      <w:rPr>
        <w:lang w:val="en-GB"/>
      </w:rPr>
      <w:tab/>
    </w:r>
    <w:r w:rsidR="0037720B">
      <w:rPr>
        <w:sz w:val="18"/>
      </w:rPr>
      <w:fldChar w:fldCharType="begin"/>
    </w:r>
    <w:r w:rsidR="0037720B">
      <w:rPr>
        <w:sz w:val="18"/>
        <w:lang w:val="en-US"/>
      </w:rPr>
      <w:instrText>SYMBOL 227 \f "Symbol"</w:instrText>
    </w:r>
    <w:r w:rsidR="0037720B">
      <w:rPr>
        <w:sz w:val="18"/>
      </w:rPr>
      <w:fldChar w:fldCharType="end"/>
    </w:r>
    <w:r w:rsidR="0037720B">
      <w:rPr>
        <w:sz w:val="18"/>
        <w:lang w:val="en-US"/>
      </w:rPr>
      <w:t xml:space="preserve"> Copyright 2015 SCHNEIDER ELECTRIC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E4FDD" w14:textId="77777777" w:rsidR="00832FBA" w:rsidRDefault="00832FBA">
      <w:r>
        <w:separator/>
      </w:r>
    </w:p>
  </w:footnote>
  <w:footnote w:type="continuationSeparator" w:id="0">
    <w:p w14:paraId="50996115" w14:textId="77777777" w:rsidR="00832FBA" w:rsidRDefault="00832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4AA80" w14:textId="77777777" w:rsidR="0037720B" w:rsidRPr="005D081C" w:rsidRDefault="00000000" w:rsidP="00EF6CD4">
    <w:pPr>
      <w:pStyle w:val="Header"/>
      <w:keepLines w:val="0"/>
      <w:pBdr>
        <w:bottom w:val="single" w:sz="12" w:space="4" w:color="auto"/>
      </w:pBdr>
      <w:tabs>
        <w:tab w:val="clear" w:pos="4819"/>
        <w:tab w:val="clear" w:pos="9071"/>
        <w:tab w:val="left" w:pos="1134"/>
        <w:tab w:val="center" w:pos="6804"/>
        <w:tab w:val="right" w:pos="9639"/>
      </w:tabs>
      <w:ind w:left="0"/>
      <w:rPr>
        <w:lang w:val="en-US"/>
      </w:rPr>
    </w:pPr>
    <w:r>
      <w:fldChar w:fldCharType="begin"/>
    </w:r>
    <w:r>
      <w:instrText xml:space="preserve"> TITLE   \* MERGEFORMAT </w:instrText>
    </w:r>
    <w:r>
      <w:fldChar w:fldCharType="separate"/>
    </w:r>
    <w:r w:rsidR="0037720B" w:rsidRPr="00EF6CD4">
      <w:rPr>
        <w:lang w:val="en-US"/>
      </w:rPr>
      <w:t>PWP Withdrawal document</w:t>
    </w:r>
    <w:r>
      <w:rPr>
        <w:lang w:val="en-US"/>
      </w:rPr>
      <w:fldChar w:fldCharType="end"/>
    </w:r>
    <w:r w:rsidR="0037720B">
      <w:rPr>
        <w:lang w:val="en-US"/>
      </w:rPr>
      <w:tab/>
    </w:r>
    <w:r w:rsidR="0037720B">
      <w:rPr>
        <w:lang w:val="en-US"/>
      </w:rPr>
      <w:tab/>
    </w:r>
    <w:r w:rsidR="0037720B" w:rsidRPr="00EB323E">
      <w:rPr>
        <w:lang w:val="en-US"/>
      </w:rPr>
      <w:t>Rev.</w:t>
    </w:r>
    <w:r w:rsidR="0037720B">
      <w:rPr>
        <w:lang w:val="en-US"/>
      </w:rPr>
      <w:t xml:space="preserve">: </w:t>
    </w:r>
    <w:r w:rsidR="0037720B">
      <w:t>A1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6DF6" w14:textId="77777777" w:rsidR="0037720B" w:rsidRDefault="0037720B">
    <w:pPr>
      <w:framePr w:h="1066" w:hRule="exact" w:wrap="notBeside" w:vAnchor="page" w:hAnchor="page" w:x="4291" w:y="526"/>
      <w:rPr>
        <w:rFonts w:ascii="SchneiderPc" w:hAnsi="SchneiderPc"/>
        <w:color w:val="000000"/>
        <w:sz w:val="96"/>
      </w:rPr>
    </w:pPr>
    <w:r>
      <w:rPr>
        <w:rFonts w:ascii="SchneiderPc" w:hAnsi="SchneiderPc"/>
        <w:noProof/>
        <w:color w:val="000000"/>
        <w:sz w:val="96"/>
        <w:lang w:val="fi-FI" w:eastAsia="fi-FI"/>
      </w:rPr>
      <mc:AlternateContent>
        <mc:Choice Requires="wps">
          <w:drawing>
            <wp:anchor distT="0" distB="0" distL="114300" distR="114300" simplePos="0" relativeHeight="251656704" behindDoc="0" locked="0" layoutInCell="1" allowOverlap="1" wp14:anchorId="2FE48881" wp14:editId="6D5598CC">
              <wp:simplePos x="0" y="0"/>
              <wp:positionH relativeFrom="column">
                <wp:posOffset>413385</wp:posOffset>
              </wp:positionH>
              <wp:positionV relativeFrom="paragraph">
                <wp:posOffset>-32385</wp:posOffset>
              </wp:positionV>
              <wp:extent cx="1097915" cy="501015"/>
              <wp:effectExtent l="3810" t="0" r="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501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D3C572" w14:textId="77777777" w:rsidR="0037720B" w:rsidRDefault="0037720B">
                          <w:pPr>
                            <w:ind w:left="0"/>
                          </w:pPr>
                          <w:r>
                            <w:rPr>
                              <w:rFonts w:ascii="SchneiderPc" w:hAnsi="SchneiderPc"/>
                              <w:noProof/>
                              <w:color w:val="000000"/>
                              <w:sz w:val="96"/>
                              <w:lang w:val="fi-FI" w:eastAsia="fi-FI"/>
                            </w:rPr>
                            <w:drawing>
                              <wp:inline distT="0" distB="0" distL="0" distR="0" wp14:anchorId="797B25C3" wp14:editId="04649B6F">
                                <wp:extent cx="895350" cy="333375"/>
                                <wp:effectExtent l="19050" t="0" r="0" b="0"/>
                                <wp:docPr id="2" name="Bild 22" descr="Logo_SE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Logo_SE_Black"/>
                                        <pic:cNvPicPr>
                                          <a:picLocks noChangeAspect="1" noChangeArrowheads="1"/>
                                        </pic:cNvPicPr>
                                      </pic:nvPicPr>
                                      <pic:blipFill>
                                        <a:blip r:embed="rId1"/>
                                        <a:srcRect/>
                                        <a:stretch>
                                          <a:fillRect/>
                                        </a:stretch>
                                      </pic:blipFill>
                                      <pic:spPr bwMode="auto">
                                        <a:xfrm>
                                          <a:off x="0" y="0"/>
                                          <a:ext cx="895350" cy="33337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FE48881" id="Rectangle 12" o:spid="_x0000_s1026" style="position:absolute;left:0;text-align:left;margin-left:32.55pt;margin-top:-2.55pt;width:86.45pt;height:39.4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" stroked="f">
              <v:textbox style="mso-fit-shape-to-text:t">
                <w:txbxContent>
                  <w:p w14:paraId="07D3C572" w14:textId="77777777" w:rsidR="0037720B" w:rsidRDefault="0037720B">
                    <w:pPr>
                      <w:ind w:left="0"/>
                    </w:pPr>
                    <w:r>
                      <w:rPr>
                        <w:rFonts w:ascii="SchneiderPc" w:hAnsi="SchneiderPc"/>
                        <w:noProof/>
                        <w:color w:val="000000"/>
                        <w:sz w:val="96"/>
                        <w:lang w:val="fi-FI" w:eastAsia="fi-FI"/>
                      </w:rPr>
                      <w:drawing>
                        <wp:inline distT="0" distB="0" distL="0" distR="0" wp14:anchorId="797B25C3" wp14:editId="04649B6F">
                          <wp:extent cx="895350" cy="333375"/>
                          <wp:effectExtent l="19050" t="0" r="0" b="0"/>
                          <wp:docPr id="2" name="Bild 22" descr="Logo_SE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Logo_SE_Black"/>
                                  <pic:cNvPicPr>
                                    <a:picLocks noChangeAspect="1" noChangeArrowheads="1"/>
                                  </pic:cNvPicPr>
                                </pic:nvPicPr>
                                <pic:blipFill>
                                  <a:blip r:embed="rId1"/>
                                  <a:srcRect/>
                                  <a:stretch>
                                    <a:fillRect/>
                                  </a:stretch>
                                </pic:blipFill>
                                <pic:spPr bwMode="auto">
                                  <a:xfrm>
                                    <a:off x="0" y="0"/>
                                    <a:ext cx="895350" cy="333375"/>
                                  </a:xfrm>
                                  <a:prstGeom prst="rect">
                                    <a:avLst/>
                                  </a:prstGeom>
                                  <a:noFill/>
                                  <a:ln w="9525">
                                    <a:noFill/>
                                    <a:miter lim="800000"/>
                                    <a:headEnd/>
                                    <a:tailEnd/>
                                  </a:ln>
                                </pic:spPr>
                              </pic:pic>
                            </a:graphicData>
                          </a:graphic>
                        </wp:inline>
                      </w:drawing>
                    </w:r>
                  </w:p>
                </w:txbxContent>
              </v:textbox>
            </v:rect>
          </w:pict>
        </mc:Fallback>
      </mc:AlternateContent>
    </w:r>
  </w:p>
  <w:p w14:paraId="1FD84A4A" w14:textId="77777777" w:rsidR="0037720B" w:rsidRDefault="0037720B" w:rsidP="00EF6CD4">
    <w:pPr>
      <w:pStyle w:val="Header"/>
      <w:keepLines w:val="0"/>
      <w:tabs>
        <w:tab w:val="center" w:pos="5670"/>
      </w:tabs>
      <w:spacing w:before="60"/>
      <w:rPr>
        <w:position w:val="4"/>
      </w:rPr>
    </w:pPr>
  </w:p>
  <w:p w14:paraId="47A6BD24" w14:textId="77777777" w:rsidR="0037720B" w:rsidRDefault="0037720B" w:rsidP="00EF6CD4">
    <w:pPr>
      <w:pStyle w:val="Header"/>
      <w:keepLines w:val="0"/>
      <w:jc w:val="center"/>
    </w:pPr>
  </w:p>
  <w:p w14:paraId="62B2FA1F" w14:textId="77777777" w:rsidR="0037720B" w:rsidRDefault="0037720B" w:rsidP="00EF6CD4">
    <w:pPr>
      <w:pStyle w:val="Header"/>
      <w:keepLines w:val="0"/>
      <w:spacing w:before="0"/>
      <w:rPr>
        <w:sz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A578" w14:textId="77777777" w:rsidR="00292258" w:rsidRDefault="002922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403CE" w14:textId="77777777" w:rsidR="0037720B" w:rsidRPr="005D081C" w:rsidRDefault="0037720B" w:rsidP="00F57B47">
    <w:pPr>
      <w:pStyle w:val="Header"/>
      <w:pBdr>
        <w:bottom w:val="single" w:sz="12" w:space="4" w:color="auto"/>
      </w:pBdr>
      <w:tabs>
        <w:tab w:val="clear" w:pos="4819"/>
        <w:tab w:val="clear" w:pos="9071"/>
        <w:tab w:val="left" w:pos="1134"/>
        <w:tab w:val="center" w:pos="6804"/>
        <w:tab w:val="right" w:pos="9639"/>
      </w:tabs>
      <w:ind w:left="0"/>
      <w:rPr>
        <w:lang w:val="en-US"/>
      </w:rPr>
    </w:pPr>
    <w:r w:rsidRPr="00EB323E">
      <w:rPr>
        <w:lang w:val="en-US"/>
      </w:rPr>
      <w:t>Rev.</w:t>
    </w:r>
    <w:r>
      <w:rPr>
        <w:lang w:val="en-US"/>
      </w:rPr>
      <w:t xml:space="preserve">: </w:t>
    </w:r>
    <w:r>
      <w:t>A1</w:t>
    </w:r>
    <w:r w:rsidRPr="005908E4">
      <w:rPr>
        <w:lang w:val="en-GB"/>
      </w:rPr>
      <w:tab/>
    </w:r>
    <w:r w:rsidRPr="005908E4">
      <w:rPr>
        <w:lang w:val="en-GB"/>
      </w:rPr>
      <w:tab/>
    </w:r>
    <w:r>
      <w:rPr>
        <w:lang w:val="en-GB"/>
      </w:rPr>
      <w:tab/>
    </w:r>
    <w:fldSimple w:instr=" TITLE   \* MERGEFORMAT ">
      <w:r w:rsidRPr="00EF6CD4">
        <w:rPr>
          <w:lang w:val="en-US"/>
        </w:rPr>
        <w:t>PWP Withdrawal document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D66E0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2BC78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DA4C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650299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54C84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AC2B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E6FB2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48BD9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A1084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834DB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225480"/>
    <w:multiLevelType w:val="hybridMultilevel"/>
    <w:tmpl w:val="8AD20576"/>
    <w:lvl w:ilvl="0" w:tplc="20B052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83D17"/>
    <w:multiLevelType w:val="hybridMultilevel"/>
    <w:tmpl w:val="FCC48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96A08"/>
    <w:multiLevelType w:val="multilevel"/>
    <w:tmpl w:val="E348C7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089C0433"/>
    <w:multiLevelType w:val="multilevel"/>
    <w:tmpl w:val="B394A98C"/>
    <w:lvl w:ilvl="0">
      <w:start w:val="2"/>
      <w:numFmt w:val="bullet"/>
      <w:lvlText w:val="-"/>
      <w:lvlJc w:val="left"/>
      <w:pPr>
        <w:tabs>
          <w:tab w:val="num" w:pos="432"/>
        </w:tabs>
        <w:ind w:left="432" w:hanging="432"/>
      </w:pPr>
      <w:rPr>
        <w:rFonts w:ascii="Arial" w:eastAsia="Times New Roman"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5E40963"/>
    <w:multiLevelType w:val="hybridMultilevel"/>
    <w:tmpl w:val="95E88CC8"/>
    <w:lvl w:ilvl="0" w:tplc="352E7468">
      <w:start w:val="2"/>
      <w:numFmt w:val="bullet"/>
      <w:lvlText w:val="-"/>
      <w:lvlJc w:val="left"/>
      <w:pPr>
        <w:ind w:left="1429" w:hanging="360"/>
      </w:pPr>
      <w:rPr>
        <w:rFonts w:ascii="Arial" w:eastAsia="Times New Roman" w:hAnsi="Arial"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186B7065"/>
    <w:multiLevelType w:val="hybridMultilevel"/>
    <w:tmpl w:val="FDC03A9A"/>
    <w:lvl w:ilvl="0" w:tplc="4B3494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1F3C5F"/>
    <w:multiLevelType w:val="multilevel"/>
    <w:tmpl w:val="B394A98C"/>
    <w:lvl w:ilvl="0">
      <w:start w:val="2"/>
      <w:numFmt w:val="bullet"/>
      <w:lvlText w:val="-"/>
      <w:lvlJc w:val="left"/>
      <w:pPr>
        <w:tabs>
          <w:tab w:val="num" w:pos="432"/>
        </w:tabs>
        <w:ind w:left="432" w:hanging="432"/>
      </w:pPr>
      <w:rPr>
        <w:rFonts w:ascii="Arial" w:eastAsia="Times New Roman"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8627A91"/>
    <w:multiLevelType w:val="hybridMultilevel"/>
    <w:tmpl w:val="D2603ED8"/>
    <w:lvl w:ilvl="0" w:tplc="352E7468">
      <w:start w:val="2"/>
      <w:numFmt w:val="bullet"/>
      <w:lvlText w:val="-"/>
      <w:lvlJc w:val="left"/>
      <w:pPr>
        <w:ind w:left="792" w:hanging="360"/>
      </w:pPr>
      <w:rPr>
        <w:rFonts w:ascii="Arial" w:eastAsia="Times New Roman"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2F440AB7"/>
    <w:multiLevelType w:val="hybridMultilevel"/>
    <w:tmpl w:val="606CAB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2617149"/>
    <w:multiLevelType w:val="multilevel"/>
    <w:tmpl w:val="77962224"/>
    <w:lvl w:ilvl="0">
      <w:start w:val="1"/>
      <w:numFmt w:val="bullet"/>
      <w:lvlText w:val=""/>
      <w:lvlJc w:val="left"/>
      <w:pPr>
        <w:tabs>
          <w:tab w:val="num" w:pos="417"/>
        </w:tabs>
        <w:ind w:left="417" w:hanging="360"/>
      </w:pPr>
      <w:rPr>
        <w:rFonts w:ascii="Symbol" w:hAnsi="Symbol" w:hint="default"/>
      </w:rPr>
    </w:lvl>
    <w:lvl w:ilvl="1">
      <w:start w:val="1"/>
      <w:numFmt w:val="bullet"/>
      <w:lvlText w:val="o"/>
      <w:lvlJc w:val="left"/>
      <w:pPr>
        <w:tabs>
          <w:tab w:val="num" w:pos="428"/>
        </w:tabs>
        <w:ind w:left="428" w:hanging="360"/>
      </w:pPr>
      <w:rPr>
        <w:rFonts w:ascii="Courier New" w:hAnsi="Courier New" w:hint="default"/>
      </w:rPr>
    </w:lvl>
    <w:lvl w:ilvl="2">
      <w:start w:val="1"/>
      <w:numFmt w:val="bullet"/>
      <w:lvlText w:val=""/>
      <w:lvlJc w:val="left"/>
      <w:pPr>
        <w:tabs>
          <w:tab w:val="num" w:pos="1148"/>
        </w:tabs>
        <w:ind w:left="1148" w:hanging="360"/>
      </w:pPr>
      <w:rPr>
        <w:rFonts w:ascii="Wingdings" w:hAnsi="Wingdings" w:hint="default"/>
      </w:rPr>
    </w:lvl>
    <w:lvl w:ilvl="3">
      <w:start w:val="1"/>
      <w:numFmt w:val="bullet"/>
      <w:lvlText w:val=""/>
      <w:lvlJc w:val="left"/>
      <w:pPr>
        <w:tabs>
          <w:tab w:val="num" w:pos="1868"/>
        </w:tabs>
        <w:ind w:left="1868" w:hanging="360"/>
      </w:pPr>
      <w:rPr>
        <w:rFonts w:ascii="Symbol" w:hAnsi="Symbol" w:hint="default"/>
      </w:rPr>
    </w:lvl>
    <w:lvl w:ilvl="4">
      <w:start w:val="1"/>
      <w:numFmt w:val="bullet"/>
      <w:lvlText w:val="o"/>
      <w:lvlJc w:val="left"/>
      <w:pPr>
        <w:tabs>
          <w:tab w:val="num" w:pos="2588"/>
        </w:tabs>
        <w:ind w:left="2588" w:hanging="360"/>
      </w:pPr>
      <w:rPr>
        <w:rFonts w:ascii="Courier New" w:hAnsi="Courier New" w:hint="default"/>
      </w:rPr>
    </w:lvl>
    <w:lvl w:ilvl="5">
      <w:start w:val="1"/>
      <w:numFmt w:val="bullet"/>
      <w:lvlText w:val=""/>
      <w:lvlJc w:val="left"/>
      <w:pPr>
        <w:tabs>
          <w:tab w:val="num" w:pos="3308"/>
        </w:tabs>
        <w:ind w:left="3308" w:hanging="360"/>
      </w:pPr>
      <w:rPr>
        <w:rFonts w:ascii="Wingdings" w:hAnsi="Wingdings" w:hint="default"/>
      </w:rPr>
    </w:lvl>
    <w:lvl w:ilvl="6">
      <w:start w:val="1"/>
      <w:numFmt w:val="bullet"/>
      <w:lvlText w:val=""/>
      <w:lvlJc w:val="left"/>
      <w:pPr>
        <w:tabs>
          <w:tab w:val="num" w:pos="4028"/>
        </w:tabs>
        <w:ind w:left="4028" w:hanging="360"/>
      </w:pPr>
      <w:rPr>
        <w:rFonts w:ascii="Symbol" w:hAnsi="Symbol" w:hint="default"/>
      </w:rPr>
    </w:lvl>
    <w:lvl w:ilvl="7">
      <w:start w:val="1"/>
      <w:numFmt w:val="bullet"/>
      <w:lvlText w:val="o"/>
      <w:lvlJc w:val="left"/>
      <w:pPr>
        <w:tabs>
          <w:tab w:val="num" w:pos="4748"/>
        </w:tabs>
        <w:ind w:left="4748" w:hanging="360"/>
      </w:pPr>
      <w:rPr>
        <w:rFonts w:ascii="Courier New" w:hAnsi="Courier New" w:hint="default"/>
      </w:rPr>
    </w:lvl>
    <w:lvl w:ilvl="8">
      <w:start w:val="1"/>
      <w:numFmt w:val="bullet"/>
      <w:lvlText w:val=""/>
      <w:lvlJc w:val="left"/>
      <w:pPr>
        <w:tabs>
          <w:tab w:val="num" w:pos="5468"/>
        </w:tabs>
        <w:ind w:left="5468" w:hanging="360"/>
      </w:pPr>
      <w:rPr>
        <w:rFonts w:ascii="Wingdings" w:hAnsi="Wingdings" w:hint="default"/>
      </w:rPr>
    </w:lvl>
  </w:abstractNum>
  <w:abstractNum w:abstractNumId="20" w15:restartNumberingAfterBreak="0">
    <w:nsid w:val="35831B8E"/>
    <w:multiLevelType w:val="hybridMultilevel"/>
    <w:tmpl w:val="1C6818B8"/>
    <w:lvl w:ilvl="0" w:tplc="352E7468">
      <w:start w:val="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4D045D3C"/>
    <w:multiLevelType w:val="hybridMultilevel"/>
    <w:tmpl w:val="50CAC16A"/>
    <w:lvl w:ilvl="0" w:tplc="0E82CC1E">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4DE3343E"/>
    <w:multiLevelType w:val="hybridMultilevel"/>
    <w:tmpl w:val="CCD6E648"/>
    <w:lvl w:ilvl="0" w:tplc="040B0001">
      <w:start w:val="1"/>
      <w:numFmt w:val="bullet"/>
      <w:lvlText w:val=""/>
      <w:lvlJc w:val="left"/>
      <w:pPr>
        <w:ind w:left="792" w:hanging="360"/>
      </w:pPr>
      <w:rPr>
        <w:rFonts w:ascii="Symbol" w:hAnsi="Symbol" w:hint="default"/>
      </w:rPr>
    </w:lvl>
    <w:lvl w:ilvl="1" w:tplc="040B0003" w:tentative="1">
      <w:start w:val="1"/>
      <w:numFmt w:val="bullet"/>
      <w:lvlText w:val="o"/>
      <w:lvlJc w:val="left"/>
      <w:pPr>
        <w:ind w:left="1512" w:hanging="360"/>
      </w:pPr>
      <w:rPr>
        <w:rFonts w:ascii="Courier New" w:hAnsi="Courier New" w:cs="Courier New" w:hint="default"/>
      </w:rPr>
    </w:lvl>
    <w:lvl w:ilvl="2" w:tplc="040B0005" w:tentative="1">
      <w:start w:val="1"/>
      <w:numFmt w:val="bullet"/>
      <w:lvlText w:val=""/>
      <w:lvlJc w:val="left"/>
      <w:pPr>
        <w:ind w:left="2232" w:hanging="360"/>
      </w:pPr>
      <w:rPr>
        <w:rFonts w:ascii="Wingdings" w:hAnsi="Wingdings" w:hint="default"/>
      </w:rPr>
    </w:lvl>
    <w:lvl w:ilvl="3" w:tplc="040B0001" w:tentative="1">
      <w:start w:val="1"/>
      <w:numFmt w:val="bullet"/>
      <w:lvlText w:val=""/>
      <w:lvlJc w:val="left"/>
      <w:pPr>
        <w:ind w:left="2952" w:hanging="360"/>
      </w:pPr>
      <w:rPr>
        <w:rFonts w:ascii="Symbol" w:hAnsi="Symbol" w:hint="default"/>
      </w:rPr>
    </w:lvl>
    <w:lvl w:ilvl="4" w:tplc="040B0003" w:tentative="1">
      <w:start w:val="1"/>
      <w:numFmt w:val="bullet"/>
      <w:lvlText w:val="o"/>
      <w:lvlJc w:val="left"/>
      <w:pPr>
        <w:ind w:left="3672" w:hanging="360"/>
      </w:pPr>
      <w:rPr>
        <w:rFonts w:ascii="Courier New" w:hAnsi="Courier New" w:cs="Courier New" w:hint="default"/>
      </w:rPr>
    </w:lvl>
    <w:lvl w:ilvl="5" w:tplc="040B0005" w:tentative="1">
      <w:start w:val="1"/>
      <w:numFmt w:val="bullet"/>
      <w:lvlText w:val=""/>
      <w:lvlJc w:val="left"/>
      <w:pPr>
        <w:ind w:left="4392" w:hanging="360"/>
      </w:pPr>
      <w:rPr>
        <w:rFonts w:ascii="Wingdings" w:hAnsi="Wingdings" w:hint="default"/>
      </w:rPr>
    </w:lvl>
    <w:lvl w:ilvl="6" w:tplc="040B0001" w:tentative="1">
      <w:start w:val="1"/>
      <w:numFmt w:val="bullet"/>
      <w:lvlText w:val=""/>
      <w:lvlJc w:val="left"/>
      <w:pPr>
        <w:ind w:left="5112" w:hanging="360"/>
      </w:pPr>
      <w:rPr>
        <w:rFonts w:ascii="Symbol" w:hAnsi="Symbol" w:hint="default"/>
      </w:rPr>
    </w:lvl>
    <w:lvl w:ilvl="7" w:tplc="040B0003" w:tentative="1">
      <w:start w:val="1"/>
      <w:numFmt w:val="bullet"/>
      <w:lvlText w:val="o"/>
      <w:lvlJc w:val="left"/>
      <w:pPr>
        <w:ind w:left="5832" w:hanging="360"/>
      </w:pPr>
      <w:rPr>
        <w:rFonts w:ascii="Courier New" w:hAnsi="Courier New" w:cs="Courier New" w:hint="default"/>
      </w:rPr>
    </w:lvl>
    <w:lvl w:ilvl="8" w:tplc="040B0005" w:tentative="1">
      <w:start w:val="1"/>
      <w:numFmt w:val="bullet"/>
      <w:lvlText w:val=""/>
      <w:lvlJc w:val="left"/>
      <w:pPr>
        <w:ind w:left="6552" w:hanging="360"/>
      </w:pPr>
      <w:rPr>
        <w:rFonts w:ascii="Wingdings" w:hAnsi="Wingdings" w:hint="default"/>
      </w:rPr>
    </w:lvl>
  </w:abstractNum>
  <w:abstractNum w:abstractNumId="23" w15:restartNumberingAfterBreak="0">
    <w:nsid w:val="4F8C71EE"/>
    <w:multiLevelType w:val="multilevel"/>
    <w:tmpl w:val="B394A98C"/>
    <w:lvl w:ilvl="0">
      <w:start w:val="2"/>
      <w:numFmt w:val="bullet"/>
      <w:lvlText w:val="-"/>
      <w:lvlJc w:val="left"/>
      <w:pPr>
        <w:tabs>
          <w:tab w:val="num" w:pos="432"/>
        </w:tabs>
        <w:ind w:left="432" w:hanging="432"/>
      </w:pPr>
      <w:rPr>
        <w:rFonts w:ascii="Arial" w:eastAsia="Times New Roman"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617A56D7"/>
    <w:multiLevelType w:val="multilevel"/>
    <w:tmpl w:val="A024082C"/>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56823E9"/>
    <w:multiLevelType w:val="hybridMultilevel"/>
    <w:tmpl w:val="3D925EA6"/>
    <w:lvl w:ilvl="0" w:tplc="040B0003">
      <w:start w:val="1"/>
      <w:numFmt w:val="bullet"/>
      <w:lvlText w:val="o"/>
      <w:lvlJc w:val="left"/>
      <w:pPr>
        <w:ind w:left="1429" w:hanging="360"/>
      </w:pPr>
      <w:rPr>
        <w:rFonts w:ascii="Courier New" w:hAnsi="Courier New" w:cs="Courier New" w:hint="default"/>
      </w:rPr>
    </w:lvl>
    <w:lvl w:ilvl="1" w:tplc="040B0003" w:tentative="1">
      <w:start w:val="1"/>
      <w:numFmt w:val="bullet"/>
      <w:lvlText w:val="o"/>
      <w:lvlJc w:val="left"/>
      <w:pPr>
        <w:ind w:left="2149" w:hanging="360"/>
      </w:pPr>
      <w:rPr>
        <w:rFonts w:ascii="Courier New" w:hAnsi="Courier New" w:cs="Courier New" w:hint="default"/>
      </w:rPr>
    </w:lvl>
    <w:lvl w:ilvl="2" w:tplc="040B0005" w:tentative="1">
      <w:start w:val="1"/>
      <w:numFmt w:val="bullet"/>
      <w:lvlText w:val=""/>
      <w:lvlJc w:val="left"/>
      <w:pPr>
        <w:ind w:left="2869" w:hanging="360"/>
      </w:pPr>
      <w:rPr>
        <w:rFonts w:ascii="Wingdings" w:hAnsi="Wingdings" w:hint="default"/>
      </w:rPr>
    </w:lvl>
    <w:lvl w:ilvl="3" w:tplc="040B0001" w:tentative="1">
      <w:start w:val="1"/>
      <w:numFmt w:val="bullet"/>
      <w:lvlText w:val=""/>
      <w:lvlJc w:val="left"/>
      <w:pPr>
        <w:ind w:left="3589" w:hanging="360"/>
      </w:pPr>
      <w:rPr>
        <w:rFonts w:ascii="Symbol" w:hAnsi="Symbol" w:hint="default"/>
      </w:rPr>
    </w:lvl>
    <w:lvl w:ilvl="4" w:tplc="040B0003" w:tentative="1">
      <w:start w:val="1"/>
      <w:numFmt w:val="bullet"/>
      <w:lvlText w:val="o"/>
      <w:lvlJc w:val="left"/>
      <w:pPr>
        <w:ind w:left="4309" w:hanging="360"/>
      </w:pPr>
      <w:rPr>
        <w:rFonts w:ascii="Courier New" w:hAnsi="Courier New" w:cs="Courier New" w:hint="default"/>
      </w:rPr>
    </w:lvl>
    <w:lvl w:ilvl="5" w:tplc="040B0005" w:tentative="1">
      <w:start w:val="1"/>
      <w:numFmt w:val="bullet"/>
      <w:lvlText w:val=""/>
      <w:lvlJc w:val="left"/>
      <w:pPr>
        <w:ind w:left="5029" w:hanging="360"/>
      </w:pPr>
      <w:rPr>
        <w:rFonts w:ascii="Wingdings" w:hAnsi="Wingdings" w:hint="default"/>
      </w:rPr>
    </w:lvl>
    <w:lvl w:ilvl="6" w:tplc="040B0001" w:tentative="1">
      <w:start w:val="1"/>
      <w:numFmt w:val="bullet"/>
      <w:lvlText w:val=""/>
      <w:lvlJc w:val="left"/>
      <w:pPr>
        <w:ind w:left="5749" w:hanging="360"/>
      </w:pPr>
      <w:rPr>
        <w:rFonts w:ascii="Symbol" w:hAnsi="Symbol" w:hint="default"/>
      </w:rPr>
    </w:lvl>
    <w:lvl w:ilvl="7" w:tplc="040B0003" w:tentative="1">
      <w:start w:val="1"/>
      <w:numFmt w:val="bullet"/>
      <w:lvlText w:val="o"/>
      <w:lvlJc w:val="left"/>
      <w:pPr>
        <w:ind w:left="6469" w:hanging="360"/>
      </w:pPr>
      <w:rPr>
        <w:rFonts w:ascii="Courier New" w:hAnsi="Courier New" w:cs="Courier New" w:hint="default"/>
      </w:rPr>
    </w:lvl>
    <w:lvl w:ilvl="8" w:tplc="040B0005" w:tentative="1">
      <w:start w:val="1"/>
      <w:numFmt w:val="bullet"/>
      <w:lvlText w:val=""/>
      <w:lvlJc w:val="left"/>
      <w:pPr>
        <w:ind w:left="7189" w:hanging="360"/>
      </w:pPr>
      <w:rPr>
        <w:rFonts w:ascii="Wingdings" w:hAnsi="Wingdings" w:hint="default"/>
      </w:rPr>
    </w:lvl>
  </w:abstractNum>
  <w:abstractNum w:abstractNumId="26" w15:restartNumberingAfterBreak="0">
    <w:nsid w:val="67BB4D46"/>
    <w:multiLevelType w:val="hybridMultilevel"/>
    <w:tmpl w:val="C284CC4E"/>
    <w:lvl w:ilvl="0" w:tplc="482E5C84">
      <w:start w:val="1"/>
      <w:numFmt w:val="bullet"/>
      <w:lvlText w:val=""/>
      <w:lvlJc w:val="left"/>
      <w:pPr>
        <w:ind w:left="720" w:hanging="360"/>
      </w:pPr>
      <w:rPr>
        <w:rFonts w:ascii="Wingdings" w:eastAsia="Times New Roman" w:hAnsi="Wingdings"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A15014F"/>
    <w:multiLevelType w:val="hybridMultilevel"/>
    <w:tmpl w:val="DB68E7D2"/>
    <w:lvl w:ilvl="0" w:tplc="352E7468">
      <w:start w:val="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254771"/>
    <w:multiLevelType w:val="hybridMultilevel"/>
    <w:tmpl w:val="E57674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849522035">
    <w:abstractNumId w:val="12"/>
  </w:num>
  <w:num w:numId="2" w16cid:durableId="385644805">
    <w:abstractNumId w:val="7"/>
  </w:num>
  <w:num w:numId="3" w16cid:durableId="2076396345">
    <w:abstractNumId w:val="6"/>
  </w:num>
  <w:num w:numId="4" w16cid:durableId="232275380">
    <w:abstractNumId w:val="9"/>
  </w:num>
  <w:num w:numId="5" w16cid:durableId="1847672185">
    <w:abstractNumId w:val="5"/>
  </w:num>
  <w:num w:numId="6" w16cid:durableId="1034115060">
    <w:abstractNumId w:val="4"/>
  </w:num>
  <w:num w:numId="7" w16cid:durableId="678235307">
    <w:abstractNumId w:val="8"/>
  </w:num>
  <w:num w:numId="8" w16cid:durableId="1929071490">
    <w:abstractNumId w:val="3"/>
  </w:num>
  <w:num w:numId="9" w16cid:durableId="47996945">
    <w:abstractNumId w:val="2"/>
  </w:num>
  <w:num w:numId="10" w16cid:durableId="1886328318">
    <w:abstractNumId w:val="1"/>
  </w:num>
  <w:num w:numId="11" w16cid:durableId="148448189">
    <w:abstractNumId w:val="0"/>
  </w:num>
  <w:num w:numId="12" w16cid:durableId="1357583681">
    <w:abstractNumId w:val="19"/>
  </w:num>
  <w:num w:numId="13" w16cid:durableId="218054144">
    <w:abstractNumId w:val="18"/>
  </w:num>
  <w:num w:numId="14" w16cid:durableId="827400304">
    <w:abstractNumId w:val="21"/>
  </w:num>
  <w:num w:numId="15" w16cid:durableId="1655913201">
    <w:abstractNumId w:val="20"/>
  </w:num>
  <w:num w:numId="16" w16cid:durableId="1932666872">
    <w:abstractNumId w:val="27"/>
  </w:num>
  <w:num w:numId="17" w16cid:durableId="410590631">
    <w:abstractNumId w:val="16"/>
  </w:num>
  <w:num w:numId="18" w16cid:durableId="1793748737">
    <w:abstractNumId w:val="13"/>
  </w:num>
  <w:num w:numId="19" w16cid:durableId="252934070">
    <w:abstractNumId w:val="23"/>
  </w:num>
  <w:num w:numId="20" w16cid:durableId="133331672">
    <w:abstractNumId w:val="17"/>
  </w:num>
  <w:num w:numId="21" w16cid:durableId="1929578310">
    <w:abstractNumId w:val="24"/>
  </w:num>
  <w:num w:numId="22" w16cid:durableId="933896662">
    <w:abstractNumId w:val="11"/>
  </w:num>
  <w:num w:numId="23" w16cid:durableId="1617105304">
    <w:abstractNumId w:val="14"/>
  </w:num>
  <w:num w:numId="24" w16cid:durableId="471099512">
    <w:abstractNumId w:val="28"/>
  </w:num>
  <w:num w:numId="25" w16cid:durableId="302734911">
    <w:abstractNumId w:val="22"/>
  </w:num>
  <w:num w:numId="26" w16cid:durableId="457795885">
    <w:abstractNumId w:val="26"/>
  </w:num>
  <w:num w:numId="27" w16cid:durableId="346255632">
    <w:abstractNumId w:val="25"/>
  </w:num>
  <w:num w:numId="28" w16cid:durableId="1129205638">
    <w:abstractNumId w:val="15"/>
  </w:num>
  <w:num w:numId="29" w16cid:durableId="214121743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B41"/>
    <w:rsid w:val="00003720"/>
    <w:rsid w:val="0000438D"/>
    <w:rsid w:val="00004A85"/>
    <w:rsid w:val="00005854"/>
    <w:rsid w:val="00005F17"/>
    <w:rsid w:val="00006A1B"/>
    <w:rsid w:val="00006DEA"/>
    <w:rsid w:val="00007F03"/>
    <w:rsid w:val="00010CB3"/>
    <w:rsid w:val="00010FC2"/>
    <w:rsid w:val="00011469"/>
    <w:rsid w:val="00012FA3"/>
    <w:rsid w:val="000135A1"/>
    <w:rsid w:val="00014196"/>
    <w:rsid w:val="00015070"/>
    <w:rsid w:val="00016E85"/>
    <w:rsid w:val="00017B08"/>
    <w:rsid w:val="00020B04"/>
    <w:rsid w:val="000211FD"/>
    <w:rsid w:val="00021335"/>
    <w:rsid w:val="0002247D"/>
    <w:rsid w:val="00024CEA"/>
    <w:rsid w:val="00026999"/>
    <w:rsid w:val="0002744C"/>
    <w:rsid w:val="000279C2"/>
    <w:rsid w:val="00030CBF"/>
    <w:rsid w:val="00030DBA"/>
    <w:rsid w:val="00033357"/>
    <w:rsid w:val="00036104"/>
    <w:rsid w:val="00036BD8"/>
    <w:rsid w:val="00037EDA"/>
    <w:rsid w:val="00042A7E"/>
    <w:rsid w:val="00042C22"/>
    <w:rsid w:val="00045A54"/>
    <w:rsid w:val="00047F22"/>
    <w:rsid w:val="00050511"/>
    <w:rsid w:val="00050DB7"/>
    <w:rsid w:val="00055932"/>
    <w:rsid w:val="0005593B"/>
    <w:rsid w:val="000566EA"/>
    <w:rsid w:val="00057956"/>
    <w:rsid w:val="00057B41"/>
    <w:rsid w:val="00061B9C"/>
    <w:rsid w:val="000624AA"/>
    <w:rsid w:val="000635EC"/>
    <w:rsid w:val="000648EC"/>
    <w:rsid w:val="0006502C"/>
    <w:rsid w:val="00065082"/>
    <w:rsid w:val="00065380"/>
    <w:rsid w:val="000724DD"/>
    <w:rsid w:val="00076C2F"/>
    <w:rsid w:val="00080260"/>
    <w:rsid w:val="00081444"/>
    <w:rsid w:val="0008167B"/>
    <w:rsid w:val="000825A9"/>
    <w:rsid w:val="00082E09"/>
    <w:rsid w:val="00083405"/>
    <w:rsid w:val="000848CF"/>
    <w:rsid w:val="000869A1"/>
    <w:rsid w:val="00086ED3"/>
    <w:rsid w:val="000878F9"/>
    <w:rsid w:val="00091E1C"/>
    <w:rsid w:val="00092720"/>
    <w:rsid w:val="00093328"/>
    <w:rsid w:val="00093EB9"/>
    <w:rsid w:val="000941F7"/>
    <w:rsid w:val="00094466"/>
    <w:rsid w:val="000955A1"/>
    <w:rsid w:val="00097296"/>
    <w:rsid w:val="000A1314"/>
    <w:rsid w:val="000A24A7"/>
    <w:rsid w:val="000A42CE"/>
    <w:rsid w:val="000A44D2"/>
    <w:rsid w:val="000A6E24"/>
    <w:rsid w:val="000B04CC"/>
    <w:rsid w:val="000B42DD"/>
    <w:rsid w:val="000B6C5C"/>
    <w:rsid w:val="000B70AD"/>
    <w:rsid w:val="000B72F8"/>
    <w:rsid w:val="000B7B9D"/>
    <w:rsid w:val="000C102E"/>
    <w:rsid w:val="000C1AD7"/>
    <w:rsid w:val="000C2BDB"/>
    <w:rsid w:val="000D1CCD"/>
    <w:rsid w:val="000D3883"/>
    <w:rsid w:val="000D54A2"/>
    <w:rsid w:val="000D6A9F"/>
    <w:rsid w:val="000D724B"/>
    <w:rsid w:val="000E0CB3"/>
    <w:rsid w:val="000E0DA0"/>
    <w:rsid w:val="000E34DA"/>
    <w:rsid w:val="000E41DE"/>
    <w:rsid w:val="000E48E2"/>
    <w:rsid w:val="000E7DEC"/>
    <w:rsid w:val="000F36D6"/>
    <w:rsid w:val="000F6FCE"/>
    <w:rsid w:val="000F7B92"/>
    <w:rsid w:val="001044C3"/>
    <w:rsid w:val="001048C8"/>
    <w:rsid w:val="00104FFC"/>
    <w:rsid w:val="001122C5"/>
    <w:rsid w:val="00112FC9"/>
    <w:rsid w:val="0011361F"/>
    <w:rsid w:val="001137C2"/>
    <w:rsid w:val="00117426"/>
    <w:rsid w:val="001201AB"/>
    <w:rsid w:val="00121B0B"/>
    <w:rsid w:val="001224AA"/>
    <w:rsid w:val="00124D93"/>
    <w:rsid w:val="00131D26"/>
    <w:rsid w:val="0013277F"/>
    <w:rsid w:val="001332AC"/>
    <w:rsid w:val="001405D9"/>
    <w:rsid w:val="00142B5F"/>
    <w:rsid w:val="00142EF4"/>
    <w:rsid w:val="00143155"/>
    <w:rsid w:val="00143396"/>
    <w:rsid w:val="00145D6B"/>
    <w:rsid w:val="00146457"/>
    <w:rsid w:val="001467F8"/>
    <w:rsid w:val="00147881"/>
    <w:rsid w:val="00147B21"/>
    <w:rsid w:val="0015108E"/>
    <w:rsid w:val="00155EBF"/>
    <w:rsid w:val="00157DA7"/>
    <w:rsid w:val="00160150"/>
    <w:rsid w:val="00162CC7"/>
    <w:rsid w:val="0016546D"/>
    <w:rsid w:val="00171700"/>
    <w:rsid w:val="0017447C"/>
    <w:rsid w:val="00175881"/>
    <w:rsid w:val="001809A2"/>
    <w:rsid w:val="00182798"/>
    <w:rsid w:val="00182FB9"/>
    <w:rsid w:val="00183A92"/>
    <w:rsid w:val="00184EA2"/>
    <w:rsid w:val="001903AE"/>
    <w:rsid w:val="00190F06"/>
    <w:rsid w:val="00192FD6"/>
    <w:rsid w:val="001933DA"/>
    <w:rsid w:val="0019644D"/>
    <w:rsid w:val="001970C1"/>
    <w:rsid w:val="0019757B"/>
    <w:rsid w:val="001979B5"/>
    <w:rsid w:val="00197BF6"/>
    <w:rsid w:val="001A0C7A"/>
    <w:rsid w:val="001A1214"/>
    <w:rsid w:val="001A2A74"/>
    <w:rsid w:val="001A4F43"/>
    <w:rsid w:val="001A57EE"/>
    <w:rsid w:val="001A6A16"/>
    <w:rsid w:val="001A7A84"/>
    <w:rsid w:val="001B3425"/>
    <w:rsid w:val="001B5DB9"/>
    <w:rsid w:val="001B7CD5"/>
    <w:rsid w:val="001C02C3"/>
    <w:rsid w:val="001C25BB"/>
    <w:rsid w:val="001C3437"/>
    <w:rsid w:val="001C3893"/>
    <w:rsid w:val="001C634F"/>
    <w:rsid w:val="001D087C"/>
    <w:rsid w:val="001D0922"/>
    <w:rsid w:val="001D4C76"/>
    <w:rsid w:val="001D5379"/>
    <w:rsid w:val="001D7A4D"/>
    <w:rsid w:val="001E0845"/>
    <w:rsid w:val="001E112B"/>
    <w:rsid w:val="001E341B"/>
    <w:rsid w:val="001E37BF"/>
    <w:rsid w:val="001E3EE0"/>
    <w:rsid w:val="001F07C5"/>
    <w:rsid w:val="001F1331"/>
    <w:rsid w:val="001F163D"/>
    <w:rsid w:val="001F1D99"/>
    <w:rsid w:val="001F1E7E"/>
    <w:rsid w:val="001F3194"/>
    <w:rsid w:val="001F3908"/>
    <w:rsid w:val="001F576C"/>
    <w:rsid w:val="001F587C"/>
    <w:rsid w:val="001F59FA"/>
    <w:rsid w:val="001F5A98"/>
    <w:rsid w:val="001F5E3A"/>
    <w:rsid w:val="001F671B"/>
    <w:rsid w:val="001F6BB1"/>
    <w:rsid w:val="001F7553"/>
    <w:rsid w:val="00201F3F"/>
    <w:rsid w:val="00202F91"/>
    <w:rsid w:val="00203B38"/>
    <w:rsid w:val="00203BD4"/>
    <w:rsid w:val="00204598"/>
    <w:rsid w:val="00204940"/>
    <w:rsid w:val="00212492"/>
    <w:rsid w:val="00212936"/>
    <w:rsid w:val="00212E18"/>
    <w:rsid w:val="00212E89"/>
    <w:rsid w:val="00214494"/>
    <w:rsid w:val="00214A3A"/>
    <w:rsid w:val="00214E28"/>
    <w:rsid w:val="00214E94"/>
    <w:rsid w:val="0021567E"/>
    <w:rsid w:val="00215C98"/>
    <w:rsid w:val="00216067"/>
    <w:rsid w:val="00216E48"/>
    <w:rsid w:val="00220371"/>
    <w:rsid w:val="00223391"/>
    <w:rsid w:val="002300F5"/>
    <w:rsid w:val="0023085F"/>
    <w:rsid w:val="0023110C"/>
    <w:rsid w:val="002317E4"/>
    <w:rsid w:val="00231BDD"/>
    <w:rsid w:val="0023465B"/>
    <w:rsid w:val="002357CE"/>
    <w:rsid w:val="00240DC4"/>
    <w:rsid w:val="00242981"/>
    <w:rsid w:val="0024423C"/>
    <w:rsid w:val="00247A22"/>
    <w:rsid w:val="00251802"/>
    <w:rsid w:val="00252120"/>
    <w:rsid w:val="002538BE"/>
    <w:rsid w:val="00260317"/>
    <w:rsid w:val="002607A4"/>
    <w:rsid w:val="00262670"/>
    <w:rsid w:val="002657A1"/>
    <w:rsid w:val="00280816"/>
    <w:rsid w:val="002819A1"/>
    <w:rsid w:val="002828C5"/>
    <w:rsid w:val="002834B2"/>
    <w:rsid w:val="0028352B"/>
    <w:rsid w:val="00285CB0"/>
    <w:rsid w:val="0029033A"/>
    <w:rsid w:val="00291380"/>
    <w:rsid w:val="00292258"/>
    <w:rsid w:val="0029303C"/>
    <w:rsid w:val="0029560C"/>
    <w:rsid w:val="00295E1D"/>
    <w:rsid w:val="00296BC3"/>
    <w:rsid w:val="0029717C"/>
    <w:rsid w:val="00297919"/>
    <w:rsid w:val="002A320C"/>
    <w:rsid w:val="002A5E4E"/>
    <w:rsid w:val="002B1205"/>
    <w:rsid w:val="002B21D8"/>
    <w:rsid w:val="002B5134"/>
    <w:rsid w:val="002B68D6"/>
    <w:rsid w:val="002B7583"/>
    <w:rsid w:val="002B7DCC"/>
    <w:rsid w:val="002C0568"/>
    <w:rsid w:val="002C10CD"/>
    <w:rsid w:val="002C2F3D"/>
    <w:rsid w:val="002C415B"/>
    <w:rsid w:val="002C4BA0"/>
    <w:rsid w:val="002C539D"/>
    <w:rsid w:val="002C67C2"/>
    <w:rsid w:val="002C6E84"/>
    <w:rsid w:val="002D0277"/>
    <w:rsid w:val="002D12E2"/>
    <w:rsid w:val="002D1DF0"/>
    <w:rsid w:val="002D4F94"/>
    <w:rsid w:val="002D51CB"/>
    <w:rsid w:val="002D5441"/>
    <w:rsid w:val="002D7D81"/>
    <w:rsid w:val="002E24AB"/>
    <w:rsid w:val="002E27A6"/>
    <w:rsid w:val="002E4AF0"/>
    <w:rsid w:val="002E5762"/>
    <w:rsid w:val="002E6621"/>
    <w:rsid w:val="002E7ACC"/>
    <w:rsid w:val="002E7EBA"/>
    <w:rsid w:val="002F006A"/>
    <w:rsid w:val="002F18AA"/>
    <w:rsid w:val="002F3655"/>
    <w:rsid w:val="002F5981"/>
    <w:rsid w:val="002F6BCB"/>
    <w:rsid w:val="002F70D2"/>
    <w:rsid w:val="003003F2"/>
    <w:rsid w:val="00301B8E"/>
    <w:rsid w:val="00302070"/>
    <w:rsid w:val="00302B0E"/>
    <w:rsid w:val="003035F9"/>
    <w:rsid w:val="00311590"/>
    <w:rsid w:val="00313A38"/>
    <w:rsid w:val="003166A1"/>
    <w:rsid w:val="00317D1A"/>
    <w:rsid w:val="00320553"/>
    <w:rsid w:val="00320673"/>
    <w:rsid w:val="00322EA6"/>
    <w:rsid w:val="00323C07"/>
    <w:rsid w:val="00324DBE"/>
    <w:rsid w:val="003250FA"/>
    <w:rsid w:val="0032595B"/>
    <w:rsid w:val="003304F7"/>
    <w:rsid w:val="0033078B"/>
    <w:rsid w:val="003317C5"/>
    <w:rsid w:val="00331ED8"/>
    <w:rsid w:val="00334263"/>
    <w:rsid w:val="0033616C"/>
    <w:rsid w:val="0033757E"/>
    <w:rsid w:val="00341DF1"/>
    <w:rsid w:val="00343949"/>
    <w:rsid w:val="00344EDA"/>
    <w:rsid w:val="0034731B"/>
    <w:rsid w:val="00347B9F"/>
    <w:rsid w:val="00354CAA"/>
    <w:rsid w:val="00355303"/>
    <w:rsid w:val="00355BFC"/>
    <w:rsid w:val="0036211E"/>
    <w:rsid w:val="0036266E"/>
    <w:rsid w:val="00363261"/>
    <w:rsid w:val="0036375C"/>
    <w:rsid w:val="00366C30"/>
    <w:rsid w:val="00367A48"/>
    <w:rsid w:val="00371901"/>
    <w:rsid w:val="00374D57"/>
    <w:rsid w:val="00374DFA"/>
    <w:rsid w:val="0037720B"/>
    <w:rsid w:val="0038686E"/>
    <w:rsid w:val="00391B8C"/>
    <w:rsid w:val="00392B4A"/>
    <w:rsid w:val="0039682F"/>
    <w:rsid w:val="003969AC"/>
    <w:rsid w:val="00397612"/>
    <w:rsid w:val="00397B00"/>
    <w:rsid w:val="003A299B"/>
    <w:rsid w:val="003A3691"/>
    <w:rsid w:val="003A36E0"/>
    <w:rsid w:val="003A3727"/>
    <w:rsid w:val="003A3FB8"/>
    <w:rsid w:val="003A7408"/>
    <w:rsid w:val="003B19A8"/>
    <w:rsid w:val="003B2CFE"/>
    <w:rsid w:val="003B402F"/>
    <w:rsid w:val="003B46F2"/>
    <w:rsid w:val="003B5313"/>
    <w:rsid w:val="003B6EAA"/>
    <w:rsid w:val="003B7585"/>
    <w:rsid w:val="003B7E5E"/>
    <w:rsid w:val="003C03D8"/>
    <w:rsid w:val="003C06DB"/>
    <w:rsid w:val="003C191F"/>
    <w:rsid w:val="003C2502"/>
    <w:rsid w:val="003C2AF4"/>
    <w:rsid w:val="003C3C8A"/>
    <w:rsid w:val="003C4C59"/>
    <w:rsid w:val="003C6226"/>
    <w:rsid w:val="003C6539"/>
    <w:rsid w:val="003C7996"/>
    <w:rsid w:val="003D0F3D"/>
    <w:rsid w:val="003D34D5"/>
    <w:rsid w:val="003D3E38"/>
    <w:rsid w:val="003D72B3"/>
    <w:rsid w:val="003D7809"/>
    <w:rsid w:val="003E0261"/>
    <w:rsid w:val="003E16BC"/>
    <w:rsid w:val="003E30DF"/>
    <w:rsid w:val="003E6BFA"/>
    <w:rsid w:val="003E73EB"/>
    <w:rsid w:val="003E75DD"/>
    <w:rsid w:val="003E7C1A"/>
    <w:rsid w:val="003F0693"/>
    <w:rsid w:val="003F24AE"/>
    <w:rsid w:val="003F2E6F"/>
    <w:rsid w:val="003F30DE"/>
    <w:rsid w:val="003F57C1"/>
    <w:rsid w:val="003F5CFF"/>
    <w:rsid w:val="004002CA"/>
    <w:rsid w:val="0040056E"/>
    <w:rsid w:val="0040264D"/>
    <w:rsid w:val="00403533"/>
    <w:rsid w:val="00404237"/>
    <w:rsid w:val="00406887"/>
    <w:rsid w:val="00406ACD"/>
    <w:rsid w:val="00412F85"/>
    <w:rsid w:val="00413C8A"/>
    <w:rsid w:val="00414E7E"/>
    <w:rsid w:val="004150A9"/>
    <w:rsid w:val="00420EB1"/>
    <w:rsid w:val="00421208"/>
    <w:rsid w:val="004218E1"/>
    <w:rsid w:val="0042391A"/>
    <w:rsid w:val="00423F66"/>
    <w:rsid w:val="00424AE3"/>
    <w:rsid w:val="00441087"/>
    <w:rsid w:val="00442C69"/>
    <w:rsid w:val="00443BC7"/>
    <w:rsid w:val="00445D74"/>
    <w:rsid w:val="00447692"/>
    <w:rsid w:val="00454E6C"/>
    <w:rsid w:val="004564B6"/>
    <w:rsid w:val="00463BC1"/>
    <w:rsid w:val="004659AD"/>
    <w:rsid w:val="00465C01"/>
    <w:rsid w:val="00466153"/>
    <w:rsid w:val="004667C0"/>
    <w:rsid w:val="00466A6D"/>
    <w:rsid w:val="00467651"/>
    <w:rsid w:val="00472250"/>
    <w:rsid w:val="00472F75"/>
    <w:rsid w:val="00477109"/>
    <w:rsid w:val="00480355"/>
    <w:rsid w:val="00480A6E"/>
    <w:rsid w:val="004829A5"/>
    <w:rsid w:val="004831E6"/>
    <w:rsid w:val="00490246"/>
    <w:rsid w:val="004922BB"/>
    <w:rsid w:val="00493C74"/>
    <w:rsid w:val="00496375"/>
    <w:rsid w:val="004A0F75"/>
    <w:rsid w:val="004A4385"/>
    <w:rsid w:val="004A6094"/>
    <w:rsid w:val="004B088A"/>
    <w:rsid w:val="004B1059"/>
    <w:rsid w:val="004B13EC"/>
    <w:rsid w:val="004B1B05"/>
    <w:rsid w:val="004B3365"/>
    <w:rsid w:val="004B420D"/>
    <w:rsid w:val="004B5B2F"/>
    <w:rsid w:val="004C03FD"/>
    <w:rsid w:val="004C1B89"/>
    <w:rsid w:val="004C2035"/>
    <w:rsid w:val="004C3F02"/>
    <w:rsid w:val="004C54F3"/>
    <w:rsid w:val="004C6261"/>
    <w:rsid w:val="004C665D"/>
    <w:rsid w:val="004C7C75"/>
    <w:rsid w:val="004D1090"/>
    <w:rsid w:val="004D1A97"/>
    <w:rsid w:val="004D2690"/>
    <w:rsid w:val="004D3067"/>
    <w:rsid w:val="004D57E0"/>
    <w:rsid w:val="004D5C7F"/>
    <w:rsid w:val="004D7316"/>
    <w:rsid w:val="004E0019"/>
    <w:rsid w:val="004E198C"/>
    <w:rsid w:val="004E1BBC"/>
    <w:rsid w:val="004E3F33"/>
    <w:rsid w:val="004E6EA9"/>
    <w:rsid w:val="004F1002"/>
    <w:rsid w:val="004F1A27"/>
    <w:rsid w:val="004F54C3"/>
    <w:rsid w:val="00500AD4"/>
    <w:rsid w:val="00500FEF"/>
    <w:rsid w:val="00501E78"/>
    <w:rsid w:val="00502300"/>
    <w:rsid w:val="00506317"/>
    <w:rsid w:val="005110A0"/>
    <w:rsid w:val="00511DCB"/>
    <w:rsid w:val="00511EEC"/>
    <w:rsid w:val="00512E49"/>
    <w:rsid w:val="0051359A"/>
    <w:rsid w:val="005139FD"/>
    <w:rsid w:val="005159AD"/>
    <w:rsid w:val="00521584"/>
    <w:rsid w:val="00521AAC"/>
    <w:rsid w:val="005221BE"/>
    <w:rsid w:val="0052237C"/>
    <w:rsid w:val="00522FBC"/>
    <w:rsid w:val="005262CD"/>
    <w:rsid w:val="00530C9B"/>
    <w:rsid w:val="00530E20"/>
    <w:rsid w:val="00530F00"/>
    <w:rsid w:val="005343E3"/>
    <w:rsid w:val="00536C92"/>
    <w:rsid w:val="00537FCA"/>
    <w:rsid w:val="0054063D"/>
    <w:rsid w:val="005409BA"/>
    <w:rsid w:val="00546BD6"/>
    <w:rsid w:val="005479D6"/>
    <w:rsid w:val="00551B13"/>
    <w:rsid w:val="00551DC6"/>
    <w:rsid w:val="0055228C"/>
    <w:rsid w:val="00552F7F"/>
    <w:rsid w:val="005553BC"/>
    <w:rsid w:val="00555824"/>
    <w:rsid w:val="00555C0F"/>
    <w:rsid w:val="00560535"/>
    <w:rsid w:val="005605D9"/>
    <w:rsid w:val="00562AB1"/>
    <w:rsid w:val="00565B95"/>
    <w:rsid w:val="005664F2"/>
    <w:rsid w:val="005713E6"/>
    <w:rsid w:val="005720A9"/>
    <w:rsid w:val="00572BE4"/>
    <w:rsid w:val="00575035"/>
    <w:rsid w:val="00577BFB"/>
    <w:rsid w:val="00581192"/>
    <w:rsid w:val="00581A70"/>
    <w:rsid w:val="00585212"/>
    <w:rsid w:val="00585E5E"/>
    <w:rsid w:val="00586193"/>
    <w:rsid w:val="0058765B"/>
    <w:rsid w:val="005908E4"/>
    <w:rsid w:val="00591B9D"/>
    <w:rsid w:val="00592071"/>
    <w:rsid w:val="00592391"/>
    <w:rsid w:val="0059326B"/>
    <w:rsid w:val="00593A6F"/>
    <w:rsid w:val="0059552C"/>
    <w:rsid w:val="0059633D"/>
    <w:rsid w:val="0059635D"/>
    <w:rsid w:val="00596DF6"/>
    <w:rsid w:val="005970BE"/>
    <w:rsid w:val="005A526A"/>
    <w:rsid w:val="005A5374"/>
    <w:rsid w:val="005A5D51"/>
    <w:rsid w:val="005A6AF5"/>
    <w:rsid w:val="005A737A"/>
    <w:rsid w:val="005B09C6"/>
    <w:rsid w:val="005B3935"/>
    <w:rsid w:val="005C00BF"/>
    <w:rsid w:val="005C0A7B"/>
    <w:rsid w:val="005C13E2"/>
    <w:rsid w:val="005C2748"/>
    <w:rsid w:val="005C3E45"/>
    <w:rsid w:val="005C47E0"/>
    <w:rsid w:val="005C51FC"/>
    <w:rsid w:val="005C7D09"/>
    <w:rsid w:val="005D0023"/>
    <w:rsid w:val="005D081C"/>
    <w:rsid w:val="005D0C82"/>
    <w:rsid w:val="005D221E"/>
    <w:rsid w:val="005D38A8"/>
    <w:rsid w:val="005D4E8F"/>
    <w:rsid w:val="005E19FA"/>
    <w:rsid w:val="005E55C6"/>
    <w:rsid w:val="005E574E"/>
    <w:rsid w:val="005E5C3A"/>
    <w:rsid w:val="005E75D7"/>
    <w:rsid w:val="005E7DAB"/>
    <w:rsid w:val="005F0502"/>
    <w:rsid w:val="005F0E33"/>
    <w:rsid w:val="005F356E"/>
    <w:rsid w:val="005F37EB"/>
    <w:rsid w:val="005F5CBF"/>
    <w:rsid w:val="005F79CB"/>
    <w:rsid w:val="005F7CE6"/>
    <w:rsid w:val="00600398"/>
    <w:rsid w:val="00606E66"/>
    <w:rsid w:val="00606F46"/>
    <w:rsid w:val="0061109A"/>
    <w:rsid w:val="00615EC8"/>
    <w:rsid w:val="0061673A"/>
    <w:rsid w:val="00617D80"/>
    <w:rsid w:val="00622423"/>
    <w:rsid w:val="00622EAA"/>
    <w:rsid w:val="00624A2E"/>
    <w:rsid w:val="00625E7B"/>
    <w:rsid w:val="00627070"/>
    <w:rsid w:val="00627B97"/>
    <w:rsid w:val="00640E48"/>
    <w:rsid w:val="00641738"/>
    <w:rsid w:val="00642964"/>
    <w:rsid w:val="00642A4B"/>
    <w:rsid w:val="00643172"/>
    <w:rsid w:val="0065266F"/>
    <w:rsid w:val="00653C3D"/>
    <w:rsid w:val="00655B6A"/>
    <w:rsid w:val="006563C2"/>
    <w:rsid w:val="00656FFE"/>
    <w:rsid w:val="00657041"/>
    <w:rsid w:val="00657EE5"/>
    <w:rsid w:val="006612B3"/>
    <w:rsid w:val="0066254F"/>
    <w:rsid w:val="00662F3E"/>
    <w:rsid w:val="00664D25"/>
    <w:rsid w:val="00665DFE"/>
    <w:rsid w:val="006667CC"/>
    <w:rsid w:val="00667A1F"/>
    <w:rsid w:val="006710E1"/>
    <w:rsid w:val="00673CD3"/>
    <w:rsid w:val="0067507F"/>
    <w:rsid w:val="00677CC3"/>
    <w:rsid w:val="006802AA"/>
    <w:rsid w:val="0068556E"/>
    <w:rsid w:val="006859C3"/>
    <w:rsid w:val="00687324"/>
    <w:rsid w:val="00690D09"/>
    <w:rsid w:val="006916FE"/>
    <w:rsid w:val="00692DEB"/>
    <w:rsid w:val="00693283"/>
    <w:rsid w:val="00693ACC"/>
    <w:rsid w:val="006941A9"/>
    <w:rsid w:val="0069502F"/>
    <w:rsid w:val="00695AEF"/>
    <w:rsid w:val="00696B3B"/>
    <w:rsid w:val="006A5544"/>
    <w:rsid w:val="006B2957"/>
    <w:rsid w:val="006B2D18"/>
    <w:rsid w:val="006B406B"/>
    <w:rsid w:val="006B6D57"/>
    <w:rsid w:val="006C09FE"/>
    <w:rsid w:val="006C2DFA"/>
    <w:rsid w:val="006C3BFF"/>
    <w:rsid w:val="006C4227"/>
    <w:rsid w:val="006C55F9"/>
    <w:rsid w:val="006C6D92"/>
    <w:rsid w:val="006D0D0A"/>
    <w:rsid w:val="006D0F16"/>
    <w:rsid w:val="006D29FC"/>
    <w:rsid w:val="006D34DD"/>
    <w:rsid w:val="006D4FA2"/>
    <w:rsid w:val="006D556B"/>
    <w:rsid w:val="006D5E9A"/>
    <w:rsid w:val="006D7693"/>
    <w:rsid w:val="006D77A8"/>
    <w:rsid w:val="006E1092"/>
    <w:rsid w:val="006E1757"/>
    <w:rsid w:val="006E1DCF"/>
    <w:rsid w:val="006E2D4F"/>
    <w:rsid w:val="006E43C4"/>
    <w:rsid w:val="006E4820"/>
    <w:rsid w:val="006E52D3"/>
    <w:rsid w:val="006E77F3"/>
    <w:rsid w:val="006F375C"/>
    <w:rsid w:val="006F5280"/>
    <w:rsid w:val="006F5435"/>
    <w:rsid w:val="006F545E"/>
    <w:rsid w:val="006F7B48"/>
    <w:rsid w:val="0070272C"/>
    <w:rsid w:val="00703EC3"/>
    <w:rsid w:val="007049A8"/>
    <w:rsid w:val="007057E9"/>
    <w:rsid w:val="00707FD1"/>
    <w:rsid w:val="007105E5"/>
    <w:rsid w:val="0071205F"/>
    <w:rsid w:val="00713753"/>
    <w:rsid w:val="00716648"/>
    <w:rsid w:val="00722686"/>
    <w:rsid w:val="007229CA"/>
    <w:rsid w:val="00723B4D"/>
    <w:rsid w:val="00725944"/>
    <w:rsid w:val="007260B0"/>
    <w:rsid w:val="00727BC2"/>
    <w:rsid w:val="007300FF"/>
    <w:rsid w:val="007315C4"/>
    <w:rsid w:val="00737712"/>
    <w:rsid w:val="00737D41"/>
    <w:rsid w:val="00741AFE"/>
    <w:rsid w:val="0074440C"/>
    <w:rsid w:val="00747483"/>
    <w:rsid w:val="0074780F"/>
    <w:rsid w:val="00750A60"/>
    <w:rsid w:val="00750D58"/>
    <w:rsid w:val="00751CA9"/>
    <w:rsid w:val="007535B3"/>
    <w:rsid w:val="007569E9"/>
    <w:rsid w:val="00756ACE"/>
    <w:rsid w:val="00757AE1"/>
    <w:rsid w:val="00760809"/>
    <w:rsid w:val="00760860"/>
    <w:rsid w:val="0076191F"/>
    <w:rsid w:val="00765E39"/>
    <w:rsid w:val="0077008F"/>
    <w:rsid w:val="00771CB2"/>
    <w:rsid w:val="0077484C"/>
    <w:rsid w:val="0077709F"/>
    <w:rsid w:val="00780C2A"/>
    <w:rsid w:val="007835BF"/>
    <w:rsid w:val="0078627A"/>
    <w:rsid w:val="007871D0"/>
    <w:rsid w:val="00787570"/>
    <w:rsid w:val="00791BF1"/>
    <w:rsid w:val="00791D05"/>
    <w:rsid w:val="00792D15"/>
    <w:rsid w:val="00796ED1"/>
    <w:rsid w:val="00797823"/>
    <w:rsid w:val="007A25C9"/>
    <w:rsid w:val="007A727A"/>
    <w:rsid w:val="007A7789"/>
    <w:rsid w:val="007B4C2B"/>
    <w:rsid w:val="007B6412"/>
    <w:rsid w:val="007B6877"/>
    <w:rsid w:val="007B7C5F"/>
    <w:rsid w:val="007C1235"/>
    <w:rsid w:val="007C12D0"/>
    <w:rsid w:val="007C2FF0"/>
    <w:rsid w:val="007C3303"/>
    <w:rsid w:val="007C5075"/>
    <w:rsid w:val="007D0DBE"/>
    <w:rsid w:val="007D3F52"/>
    <w:rsid w:val="007D6EFB"/>
    <w:rsid w:val="007D7042"/>
    <w:rsid w:val="007E0520"/>
    <w:rsid w:val="007E0E9D"/>
    <w:rsid w:val="007E176F"/>
    <w:rsid w:val="007E2033"/>
    <w:rsid w:val="007E2B9A"/>
    <w:rsid w:val="007E3294"/>
    <w:rsid w:val="007E7FE2"/>
    <w:rsid w:val="007F2E9A"/>
    <w:rsid w:val="007F3896"/>
    <w:rsid w:val="007F4239"/>
    <w:rsid w:val="007F4EE9"/>
    <w:rsid w:val="007F5EBD"/>
    <w:rsid w:val="007F7CA0"/>
    <w:rsid w:val="00802515"/>
    <w:rsid w:val="008029BB"/>
    <w:rsid w:val="00803C4C"/>
    <w:rsid w:val="00805955"/>
    <w:rsid w:val="00807717"/>
    <w:rsid w:val="00807855"/>
    <w:rsid w:val="0081240A"/>
    <w:rsid w:val="00812F97"/>
    <w:rsid w:val="008133B6"/>
    <w:rsid w:val="0081374D"/>
    <w:rsid w:val="008140EE"/>
    <w:rsid w:val="00815453"/>
    <w:rsid w:val="008158D8"/>
    <w:rsid w:val="0081711B"/>
    <w:rsid w:val="00820827"/>
    <w:rsid w:val="008219CB"/>
    <w:rsid w:val="008241A5"/>
    <w:rsid w:val="00825C2D"/>
    <w:rsid w:val="00827128"/>
    <w:rsid w:val="0082719B"/>
    <w:rsid w:val="00827CEC"/>
    <w:rsid w:val="008307E1"/>
    <w:rsid w:val="008318D7"/>
    <w:rsid w:val="00832FBA"/>
    <w:rsid w:val="008346AB"/>
    <w:rsid w:val="0083645B"/>
    <w:rsid w:val="008378D4"/>
    <w:rsid w:val="008407DB"/>
    <w:rsid w:val="00841CF9"/>
    <w:rsid w:val="00842A82"/>
    <w:rsid w:val="00842F69"/>
    <w:rsid w:val="00843FD6"/>
    <w:rsid w:val="00846B91"/>
    <w:rsid w:val="008474AE"/>
    <w:rsid w:val="00850E1D"/>
    <w:rsid w:val="0085146F"/>
    <w:rsid w:val="00853E46"/>
    <w:rsid w:val="008562B0"/>
    <w:rsid w:val="00863738"/>
    <w:rsid w:val="00864965"/>
    <w:rsid w:val="00864D83"/>
    <w:rsid w:val="00865440"/>
    <w:rsid w:val="00871DC7"/>
    <w:rsid w:val="00873085"/>
    <w:rsid w:val="008733DB"/>
    <w:rsid w:val="008743F5"/>
    <w:rsid w:val="00874C57"/>
    <w:rsid w:val="00874FD2"/>
    <w:rsid w:val="00876C37"/>
    <w:rsid w:val="008779E4"/>
    <w:rsid w:val="0088157E"/>
    <w:rsid w:val="0089199B"/>
    <w:rsid w:val="0089249D"/>
    <w:rsid w:val="008924D2"/>
    <w:rsid w:val="008937F0"/>
    <w:rsid w:val="00895102"/>
    <w:rsid w:val="00895C62"/>
    <w:rsid w:val="008A51B5"/>
    <w:rsid w:val="008A55ED"/>
    <w:rsid w:val="008A574F"/>
    <w:rsid w:val="008A5C9A"/>
    <w:rsid w:val="008A7F65"/>
    <w:rsid w:val="008B0DBD"/>
    <w:rsid w:val="008B29A1"/>
    <w:rsid w:val="008B4EB7"/>
    <w:rsid w:val="008B5FFB"/>
    <w:rsid w:val="008B66A3"/>
    <w:rsid w:val="008B6968"/>
    <w:rsid w:val="008C1120"/>
    <w:rsid w:val="008C284C"/>
    <w:rsid w:val="008C289A"/>
    <w:rsid w:val="008C4460"/>
    <w:rsid w:val="008C6321"/>
    <w:rsid w:val="008C64CA"/>
    <w:rsid w:val="008D21AD"/>
    <w:rsid w:val="008D4923"/>
    <w:rsid w:val="008D50D9"/>
    <w:rsid w:val="008D6E6D"/>
    <w:rsid w:val="008E2394"/>
    <w:rsid w:val="008E51FD"/>
    <w:rsid w:val="008E5B45"/>
    <w:rsid w:val="008F3583"/>
    <w:rsid w:val="008F37EF"/>
    <w:rsid w:val="008F440D"/>
    <w:rsid w:val="008F46FC"/>
    <w:rsid w:val="008F6D3D"/>
    <w:rsid w:val="00903018"/>
    <w:rsid w:val="00903153"/>
    <w:rsid w:val="00907243"/>
    <w:rsid w:val="009105C7"/>
    <w:rsid w:val="00910F3C"/>
    <w:rsid w:val="00915023"/>
    <w:rsid w:val="00916B65"/>
    <w:rsid w:val="0092181C"/>
    <w:rsid w:val="00921CDB"/>
    <w:rsid w:val="00924456"/>
    <w:rsid w:val="00924CD4"/>
    <w:rsid w:val="0092738D"/>
    <w:rsid w:val="00927B29"/>
    <w:rsid w:val="00931597"/>
    <w:rsid w:val="00931FD3"/>
    <w:rsid w:val="0093259D"/>
    <w:rsid w:val="00933ABB"/>
    <w:rsid w:val="009379B8"/>
    <w:rsid w:val="00941499"/>
    <w:rsid w:val="00943446"/>
    <w:rsid w:val="00943841"/>
    <w:rsid w:val="00944FCC"/>
    <w:rsid w:val="009456FF"/>
    <w:rsid w:val="009503DF"/>
    <w:rsid w:val="00952121"/>
    <w:rsid w:val="00952DF5"/>
    <w:rsid w:val="00954ABF"/>
    <w:rsid w:val="0095515A"/>
    <w:rsid w:val="00956B98"/>
    <w:rsid w:val="009576BA"/>
    <w:rsid w:val="009608E8"/>
    <w:rsid w:val="00961C73"/>
    <w:rsid w:val="00962064"/>
    <w:rsid w:val="00963A8E"/>
    <w:rsid w:val="00965F8E"/>
    <w:rsid w:val="009663E5"/>
    <w:rsid w:val="0096758C"/>
    <w:rsid w:val="00967903"/>
    <w:rsid w:val="0097363B"/>
    <w:rsid w:val="00973764"/>
    <w:rsid w:val="0097564A"/>
    <w:rsid w:val="00975D2E"/>
    <w:rsid w:val="00981E45"/>
    <w:rsid w:val="00982A15"/>
    <w:rsid w:val="00982B78"/>
    <w:rsid w:val="009850CE"/>
    <w:rsid w:val="00986BBF"/>
    <w:rsid w:val="00987779"/>
    <w:rsid w:val="00991040"/>
    <w:rsid w:val="00991E40"/>
    <w:rsid w:val="009952FE"/>
    <w:rsid w:val="0099605B"/>
    <w:rsid w:val="0099752C"/>
    <w:rsid w:val="009A0759"/>
    <w:rsid w:val="009B2800"/>
    <w:rsid w:val="009B4199"/>
    <w:rsid w:val="009B5BA3"/>
    <w:rsid w:val="009B6C03"/>
    <w:rsid w:val="009C54D7"/>
    <w:rsid w:val="009C7309"/>
    <w:rsid w:val="009D0A9D"/>
    <w:rsid w:val="009D0BF4"/>
    <w:rsid w:val="009D21E5"/>
    <w:rsid w:val="009D22BE"/>
    <w:rsid w:val="009D4E06"/>
    <w:rsid w:val="009D62BD"/>
    <w:rsid w:val="009D6BD9"/>
    <w:rsid w:val="009D6EB1"/>
    <w:rsid w:val="009E00AA"/>
    <w:rsid w:val="009E1B9A"/>
    <w:rsid w:val="009E2D25"/>
    <w:rsid w:val="009E2E0C"/>
    <w:rsid w:val="009E4048"/>
    <w:rsid w:val="009E4E2C"/>
    <w:rsid w:val="009E6285"/>
    <w:rsid w:val="009F1FC2"/>
    <w:rsid w:val="009F6E3B"/>
    <w:rsid w:val="009F7A1A"/>
    <w:rsid w:val="00A00FA0"/>
    <w:rsid w:val="00A018BE"/>
    <w:rsid w:val="00A032EE"/>
    <w:rsid w:val="00A045BC"/>
    <w:rsid w:val="00A05460"/>
    <w:rsid w:val="00A056E3"/>
    <w:rsid w:val="00A06B08"/>
    <w:rsid w:val="00A06C83"/>
    <w:rsid w:val="00A07707"/>
    <w:rsid w:val="00A10312"/>
    <w:rsid w:val="00A13044"/>
    <w:rsid w:val="00A135D3"/>
    <w:rsid w:val="00A1373D"/>
    <w:rsid w:val="00A15CCC"/>
    <w:rsid w:val="00A179DB"/>
    <w:rsid w:val="00A23885"/>
    <w:rsid w:val="00A2473F"/>
    <w:rsid w:val="00A26225"/>
    <w:rsid w:val="00A26724"/>
    <w:rsid w:val="00A26812"/>
    <w:rsid w:val="00A27956"/>
    <w:rsid w:val="00A313D9"/>
    <w:rsid w:val="00A31D31"/>
    <w:rsid w:val="00A34009"/>
    <w:rsid w:val="00A34827"/>
    <w:rsid w:val="00A348D6"/>
    <w:rsid w:val="00A349A0"/>
    <w:rsid w:val="00A352EA"/>
    <w:rsid w:val="00A37BC3"/>
    <w:rsid w:val="00A40B75"/>
    <w:rsid w:val="00A4109D"/>
    <w:rsid w:val="00A431D2"/>
    <w:rsid w:val="00A521DD"/>
    <w:rsid w:val="00A52E9E"/>
    <w:rsid w:val="00A54313"/>
    <w:rsid w:val="00A5781F"/>
    <w:rsid w:val="00A579F1"/>
    <w:rsid w:val="00A60858"/>
    <w:rsid w:val="00A63056"/>
    <w:rsid w:val="00A6409D"/>
    <w:rsid w:val="00A70317"/>
    <w:rsid w:val="00A711F0"/>
    <w:rsid w:val="00A72825"/>
    <w:rsid w:val="00A74335"/>
    <w:rsid w:val="00A74B25"/>
    <w:rsid w:val="00A75459"/>
    <w:rsid w:val="00A7748F"/>
    <w:rsid w:val="00A811C2"/>
    <w:rsid w:val="00A824A9"/>
    <w:rsid w:val="00A83656"/>
    <w:rsid w:val="00A85BD1"/>
    <w:rsid w:val="00A86278"/>
    <w:rsid w:val="00A86C8E"/>
    <w:rsid w:val="00A871F9"/>
    <w:rsid w:val="00A8770F"/>
    <w:rsid w:val="00A8774B"/>
    <w:rsid w:val="00A90026"/>
    <w:rsid w:val="00A90EAE"/>
    <w:rsid w:val="00A92683"/>
    <w:rsid w:val="00A92A7E"/>
    <w:rsid w:val="00A94F48"/>
    <w:rsid w:val="00AA3D0F"/>
    <w:rsid w:val="00AA45A3"/>
    <w:rsid w:val="00AA687B"/>
    <w:rsid w:val="00AB0B34"/>
    <w:rsid w:val="00AB18B7"/>
    <w:rsid w:val="00AB22FA"/>
    <w:rsid w:val="00AB2C30"/>
    <w:rsid w:val="00AB311B"/>
    <w:rsid w:val="00AB33A4"/>
    <w:rsid w:val="00AB4874"/>
    <w:rsid w:val="00AB5940"/>
    <w:rsid w:val="00AB62CA"/>
    <w:rsid w:val="00AC1017"/>
    <w:rsid w:val="00AC244E"/>
    <w:rsid w:val="00AC4405"/>
    <w:rsid w:val="00AD1044"/>
    <w:rsid w:val="00AD26CB"/>
    <w:rsid w:val="00AD41ED"/>
    <w:rsid w:val="00AD4458"/>
    <w:rsid w:val="00AD4837"/>
    <w:rsid w:val="00AD617C"/>
    <w:rsid w:val="00AD730E"/>
    <w:rsid w:val="00AE2537"/>
    <w:rsid w:val="00AE3E3F"/>
    <w:rsid w:val="00AE4A9E"/>
    <w:rsid w:val="00AE6A89"/>
    <w:rsid w:val="00AE7B1D"/>
    <w:rsid w:val="00AF34D5"/>
    <w:rsid w:val="00AF3618"/>
    <w:rsid w:val="00AF41C7"/>
    <w:rsid w:val="00AF76DF"/>
    <w:rsid w:val="00B001E7"/>
    <w:rsid w:val="00B00A8A"/>
    <w:rsid w:val="00B01816"/>
    <w:rsid w:val="00B01E2C"/>
    <w:rsid w:val="00B03713"/>
    <w:rsid w:val="00B04EE6"/>
    <w:rsid w:val="00B05F8D"/>
    <w:rsid w:val="00B13DCB"/>
    <w:rsid w:val="00B17B43"/>
    <w:rsid w:val="00B226F7"/>
    <w:rsid w:val="00B22B09"/>
    <w:rsid w:val="00B22C00"/>
    <w:rsid w:val="00B23595"/>
    <w:rsid w:val="00B2409E"/>
    <w:rsid w:val="00B252D0"/>
    <w:rsid w:val="00B25820"/>
    <w:rsid w:val="00B268EC"/>
    <w:rsid w:val="00B30AA6"/>
    <w:rsid w:val="00B341F8"/>
    <w:rsid w:val="00B34AE0"/>
    <w:rsid w:val="00B34E5C"/>
    <w:rsid w:val="00B352FF"/>
    <w:rsid w:val="00B3675B"/>
    <w:rsid w:val="00B41206"/>
    <w:rsid w:val="00B42224"/>
    <w:rsid w:val="00B42B41"/>
    <w:rsid w:val="00B4325D"/>
    <w:rsid w:val="00B449C8"/>
    <w:rsid w:val="00B5007D"/>
    <w:rsid w:val="00B508A1"/>
    <w:rsid w:val="00B51288"/>
    <w:rsid w:val="00B57226"/>
    <w:rsid w:val="00B613FC"/>
    <w:rsid w:val="00B62855"/>
    <w:rsid w:val="00B644D1"/>
    <w:rsid w:val="00B710A1"/>
    <w:rsid w:val="00B7155E"/>
    <w:rsid w:val="00B75687"/>
    <w:rsid w:val="00B770F6"/>
    <w:rsid w:val="00B82735"/>
    <w:rsid w:val="00B87458"/>
    <w:rsid w:val="00B87F6F"/>
    <w:rsid w:val="00B92667"/>
    <w:rsid w:val="00B95195"/>
    <w:rsid w:val="00B95D04"/>
    <w:rsid w:val="00B96CDB"/>
    <w:rsid w:val="00B97A44"/>
    <w:rsid w:val="00B97A4F"/>
    <w:rsid w:val="00BA0931"/>
    <w:rsid w:val="00BA0C62"/>
    <w:rsid w:val="00BA0E11"/>
    <w:rsid w:val="00BA0E43"/>
    <w:rsid w:val="00BA36F8"/>
    <w:rsid w:val="00BA43CA"/>
    <w:rsid w:val="00BA6B8D"/>
    <w:rsid w:val="00BB264D"/>
    <w:rsid w:val="00BB2EB0"/>
    <w:rsid w:val="00BB60C5"/>
    <w:rsid w:val="00BB6B27"/>
    <w:rsid w:val="00BC1DB5"/>
    <w:rsid w:val="00BC26EA"/>
    <w:rsid w:val="00BC346D"/>
    <w:rsid w:val="00BC6348"/>
    <w:rsid w:val="00BC74B9"/>
    <w:rsid w:val="00BC76C8"/>
    <w:rsid w:val="00BD5736"/>
    <w:rsid w:val="00BD6737"/>
    <w:rsid w:val="00BD6FA4"/>
    <w:rsid w:val="00BE074D"/>
    <w:rsid w:val="00BE229C"/>
    <w:rsid w:val="00BE3D0D"/>
    <w:rsid w:val="00BE3E96"/>
    <w:rsid w:val="00BE46F2"/>
    <w:rsid w:val="00BE52EF"/>
    <w:rsid w:val="00C009E9"/>
    <w:rsid w:val="00C066C2"/>
    <w:rsid w:val="00C078B5"/>
    <w:rsid w:val="00C07B7C"/>
    <w:rsid w:val="00C1156C"/>
    <w:rsid w:val="00C119AF"/>
    <w:rsid w:val="00C1274B"/>
    <w:rsid w:val="00C12D58"/>
    <w:rsid w:val="00C257D8"/>
    <w:rsid w:val="00C25B8E"/>
    <w:rsid w:val="00C32571"/>
    <w:rsid w:val="00C33ABD"/>
    <w:rsid w:val="00C34507"/>
    <w:rsid w:val="00C36E7A"/>
    <w:rsid w:val="00C37F1D"/>
    <w:rsid w:val="00C425C2"/>
    <w:rsid w:val="00C44E7E"/>
    <w:rsid w:val="00C45BD5"/>
    <w:rsid w:val="00C46E64"/>
    <w:rsid w:val="00C4752A"/>
    <w:rsid w:val="00C50723"/>
    <w:rsid w:val="00C53106"/>
    <w:rsid w:val="00C54192"/>
    <w:rsid w:val="00C56E64"/>
    <w:rsid w:val="00C57C0B"/>
    <w:rsid w:val="00C60DE7"/>
    <w:rsid w:val="00C66D30"/>
    <w:rsid w:val="00C701FE"/>
    <w:rsid w:val="00C7069C"/>
    <w:rsid w:val="00C70D11"/>
    <w:rsid w:val="00C74CC0"/>
    <w:rsid w:val="00C74F02"/>
    <w:rsid w:val="00C74FAF"/>
    <w:rsid w:val="00C77527"/>
    <w:rsid w:val="00C808CF"/>
    <w:rsid w:val="00C812BF"/>
    <w:rsid w:val="00C84DCD"/>
    <w:rsid w:val="00C86CDB"/>
    <w:rsid w:val="00C86FF6"/>
    <w:rsid w:val="00C90454"/>
    <w:rsid w:val="00C91A7F"/>
    <w:rsid w:val="00C92D6B"/>
    <w:rsid w:val="00C92EBD"/>
    <w:rsid w:val="00C948D1"/>
    <w:rsid w:val="00C958D3"/>
    <w:rsid w:val="00C971F6"/>
    <w:rsid w:val="00C977B6"/>
    <w:rsid w:val="00CA2A8B"/>
    <w:rsid w:val="00CA30CB"/>
    <w:rsid w:val="00CA6F0A"/>
    <w:rsid w:val="00CB0FE8"/>
    <w:rsid w:val="00CB1AB4"/>
    <w:rsid w:val="00CB6B46"/>
    <w:rsid w:val="00CB7166"/>
    <w:rsid w:val="00CC0D77"/>
    <w:rsid w:val="00CC1114"/>
    <w:rsid w:val="00CC139D"/>
    <w:rsid w:val="00CC2247"/>
    <w:rsid w:val="00CC2BFB"/>
    <w:rsid w:val="00CC4CBE"/>
    <w:rsid w:val="00CC63BF"/>
    <w:rsid w:val="00CD099E"/>
    <w:rsid w:val="00CD1190"/>
    <w:rsid w:val="00CD21DB"/>
    <w:rsid w:val="00CD4C6B"/>
    <w:rsid w:val="00CD7B4C"/>
    <w:rsid w:val="00CE0CEF"/>
    <w:rsid w:val="00CE24A4"/>
    <w:rsid w:val="00CE40FB"/>
    <w:rsid w:val="00CE61DE"/>
    <w:rsid w:val="00CF12AF"/>
    <w:rsid w:val="00CF1A5D"/>
    <w:rsid w:val="00CF566B"/>
    <w:rsid w:val="00CF64EF"/>
    <w:rsid w:val="00D00445"/>
    <w:rsid w:val="00D035D9"/>
    <w:rsid w:val="00D05F7D"/>
    <w:rsid w:val="00D0602C"/>
    <w:rsid w:val="00D1110A"/>
    <w:rsid w:val="00D119B2"/>
    <w:rsid w:val="00D1222B"/>
    <w:rsid w:val="00D1326F"/>
    <w:rsid w:val="00D1470F"/>
    <w:rsid w:val="00D1692A"/>
    <w:rsid w:val="00D17103"/>
    <w:rsid w:val="00D20DF3"/>
    <w:rsid w:val="00D21441"/>
    <w:rsid w:val="00D23814"/>
    <w:rsid w:val="00D241C7"/>
    <w:rsid w:val="00D273A1"/>
    <w:rsid w:val="00D32809"/>
    <w:rsid w:val="00D329F2"/>
    <w:rsid w:val="00D3390F"/>
    <w:rsid w:val="00D339AB"/>
    <w:rsid w:val="00D34045"/>
    <w:rsid w:val="00D3433B"/>
    <w:rsid w:val="00D34D1B"/>
    <w:rsid w:val="00D42ACE"/>
    <w:rsid w:val="00D43E7D"/>
    <w:rsid w:val="00D44D20"/>
    <w:rsid w:val="00D45498"/>
    <w:rsid w:val="00D460ED"/>
    <w:rsid w:val="00D4614F"/>
    <w:rsid w:val="00D46989"/>
    <w:rsid w:val="00D46D69"/>
    <w:rsid w:val="00D46FBF"/>
    <w:rsid w:val="00D562E6"/>
    <w:rsid w:val="00D5754B"/>
    <w:rsid w:val="00D614FF"/>
    <w:rsid w:val="00D623A6"/>
    <w:rsid w:val="00D63024"/>
    <w:rsid w:val="00D701BC"/>
    <w:rsid w:val="00D71308"/>
    <w:rsid w:val="00D74AB7"/>
    <w:rsid w:val="00D751F7"/>
    <w:rsid w:val="00D75276"/>
    <w:rsid w:val="00D75C1F"/>
    <w:rsid w:val="00D75F7F"/>
    <w:rsid w:val="00D765C6"/>
    <w:rsid w:val="00D809F7"/>
    <w:rsid w:val="00D80D3A"/>
    <w:rsid w:val="00D81605"/>
    <w:rsid w:val="00D83E2B"/>
    <w:rsid w:val="00D947D0"/>
    <w:rsid w:val="00D97B8F"/>
    <w:rsid w:val="00D97FA5"/>
    <w:rsid w:val="00DA03F8"/>
    <w:rsid w:val="00DA1E75"/>
    <w:rsid w:val="00DA2052"/>
    <w:rsid w:val="00DA27B5"/>
    <w:rsid w:val="00DA37C9"/>
    <w:rsid w:val="00DA404A"/>
    <w:rsid w:val="00DA5E63"/>
    <w:rsid w:val="00DB1924"/>
    <w:rsid w:val="00DB1E1B"/>
    <w:rsid w:val="00DB2C53"/>
    <w:rsid w:val="00DB6625"/>
    <w:rsid w:val="00DB6AE4"/>
    <w:rsid w:val="00DC0007"/>
    <w:rsid w:val="00DC143B"/>
    <w:rsid w:val="00DC256A"/>
    <w:rsid w:val="00DC3614"/>
    <w:rsid w:val="00DC3B7A"/>
    <w:rsid w:val="00DC3D11"/>
    <w:rsid w:val="00DC6078"/>
    <w:rsid w:val="00DD0394"/>
    <w:rsid w:val="00DD079B"/>
    <w:rsid w:val="00DD17C4"/>
    <w:rsid w:val="00DD3042"/>
    <w:rsid w:val="00DD6CE5"/>
    <w:rsid w:val="00DD7661"/>
    <w:rsid w:val="00DD7F43"/>
    <w:rsid w:val="00DE4EDB"/>
    <w:rsid w:val="00DE5223"/>
    <w:rsid w:val="00DF03F7"/>
    <w:rsid w:val="00DF5E5D"/>
    <w:rsid w:val="00E003DA"/>
    <w:rsid w:val="00E014C4"/>
    <w:rsid w:val="00E01FE8"/>
    <w:rsid w:val="00E0285E"/>
    <w:rsid w:val="00E03FF2"/>
    <w:rsid w:val="00E0508E"/>
    <w:rsid w:val="00E05951"/>
    <w:rsid w:val="00E07068"/>
    <w:rsid w:val="00E11457"/>
    <w:rsid w:val="00E11D73"/>
    <w:rsid w:val="00E130AC"/>
    <w:rsid w:val="00E136E3"/>
    <w:rsid w:val="00E140AE"/>
    <w:rsid w:val="00E141F5"/>
    <w:rsid w:val="00E15CFE"/>
    <w:rsid w:val="00E1604B"/>
    <w:rsid w:val="00E16517"/>
    <w:rsid w:val="00E16B59"/>
    <w:rsid w:val="00E17696"/>
    <w:rsid w:val="00E2010A"/>
    <w:rsid w:val="00E2079C"/>
    <w:rsid w:val="00E22606"/>
    <w:rsid w:val="00E234B5"/>
    <w:rsid w:val="00E24DF3"/>
    <w:rsid w:val="00E303CB"/>
    <w:rsid w:val="00E303DF"/>
    <w:rsid w:val="00E329C2"/>
    <w:rsid w:val="00E34B75"/>
    <w:rsid w:val="00E37F83"/>
    <w:rsid w:val="00E42DD8"/>
    <w:rsid w:val="00E42E74"/>
    <w:rsid w:val="00E43075"/>
    <w:rsid w:val="00E442B3"/>
    <w:rsid w:val="00E44C17"/>
    <w:rsid w:val="00E47515"/>
    <w:rsid w:val="00E50C02"/>
    <w:rsid w:val="00E52651"/>
    <w:rsid w:val="00E53A27"/>
    <w:rsid w:val="00E61DD1"/>
    <w:rsid w:val="00E62FD1"/>
    <w:rsid w:val="00E65094"/>
    <w:rsid w:val="00E6663D"/>
    <w:rsid w:val="00E66EB4"/>
    <w:rsid w:val="00E67004"/>
    <w:rsid w:val="00E70F84"/>
    <w:rsid w:val="00E71CDC"/>
    <w:rsid w:val="00E7237C"/>
    <w:rsid w:val="00E83DB3"/>
    <w:rsid w:val="00E8430B"/>
    <w:rsid w:val="00E84858"/>
    <w:rsid w:val="00E84D92"/>
    <w:rsid w:val="00E85389"/>
    <w:rsid w:val="00E870C2"/>
    <w:rsid w:val="00E87DA6"/>
    <w:rsid w:val="00E9062C"/>
    <w:rsid w:val="00E90E10"/>
    <w:rsid w:val="00E90F5C"/>
    <w:rsid w:val="00E926F6"/>
    <w:rsid w:val="00E9410F"/>
    <w:rsid w:val="00E95DB9"/>
    <w:rsid w:val="00E961BA"/>
    <w:rsid w:val="00EA0786"/>
    <w:rsid w:val="00EA1DE8"/>
    <w:rsid w:val="00EA2762"/>
    <w:rsid w:val="00EA4FC1"/>
    <w:rsid w:val="00EA51B2"/>
    <w:rsid w:val="00EA5E46"/>
    <w:rsid w:val="00EB0FDC"/>
    <w:rsid w:val="00EB2213"/>
    <w:rsid w:val="00EB323E"/>
    <w:rsid w:val="00EB324E"/>
    <w:rsid w:val="00EB5E78"/>
    <w:rsid w:val="00EC1A0E"/>
    <w:rsid w:val="00EC21FA"/>
    <w:rsid w:val="00EC299C"/>
    <w:rsid w:val="00EC5F81"/>
    <w:rsid w:val="00EC7EC7"/>
    <w:rsid w:val="00ED3BA1"/>
    <w:rsid w:val="00ED4615"/>
    <w:rsid w:val="00ED73E9"/>
    <w:rsid w:val="00EE1C94"/>
    <w:rsid w:val="00EE257D"/>
    <w:rsid w:val="00EE3EC0"/>
    <w:rsid w:val="00EE5818"/>
    <w:rsid w:val="00EE5FD0"/>
    <w:rsid w:val="00EE68E8"/>
    <w:rsid w:val="00EF0B9A"/>
    <w:rsid w:val="00EF435F"/>
    <w:rsid w:val="00EF6CD4"/>
    <w:rsid w:val="00EF714E"/>
    <w:rsid w:val="00EF74FD"/>
    <w:rsid w:val="00EF76FD"/>
    <w:rsid w:val="00EF789B"/>
    <w:rsid w:val="00F005B3"/>
    <w:rsid w:val="00F019B8"/>
    <w:rsid w:val="00F02284"/>
    <w:rsid w:val="00F0486E"/>
    <w:rsid w:val="00F05447"/>
    <w:rsid w:val="00F05F31"/>
    <w:rsid w:val="00F0790E"/>
    <w:rsid w:val="00F12C74"/>
    <w:rsid w:val="00F1301C"/>
    <w:rsid w:val="00F2378F"/>
    <w:rsid w:val="00F240C5"/>
    <w:rsid w:val="00F312AF"/>
    <w:rsid w:val="00F31D5A"/>
    <w:rsid w:val="00F33A78"/>
    <w:rsid w:val="00F340AC"/>
    <w:rsid w:val="00F340E0"/>
    <w:rsid w:val="00F34A88"/>
    <w:rsid w:val="00F3532F"/>
    <w:rsid w:val="00F36570"/>
    <w:rsid w:val="00F368D5"/>
    <w:rsid w:val="00F42AB4"/>
    <w:rsid w:val="00F44367"/>
    <w:rsid w:val="00F4754C"/>
    <w:rsid w:val="00F51F87"/>
    <w:rsid w:val="00F57B47"/>
    <w:rsid w:val="00F62262"/>
    <w:rsid w:val="00F6256F"/>
    <w:rsid w:val="00F626EE"/>
    <w:rsid w:val="00F633A0"/>
    <w:rsid w:val="00F642A6"/>
    <w:rsid w:val="00F64851"/>
    <w:rsid w:val="00F671DD"/>
    <w:rsid w:val="00F674E3"/>
    <w:rsid w:val="00F679E0"/>
    <w:rsid w:val="00F73D05"/>
    <w:rsid w:val="00F74D55"/>
    <w:rsid w:val="00F75BC1"/>
    <w:rsid w:val="00F76C30"/>
    <w:rsid w:val="00F76F3B"/>
    <w:rsid w:val="00F80EC8"/>
    <w:rsid w:val="00F90F4A"/>
    <w:rsid w:val="00F9120D"/>
    <w:rsid w:val="00F91A1A"/>
    <w:rsid w:val="00F96059"/>
    <w:rsid w:val="00F96128"/>
    <w:rsid w:val="00F9621A"/>
    <w:rsid w:val="00FA0BFF"/>
    <w:rsid w:val="00FA4A6D"/>
    <w:rsid w:val="00FA5083"/>
    <w:rsid w:val="00FB1505"/>
    <w:rsid w:val="00FB2CF1"/>
    <w:rsid w:val="00FB2D2C"/>
    <w:rsid w:val="00FB320D"/>
    <w:rsid w:val="00FB41B2"/>
    <w:rsid w:val="00FB58EE"/>
    <w:rsid w:val="00FB6EF9"/>
    <w:rsid w:val="00FB7CC9"/>
    <w:rsid w:val="00FC2313"/>
    <w:rsid w:val="00FC233D"/>
    <w:rsid w:val="00FC2364"/>
    <w:rsid w:val="00FC3179"/>
    <w:rsid w:val="00FC37F4"/>
    <w:rsid w:val="00FC385D"/>
    <w:rsid w:val="00FC4ECD"/>
    <w:rsid w:val="00FC55D7"/>
    <w:rsid w:val="00FC5C74"/>
    <w:rsid w:val="00FD0912"/>
    <w:rsid w:val="00FD1E02"/>
    <w:rsid w:val="00FD3184"/>
    <w:rsid w:val="00FD64CA"/>
    <w:rsid w:val="00FE0C98"/>
    <w:rsid w:val="00FE3E76"/>
    <w:rsid w:val="00FF0887"/>
    <w:rsid w:val="00FF2250"/>
    <w:rsid w:val="00FF34D2"/>
    <w:rsid w:val="00FF5A1D"/>
    <w:rsid w:val="00FF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
    </o:shapedefaults>
    <o:shapelayout v:ext="edit">
      <o:idmap v:ext="edit" data="2"/>
    </o:shapelayout>
  </w:shapeDefaults>
  <w:decimalSymbol w:val="."/>
  <w:listSeparator w:val=","/>
  <w14:docId w14:val="2FFA85D5"/>
  <w15:docId w15:val="{78AF9537-F9F5-443B-92F3-72A2B425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46D"/>
    <w:pPr>
      <w:keepLines/>
      <w:spacing w:before="120"/>
      <w:ind w:left="709"/>
    </w:pPr>
    <w:rPr>
      <w:rFonts w:ascii="Arial" w:hAnsi="Arial"/>
      <w:lang w:val="fr-FR"/>
    </w:rPr>
  </w:style>
  <w:style w:type="paragraph" w:styleId="Heading1">
    <w:name w:val="heading 1"/>
    <w:next w:val="Normal"/>
    <w:qFormat/>
    <w:rsid w:val="00C36E7A"/>
    <w:pPr>
      <w:keepNext/>
      <w:keepLines/>
      <w:numPr>
        <w:numId w:val="1"/>
      </w:numPr>
      <w:spacing w:before="360" w:after="240"/>
      <w:outlineLvl w:val="0"/>
    </w:pPr>
    <w:rPr>
      <w:rFonts w:ascii="Arial" w:hAnsi="Arial"/>
      <w:b/>
      <w:caps/>
      <w:sz w:val="26"/>
      <w:u w:val="single"/>
      <w:lang w:val="fr-FR"/>
    </w:rPr>
  </w:style>
  <w:style w:type="paragraph" w:styleId="Heading2">
    <w:name w:val="heading 2"/>
    <w:next w:val="Normal"/>
    <w:qFormat/>
    <w:rsid w:val="00C36E7A"/>
    <w:pPr>
      <w:keepNext/>
      <w:keepLines/>
      <w:numPr>
        <w:ilvl w:val="1"/>
        <w:numId w:val="1"/>
      </w:numPr>
      <w:spacing w:before="120" w:after="120"/>
      <w:outlineLvl w:val="1"/>
    </w:pPr>
    <w:rPr>
      <w:rFonts w:ascii="Arial" w:hAnsi="Arial"/>
      <w:b/>
      <w:sz w:val="24"/>
      <w:u w:val="single"/>
      <w:lang w:val="fr-FR"/>
    </w:rPr>
  </w:style>
  <w:style w:type="paragraph" w:styleId="Heading3">
    <w:name w:val="heading 3"/>
    <w:next w:val="Normal"/>
    <w:qFormat/>
    <w:rsid w:val="00203B38"/>
    <w:pPr>
      <w:keepNext/>
      <w:keepLines/>
      <w:numPr>
        <w:ilvl w:val="2"/>
        <w:numId w:val="1"/>
      </w:numPr>
      <w:spacing w:before="120" w:after="120"/>
      <w:outlineLvl w:val="2"/>
    </w:pPr>
    <w:rPr>
      <w:rFonts w:ascii="Arial" w:hAnsi="Arial"/>
      <w:b/>
      <w:sz w:val="22"/>
      <w:lang w:val="fr-FR"/>
    </w:rPr>
  </w:style>
  <w:style w:type="paragraph" w:styleId="Heading4">
    <w:name w:val="heading 4"/>
    <w:next w:val="Normal"/>
    <w:qFormat/>
    <w:rsid w:val="00C36E7A"/>
    <w:pPr>
      <w:keepNext/>
      <w:keepLines/>
      <w:numPr>
        <w:ilvl w:val="3"/>
        <w:numId w:val="1"/>
      </w:numPr>
      <w:spacing w:before="72" w:after="144"/>
      <w:outlineLvl w:val="3"/>
    </w:pPr>
    <w:rPr>
      <w:rFonts w:ascii="Arial" w:hAnsi="Arial"/>
      <w:sz w:val="24"/>
      <w:lang w:val="fr-FR"/>
    </w:rPr>
  </w:style>
  <w:style w:type="paragraph" w:styleId="Heading5">
    <w:name w:val="heading 5"/>
    <w:basedOn w:val="Normal"/>
    <w:next w:val="Normal"/>
    <w:qFormat/>
    <w:rsid w:val="00C36E7A"/>
    <w:pPr>
      <w:numPr>
        <w:ilvl w:val="4"/>
        <w:numId w:val="1"/>
      </w:numPr>
      <w:spacing w:before="240" w:after="60"/>
      <w:outlineLvl w:val="4"/>
    </w:pPr>
    <w:rPr>
      <w:i/>
      <w:sz w:val="22"/>
    </w:rPr>
  </w:style>
  <w:style w:type="paragraph" w:styleId="Heading6">
    <w:name w:val="heading 6"/>
    <w:basedOn w:val="Normal"/>
    <w:next w:val="Normal"/>
    <w:qFormat/>
    <w:rsid w:val="00C36E7A"/>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rsid w:val="00C36E7A"/>
    <w:pPr>
      <w:numPr>
        <w:ilvl w:val="6"/>
        <w:numId w:val="1"/>
      </w:numPr>
      <w:spacing w:before="240" w:after="60"/>
      <w:outlineLvl w:val="6"/>
    </w:pPr>
  </w:style>
  <w:style w:type="paragraph" w:styleId="Heading8">
    <w:name w:val="heading 8"/>
    <w:basedOn w:val="Normal"/>
    <w:next w:val="Normal"/>
    <w:qFormat/>
    <w:rsid w:val="00C36E7A"/>
    <w:pPr>
      <w:numPr>
        <w:ilvl w:val="7"/>
        <w:numId w:val="1"/>
      </w:numPr>
      <w:spacing w:before="240" w:after="60"/>
      <w:outlineLvl w:val="7"/>
    </w:pPr>
    <w:rPr>
      <w:i/>
    </w:rPr>
  </w:style>
  <w:style w:type="paragraph" w:styleId="Heading9">
    <w:name w:val="heading 9"/>
    <w:basedOn w:val="Normal"/>
    <w:next w:val="Normal"/>
    <w:qFormat/>
    <w:rsid w:val="00C36E7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Normal"/>
    <w:semiHidden/>
    <w:rsid w:val="00C36E7A"/>
    <w:pPr>
      <w:keepLines/>
      <w:tabs>
        <w:tab w:val="right" w:leader="dot" w:pos="9072"/>
      </w:tabs>
      <w:spacing w:before="48"/>
      <w:ind w:left="3119" w:right="851" w:hanging="1134"/>
    </w:pPr>
    <w:rPr>
      <w:rFonts w:ascii="Arial" w:hAnsi="Arial"/>
      <w:noProof/>
      <w:lang w:val="en-GB"/>
    </w:rPr>
  </w:style>
  <w:style w:type="paragraph" w:styleId="TOC3">
    <w:name w:val="toc 3"/>
    <w:next w:val="Normal"/>
    <w:uiPriority w:val="39"/>
    <w:rsid w:val="00C36E7A"/>
    <w:pPr>
      <w:keepLines/>
      <w:tabs>
        <w:tab w:val="right" w:leader="dot" w:pos="9072"/>
      </w:tabs>
      <w:spacing w:before="48"/>
      <w:ind w:left="1985" w:right="851" w:hanging="851"/>
    </w:pPr>
    <w:rPr>
      <w:rFonts w:ascii="Arial" w:hAnsi="Arial"/>
      <w:noProof/>
      <w:lang w:val="en-GB"/>
    </w:rPr>
  </w:style>
  <w:style w:type="paragraph" w:styleId="TOC2">
    <w:name w:val="toc 2"/>
    <w:next w:val="Normal"/>
    <w:uiPriority w:val="39"/>
    <w:rsid w:val="00C36E7A"/>
    <w:pPr>
      <w:keepLines/>
      <w:tabs>
        <w:tab w:val="right" w:leader="dot" w:pos="9072"/>
      </w:tabs>
      <w:spacing w:before="120"/>
      <w:ind w:left="1134" w:right="851" w:hanging="567"/>
    </w:pPr>
    <w:rPr>
      <w:rFonts w:ascii="Arial" w:hAnsi="Arial"/>
      <w:noProof/>
      <w:lang w:val="en-GB"/>
    </w:rPr>
  </w:style>
  <w:style w:type="paragraph" w:styleId="TOC1">
    <w:name w:val="toc 1"/>
    <w:next w:val="Normal"/>
    <w:uiPriority w:val="39"/>
    <w:rsid w:val="00C36E7A"/>
    <w:pPr>
      <w:tabs>
        <w:tab w:val="left" w:pos="567"/>
        <w:tab w:val="right" w:leader="dot" w:pos="9072"/>
      </w:tabs>
      <w:spacing w:before="240"/>
      <w:ind w:left="567" w:right="851" w:hanging="567"/>
    </w:pPr>
    <w:rPr>
      <w:rFonts w:ascii="Arial" w:hAnsi="Arial"/>
      <w:caps/>
      <w:noProof/>
      <w:lang w:val="en-GB"/>
    </w:rPr>
  </w:style>
  <w:style w:type="paragraph" w:styleId="Footer">
    <w:name w:val="footer"/>
    <w:basedOn w:val="Normal"/>
    <w:rsid w:val="00C36E7A"/>
    <w:pPr>
      <w:tabs>
        <w:tab w:val="center" w:pos="4819"/>
        <w:tab w:val="right" w:pos="9071"/>
      </w:tabs>
    </w:pPr>
  </w:style>
  <w:style w:type="paragraph" w:styleId="Header">
    <w:name w:val="header"/>
    <w:basedOn w:val="Normal"/>
    <w:rsid w:val="00C36E7A"/>
    <w:pPr>
      <w:tabs>
        <w:tab w:val="center" w:pos="4819"/>
        <w:tab w:val="right" w:pos="9071"/>
      </w:tabs>
    </w:pPr>
  </w:style>
  <w:style w:type="paragraph" w:styleId="NormalIndent">
    <w:name w:val="Normal Indent"/>
    <w:basedOn w:val="Normal"/>
    <w:rsid w:val="00C36E7A"/>
    <w:pPr>
      <w:ind w:left="708"/>
    </w:pPr>
  </w:style>
  <w:style w:type="paragraph" w:customStyle="1" w:styleId="Listejustifie">
    <w:name w:val="Liste justifiée"/>
    <w:basedOn w:val="Normal"/>
    <w:rsid w:val="00C36E7A"/>
    <w:pPr>
      <w:spacing w:before="0"/>
      <w:ind w:left="1418" w:hanging="284"/>
    </w:pPr>
  </w:style>
  <w:style w:type="paragraph" w:customStyle="1" w:styleId="Note">
    <w:name w:val="Note"/>
    <w:basedOn w:val="Normal"/>
    <w:rsid w:val="00C36E7A"/>
    <w:rPr>
      <w:i/>
      <w:sz w:val="18"/>
    </w:rPr>
  </w:style>
  <w:style w:type="paragraph" w:customStyle="1" w:styleId="Tableau">
    <w:name w:val="Tableau"/>
    <w:basedOn w:val="Normal"/>
    <w:rsid w:val="00C36E7A"/>
    <w:pPr>
      <w:ind w:left="57"/>
    </w:pPr>
  </w:style>
  <w:style w:type="paragraph" w:styleId="TOC5">
    <w:name w:val="toc 5"/>
    <w:basedOn w:val="Normal"/>
    <w:next w:val="Normal"/>
    <w:autoRedefine/>
    <w:semiHidden/>
    <w:rsid w:val="00C36E7A"/>
    <w:pPr>
      <w:tabs>
        <w:tab w:val="right" w:leader="dot" w:pos="9072"/>
      </w:tabs>
      <w:ind w:left="3119" w:hanging="1134"/>
    </w:pPr>
    <w:rPr>
      <w:noProof/>
    </w:rPr>
  </w:style>
  <w:style w:type="paragraph" w:styleId="TOC6">
    <w:name w:val="toc 6"/>
    <w:basedOn w:val="Normal"/>
    <w:next w:val="Normal"/>
    <w:autoRedefine/>
    <w:semiHidden/>
    <w:rsid w:val="00C36E7A"/>
    <w:pPr>
      <w:ind w:left="1000"/>
    </w:pPr>
  </w:style>
  <w:style w:type="paragraph" w:styleId="TOC7">
    <w:name w:val="toc 7"/>
    <w:basedOn w:val="Normal"/>
    <w:next w:val="Normal"/>
    <w:autoRedefine/>
    <w:semiHidden/>
    <w:rsid w:val="00C36E7A"/>
    <w:pPr>
      <w:ind w:left="1200"/>
    </w:pPr>
  </w:style>
  <w:style w:type="paragraph" w:styleId="TOC8">
    <w:name w:val="toc 8"/>
    <w:basedOn w:val="Normal"/>
    <w:next w:val="Normal"/>
    <w:autoRedefine/>
    <w:semiHidden/>
    <w:rsid w:val="00C36E7A"/>
    <w:pPr>
      <w:ind w:left="1400"/>
    </w:pPr>
  </w:style>
  <w:style w:type="paragraph" w:styleId="TOC9">
    <w:name w:val="toc 9"/>
    <w:basedOn w:val="Normal"/>
    <w:next w:val="Normal"/>
    <w:autoRedefine/>
    <w:semiHidden/>
    <w:rsid w:val="00C36E7A"/>
    <w:pPr>
      <w:ind w:left="1600"/>
    </w:pPr>
  </w:style>
  <w:style w:type="paragraph" w:customStyle="1" w:styleId="Adressedest">
    <w:name w:val="Adresse dest."/>
    <w:basedOn w:val="Normal"/>
    <w:rsid w:val="00C36E7A"/>
  </w:style>
  <w:style w:type="paragraph" w:customStyle="1" w:styleId="Lignederfrence">
    <w:name w:val="Ligne de référence"/>
    <w:basedOn w:val="BodyText"/>
    <w:rsid w:val="00C36E7A"/>
  </w:style>
  <w:style w:type="paragraph" w:styleId="BodyText">
    <w:name w:val="Body Text"/>
    <w:basedOn w:val="Normal"/>
    <w:rsid w:val="00C36E7A"/>
    <w:pPr>
      <w:spacing w:after="120"/>
    </w:pPr>
  </w:style>
  <w:style w:type="paragraph" w:styleId="BodyText2">
    <w:name w:val="Body Text 2"/>
    <w:basedOn w:val="Normal"/>
    <w:rsid w:val="00C36E7A"/>
    <w:pPr>
      <w:keepLines w:val="0"/>
      <w:spacing w:before="0"/>
      <w:ind w:left="0"/>
    </w:pPr>
  </w:style>
  <w:style w:type="paragraph" w:styleId="BodyTextIndent2">
    <w:name w:val="Body Text Indent 2"/>
    <w:basedOn w:val="Normal"/>
    <w:rsid w:val="00C36E7A"/>
    <w:rPr>
      <w:color w:val="FF0000"/>
    </w:rPr>
  </w:style>
  <w:style w:type="character" w:styleId="Hyperlink">
    <w:name w:val="Hyperlink"/>
    <w:basedOn w:val="DefaultParagraphFont"/>
    <w:rsid w:val="00C36E7A"/>
    <w:rPr>
      <w:color w:val="0000FF"/>
      <w:u w:val="single"/>
    </w:rPr>
  </w:style>
  <w:style w:type="paragraph" w:customStyle="1" w:styleId="pagegarde">
    <w:name w:val="page_garde"/>
    <w:basedOn w:val="Normal"/>
    <w:rsid w:val="00C36E7A"/>
    <w:pPr>
      <w:keepLines w:val="0"/>
      <w:tabs>
        <w:tab w:val="left" w:leader="dot" w:pos="4536"/>
        <w:tab w:val="left" w:pos="4820"/>
      </w:tabs>
      <w:spacing w:before="0"/>
      <w:ind w:left="0"/>
    </w:pPr>
    <w:rPr>
      <w:rFonts w:ascii="Univers (W1)" w:hAnsi="Univers (W1)"/>
      <w:lang w:eastAsia="fr-FR"/>
    </w:rPr>
  </w:style>
  <w:style w:type="paragraph" w:styleId="BodyTextIndent">
    <w:name w:val="Body Text Indent"/>
    <w:basedOn w:val="Normal"/>
    <w:rsid w:val="00C36E7A"/>
    <w:rPr>
      <w:sz w:val="16"/>
    </w:rPr>
  </w:style>
  <w:style w:type="paragraph" w:styleId="List2">
    <w:name w:val="List 2"/>
    <w:basedOn w:val="Normal"/>
    <w:rsid w:val="00C36E7A"/>
    <w:pPr>
      <w:ind w:left="566" w:hanging="283"/>
    </w:pPr>
  </w:style>
  <w:style w:type="paragraph" w:styleId="ListBullet2">
    <w:name w:val="List Bullet 2"/>
    <w:basedOn w:val="Normal"/>
    <w:autoRedefine/>
    <w:rsid w:val="00C36E7A"/>
    <w:pPr>
      <w:numPr>
        <w:numId w:val="2"/>
      </w:numPr>
    </w:pPr>
  </w:style>
  <w:style w:type="paragraph" w:styleId="ListBullet3">
    <w:name w:val="List Bullet 3"/>
    <w:basedOn w:val="Normal"/>
    <w:autoRedefine/>
    <w:rsid w:val="00C36E7A"/>
    <w:pPr>
      <w:numPr>
        <w:numId w:val="3"/>
      </w:numPr>
    </w:pPr>
  </w:style>
  <w:style w:type="paragraph" w:styleId="ListContinue2">
    <w:name w:val="List Continue 2"/>
    <w:basedOn w:val="Normal"/>
    <w:rsid w:val="00C36E7A"/>
    <w:pPr>
      <w:spacing w:after="120"/>
      <w:ind w:left="566"/>
    </w:pPr>
  </w:style>
  <w:style w:type="paragraph" w:styleId="Caption">
    <w:name w:val="caption"/>
    <w:basedOn w:val="Normal"/>
    <w:next w:val="Normal"/>
    <w:qFormat/>
    <w:rsid w:val="00C36E7A"/>
    <w:pPr>
      <w:spacing w:after="120"/>
    </w:pPr>
    <w:rPr>
      <w:b/>
    </w:rPr>
  </w:style>
  <w:style w:type="paragraph" w:styleId="Title">
    <w:name w:val="Title"/>
    <w:basedOn w:val="Normal"/>
    <w:qFormat/>
    <w:rsid w:val="00C36E7A"/>
    <w:pPr>
      <w:spacing w:before="240" w:after="60"/>
      <w:jc w:val="center"/>
      <w:outlineLvl w:val="0"/>
    </w:pPr>
    <w:rPr>
      <w:b/>
      <w:kern w:val="28"/>
      <w:sz w:val="32"/>
    </w:rPr>
  </w:style>
  <w:style w:type="paragraph" w:customStyle="1" w:styleId="Guideline">
    <w:name w:val="Guideline"/>
    <w:basedOn w:val="BodyText"/>
    <w:rsid w:val="00C36E7A"/>
    <w:pPr>
      <w:keepLines w:val="0"/>
    </w:pPr>
    <w:rPr>
      <w:rFonts w:ascii="Times New Roman" w:hAnsi="Times New Roman"/>
      <w:i/>
      <w:vanish/>
      <w:color w:val="800080"/>
      <w:szCs w:val="24"/>
    </w:rPr>
  </w:style>
  <w:style w:type="paragraph" w:styleId="BodyTextIndent3">
    <w:name w:val="Body Text Indent 3"/>
    <w:basedOn w:val="Normal"/>
    <w:rsid w:val="00C36E7A"/>
    <w:pPr>
      <w:ind w:left="1418"/>
    </w:pPr>
    <w:rPr>
      <w:i/>
      <w:iCs/>
      <w:color w:val="000000"/>
    </w:rPr>
  </w:style>
  <w:style w:type="paragraph" w:customStyle="1" w:styleId="Optionality">
    <w:name w:val="Optionality"/>
    <w:basedOn w:val="Normal"/>
    <w:rsid w:val="00C36E7A"/>
    <w:rPr>
      <w:b/>
      <w:bCs/>
      <w:i/>
      <w:iCs/>
      <w:vanish/>
      <w:color w:val="333399"/>
    </w:rPr>
  </w:style>
  <w:style w:type="paragraph" w:styleId="BlockText">
    <w:name w:val="Block Text"/>
    <w:basedOn w:val="Normal"/>
    <w:rsid w:val="00C36E7A"/>
    <w:pPr>
      <w:spacing w:before="0"/>
      <w:ind w:left="57" w:right="57"/>
    </w:pPr>
    <w:rPr>
      <w:sz w:val="16"/>
    </w:rPr>
  </w:style>
  <w:style w:type="character" w:styleId="FollowedHyperlink">
    <w:name w:val="FollowedHyperlink"/>
    <w:basedOn w:val="DefaultParagraphFont"/>
    <w:rsid w:val="00C36E7A"/>
    <w:rPr>
      <w:color w:val="800080"/>
      <w:u w:val="single"/>
    </w:rPr>
  </w:style>
  <w:style w:type="paragraph" w:styleId="BodyText3">
    <w:name w:val="Body Text 3"/>
    <w:basedOn w:val="Normal"/>
    <w:rsid w:val="00C36E7A"/>
    <w:pPr>
      <w:spacing w:after="120"/>
    </w:pPr>
    <w:rPr>
      <w:sz w:val="16"/>
      <w:szCs w:val="16"/>
    </w:rPr>
  </w:style>
  <w:style w:type="paragraph" w:styleId="BodyTextFirstIndent">
    <w:name w:val="Body Text First Indent"/>
    <w:basedOn w:val="BodyText"/>
    <w:rsid w:val="00C36E7A"/>
    <w:pPr>
      <w:ind w:firstLine="210"/>
    </w:pPr>
  </w:style>
  <w:style w:type="paragraph" w:styleId="BodyTextFirstIndent2">
    <w:name w:val="Body Text First Indent 2"/>
    <w:basedOn w:val="BodyTextIndent"/>
    <w:rsid w:val="00C36E7A"/>
    <w:pPr>
      <w:spacing w:after="120"/>
      <w:ind w:left="283" w:firstLine="210"/>
    </w:pPr>
    <w:rPr>
      <w:sz w:val="20"/>
    </w:rPr>
  </w:style>
  <w:style w:type="paragraph" w:styleId="Closing">
    <w:name w:val="Closing"/>
    <w:basedOn w:val="Normal"/>
    <w:rsid w:val="00C36E7A"/>
    <w:pPr>
      <w:ind w:left="4252"/>
    </w:pPr>
  </w:style>
  <w:style w:type="paragraph" w:styleId="CommentText">
    <w:name w:val="annotation text"/>
    <w:basedOn w:val="Normal"/>
    <w:semiHidden/>
    <w:rsid w:val="00C36E7A"/>
  </w:style>
  <w:style w:type="paragraph" w:styleId="Date">
    <w:name w:val="Date"/>
    <w:basedOn w:val="Normal"/>
    <w:next w:val="Normal"/>
    <w:rsid w:val="00C36E7A"/>
  </w:style>
  <w:style w:type="paragraph" w:styleId="DocumentMap">
    <w:name w:val="Document Map"/>
    <w:basedOn w:val="Normal"/>
    <w:semiHidden/>
    <w:rsid w:val="00C36E7A"/>
    <w:pPr>
      <w:shd w:val="clear" w:color="auto" w:fill="000080"/>
    </w:pPr>
    <w:rPr>
      <w:rFonts w:ascii="Tahoma" w:hAnsi="Tahoma" w:cs="Tahoma"/>
    </w:rPr>
  </w:style>
  <w:style w:type="paragraph" w:styleId="E-mailSignature">
    <w:name w:val="E-mail Signature"/>
    <w:basedOn w:val="Normal"/>
    <w:rsid w:val="00C36E7A"/>
  </w:style>
  <w:style w:type="paragraph" w:styleId="EndnoteText">
    <w:name w:val="endnote text"/>
    <w:basedOn w:val="Normal"/>
    <w:semiHidden/>
    <w:rsid w:val="00C36E7A"/>
  </w:style>
  <w:style w:type="paragraph" w:styleId="EnvelopeAddress">
    <w:name w:val="envelope address"/>
    <w:basedOn w:val="Normal"/>
    <w:rsid w:val="00C36E7A"/>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C36E7A"/>
    <w:rPr>
      <w:rFonts w:cs="Arial"/>
    </w:rPr>
  </w:style>
  <w:style w:type="paragraph" w:styleId="FootnoteText">
    <w:name w:val="footnote text"/>
    <w:basedOn w:val="Normal"/>
    <w:semiHidden/>
    <w:rsid w:val="00C36E7A"/>
  </w:style>
  <w:style w:type="paragraph" w:styleId="HTMLAddress">
    <w:name w:val="HTML Address"/>
    <w:basedOn w:val="Normal"/>
    <w:rsid w:val="00C36E7A"/>
    <w:rPr>
      <w:i/>
      <w:iCs/>
    </w:rPr>
  </w:style>
  <w:style w:type="paragraph" w:styleId="HTMLPreformatted">
    <w:name w:val="HTML Preformatted"/>
    <w:basedOn w:val="Normal"/>
    <w:rsid w:val="00C36E7A"/>
    <w:rPr>
      <w:rFonts w:ascii="Courier New" w:hAnsi="Courier New" w:cs="Courier New"/>
    </w:rPr>
  </w:style>
  <w:style w:type="paragraph" w:styleId="Index1">
    <w:name w:val="index 1"/>
    <w:basedOn w:val="Normal"/>
    <w:next w:val="Normal"/>
    <w:autoRedefine/>
    <w:semiHidden/>
    <w:rsid w:val="00C36E7A"/>
    <w:pPr>
      <w:ind w:left="200" w:hanging="200"/>
    </w:pPr>
  </w:style>
  <w:style w:type="paragraph" w:styleId="Index2">
    <w:name w:val="index 2"/>
    <w:basedOn w:val="Normal"/>
    <w:next w:val="Normal"/>
    <w:autoRedefine/>
    <w:semiHidden/>
    <w:rsid w:val="00C36E7A"/>
    <w:pPr>
      <w:ind w:left="400" w:hanging="200"/>
    </w:pPr>
  </w:style>
  <w:style w:type="paragraph" w:styleId="Index3">
    <w:name w:val="index 3"/>
    <w:basedOn w:val="Normal"/>
    <w:next w:val="Normal"/>
    <w:autoRedefine/>
    <w:semiHidden/>
    <w:rsid w:val="00C36E7A"/>
    <w:pPr>
      <w:ind w:left="600" w:hanging="200"/>
    </w:pPr>
  </w:style>
  <w:style w:type="paragraph" w:styleId="Index4">
    <w:name w:val="index 4"/>
    <w:basedOn w:val="Normal"/>
    <w:next w:val="Normal"/>
    <w:autoRedefine/>
    <w:semiHidden/>
    <w:rsid w:val="00C36E7A"/>
    <w:pPr>
      <w:ind w:left="800" w:hanging="200"/>
    </w:pPr>
  </w:style>
  <w:style w:type="paragraph" w:styleId="Index5">
    <w:name w:val="index 5"/>
    <w:basedOn w:val="Normal"/>
    <w:next w:val="Normal"/>
    <w:autoRedefine/>
    <w:semiHidden/>
    <w:rsid w:val="00C36E7A"/>
    <w:pPr>
      <w:ind w:left="1000" w:hanging="200"/>
    </w:pPr>
  </w:style>
  <w:style w:type="paragraph" w:styleId="Index6">
    <w:name w:val="index 6"/>
    <w:basedOn w:val="Normal"/>
    <w:next w:val="Normal"/>
    <w:autoRedefine/>
    <w:semiHidden/>
    <w:rsid w:val="00C36E7A"/>
    <w:pPr>
      <w:ind w:left="1200" w:hanging="200"/>
    </w:pPr>
  </w:style>
  <w:style w:type="paragraph" w:styleId="Index7">
    <w:name w:val="index 7"/>
    <w:basedOn w:val="Normal"/>
    <w:next w:val="Normal"/>
    <w:autoRedefine/>
    <w:semiHidden/>
    <w:rsid w:val="00C36E7A"/>
    <w:pPr>
      <w:ind w:left="1400" w:hanging="200"/>
    </w:pPr>
  </w:style>
  <w:style w:type="paragraph" w:styleId="Index8">
    <w:name w:val="index 8"/>
    <w:basedOn w:val="Normal"/>
    <w:next w:val="Normal"/>
    <w:autoRedefine/>
    <w:semiHidden/>
    <w:rsid w:val="00C36E7A"/>
    <w:pPr>
      <w:ind w:left="1600" w:hanging="200"/>
    </w:pPr>
  </w:style>
  <w:style w:type="paragraph" w:styleId="Index9">
    <w:name w:val="index 9"/>
    <w:basedOn w:val="Normal"/>
    <w:next w:val="Normal"/>
    <w:autoRedefine/>
    <w:semiHidden/>
    <w:rsid w:val="00C36E7A"/>
    <w:pPr>
      <w:ind w:left="1800" w:hanging="200"/>
    </w:pPr>
  </w:style>
  <w:style w:type="paragraph" w:styleId="IndexHeading">
    <w:name w:val="index heading"/>
    <w:basedOn w:val="Normal"/>
    <w:next w:val="Index1"/>
    <w:semiHidden/>
    <w:rsid w:val="00C36E7A"/>
    <w:rPr>
      <w:rFonts w:cs="Arial"/>
      <w:b/>
      <w:bCs/>
    </w:rPr>
  </w:style>
  <w:style w:type="paragraph" w:styleId="List">
    <w:name w:val="List"/>
    <w:basedOn w:val="Normal"/>
    <w:rsid w:val="00C36E7A"/>
    <w:pPr>
      <w:ind w:left="283" w:hanging="283"/>
    </w:pPr>
  </w:style>
  <w:style w:type="paragraph" w:styleId="List3">
    <w:name w:val="List 3"/>
    <w:basedOn w:val="Normal"/>
    <w:rsid w:val="00C36E7A"/>
    <w:pPr>
      <w:ind w:left="849" w:hanging="283"/>
    </w:pPr>
  </w:style>
  <w:style w:type="paragraph" w:styleId="List4">
    <w:name w:val="List 4"/>
    <w:basedOn w:val="Normal"/>
    <w:rsid w:val="00C36E7A"/>
    <w:pPr>
      <w:ind w:left="1132" w:hanging="283"/>
    </w:pPr>
  </w:style>
  <w:style w:type="paragraph" w:styleId="List5">
    <w:name w:val="List 5"/>
    <w:basedOn w:val="Normal"/>
    <w:rsid w:val="00C36E7A"/>
    <w:pPr>
      <w:ind w:left="1415" w:hanging="283"/>
    </w:pPr>
  </w:style>
  <w:style w:type="paragraph" w:styleId="ListBullet">
    <w:name w:val="List Bullet"/>
    <w:basedOn w:val="Normal"/>
    <w:autoRedefine/>
    <w:rsid w:val="00C36E7A"/>
    <w:pPr>
      <w:numPr>
        <w:numId w:val="4"/>
      </w:numPr>
    </w:pPr>
  </w:style>
  <w:style w:type="paragraph" w:styleId="ListBullet4">
    <w:name w:val="List Bullet 4"/>
    <w:basedOn w:val="Normal"/>
    <w:autoRedefine/>
    <w:rsid w:val="00C36E7A"/>
    <w:pPr>
      <w:numPr>
        <w:numId w:val="5"/>
      </w:numPr>
    </w:pPr>
  </w:style>
  <w:style w:type="paragraph" w:styleId="ListBullet5">
    <w:name w:val="List Bullet 5"/>
    <w:basedOn w:val="Normal"/>
    <w:autoRedefine/>
    <w:rsid w:val="00C36E7A"/>
    <w:pPr>
      <w:numPr>
        <w:numId w:val="6"/>
      </w:numPr>
    </w:pPr>
  </w:style>
  <w:style w:type="paragraph" w:styleId="ListContinue">
    <w:name w:val="List Continue"/>
    <w:basedOn w:val="Normal"/>
    <w:rsid w:val="00C36E7A"/>
    <w:pPr>
      <w:spacing w:after="120"/>
      <w:ind w:left="283"/>
    </w:pPr>
  </w:style>
  <w:style w:type="paragraph" w:styleId="ListContinue3">
    <w:name w:val="List Continue 3"/>
    <w:basedOn w:val="Normal"/>
    <w:rsid w:val="00C36E7A"/>
    <w:pPr>
      <w:spacing w:after="120"/>
      <w:ind w:left="849"/>
    </w:pPr>
  </w:style>
  <w:style w:type="paragraph" w:styleId="ListContinue4">
    <w:name w:val="List Continue 4"/>
    <w:basedOn w:val="Normal"/>
    <w:rsid w:val="00C36E7A"/>
    <w:pPr>
      <w:spacing w:after="120"/>
      <w:ind w:left="1132"/>
    </w:pPr>
  </w:style>
  <w:style w:type="paragraph" w:styleId="ListContinue5">
    <w:name w:val="List Continue 5"/>
    <w:basedOn w:val="Normal"/>
    <w:rsid w:val="00C36E7A"/>
    <w:pPr>
      <w:spacing w:after="120"/>
      <w:ind w:left="1415"/>
    </w:pPr>
  </w:style>
  <w:style w:type="paragraph" w:styleId="ListNumber">
    <w:name w:val="List Number"/>
    <w:basedOn w:val="Normal"/>
    <w:rsid w:val="00C36E7A"/>
    <w:pPr>
      <w:numPr>
        <w:numId w:val="7"/>
      </w:numPr>
    </w:pPr>
  </w:style>
  <w:style w:type="paragraph" w:styleId="ListNumber2">
    <w:name w:val="List Number 2"/>
    <w:basedOn w:val="Normal"/>
    <w:rsid w:val="00C36E7A"/>
    <w:pPr>
      <w:numPr>
        <w:numId w:val="8"/>
      </w:numPr>
    </w:pPr>
  </w:style>
  <w:style w:type="paragraph" w:styleId="ListNumber3">
    <w:name w:val="List Number 3"/>
    <w:basedOn w:val="Normal"/>
    <w:rsid w:val="00C36E7A"/>
    <w:pPr>
      <w:numPr>
        <w:numId w:val="9"/>
      </w:numPr>
    </w:pPr>
  </w:style>
  <w:style w:type="paragraph" w:styleId="ListNumber4">
    <w:name w:val="List Number 4"/>
    <w:basedOn w:val="Normal"/>
    <w:rsid w:val="00C36E7A"/>
    <w:pPr>
      <w:numPr>
        <w:numId w:val="10"/>
      </w:numPr>
    </w:pPr>
  </w:style>
  <w:style w:type="paragraph" w:styleId="ListNumber5">
    <w:name w:val="List Number 5"/>
    <w:basedOn w:val="Normal"/>
    <w:rsid w:val="00C36E7A"/>
    <w:pPr>
      <w:numPr>
        <w:numId w:val="11"/>
      </w:numPr>
    </w:pPr>
  </w:style>
  <w:style w:type="paragraph" w:styleId="MacroText">
    <w:name w:val="macro"/>
    <w:semiHidden/>
    <w:rsid w:val="00C36E7A"/>
    <w:pPr>
      <w:keepLines/>
      <w:tabs>
        <w:tab w:val="left" w:pos="480"/>
        <w:tab w:val="left" w:pos="960"/>
        <w:tab w:val="left" w:pos="1440"/>
        <w:tab w:val="left" w:pos="1920"/>
        <w:tab w:val="left" w:pos="2400"/>
        <w:tab w:val="left" w:pos="2880"/>
        <w:tab w:val="left" w:pos="3360"/>
        <w:tab w:val="left" w:pos="3840"/>
        <w:tab w:val="left" w:pos="4320"/>
      </w:tabs>
      <w:spacing w:before="120"/>
      <w:ind w:left="709"/>
    </w:pPr>
    <w:rPr>
      <w:rFonts w:ascii="Courier New" w:hAnsi="Courier New" w:cs="Courier New"/>
      <w:lang w:val="fr-FR"/>
    </w:rPr>
  </w:style>
  <w:style w:type="paragraph" w:styleId="MessageHeader">
    <w:name w:val="Message Header"/>
    <w:basedOn w:val="Normal"/>
    <w:rsid w:val="00C36E7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uiPriority w:val="99"/>
    <w:rsid w:val="00C36E7A"/>
    <w:rPr>
      <w:rFonts w:ascii="Times New Roman" w:hAnsi="Times New Roman"/>
      <w:sz w:val="24"/>
      <w:szCs w:val="24"/>
    </w:rPr>
  </w:style>
  <w:style w:type="paragraph" w:styleId="NoteHeading">
    <w:name w:val="Note Heading"/>
    <w:basedOn w:val="Normal"/>
    <w:next w:val="Normal"/>
    <w:rsid w:val="00C36E7A"/>
  </w:style>
  <w:style w:type="paragraph" w:styleId="PlainText">
    <w:name w:val="Plain Text"/>
    <w:basedOn w:val="Normal"/>
    <w:rsid w:val="00C36E7A"/>
    <w:rPr>
      <w:rFonts w:ascii="Courier New" w:hAnsi="Courier New" w:cs="Courier New"/>
    </w:rPr>
  </w:style>
  <w:style w:type="paragraph" w:styleId="Salutation">
    <w:name w:val="Salutation"/>
    <w:basedOn w:val="Normal"/>
    <w:next w:val="Normal"/>
    <w:rsid w:val="00C36E7A"/>
  </w:style>
  <w:style w:type="paragraph" w:styleId="Signature">
    <w:name w:val="Signature"/>
    <w:basedOn w:val="Normal"/>
    <w:rsid w:val="00C36E7A"/>
    <w:pPr>
      <w:ind w:left="4252"/>
    </w:pPr>
  </w:style>
  <w:style w:type="paragraph" w:styleId="Subtitle">
    <w:name w:val="Subtitle"/>
    <w:basedOn w:val="Normal"/>
    <w:qFormat/>
    <w:rsid w:val="00C36E7A"/>
    <w:pPr>
      <w:spacing w:after="60"/>
      <w:jc w:val="center"/>
      <w:outlineLvl w:val="1"/>
    </w:pPr>
    <w:rPr>
      <w:rFonts w:cs="Arial"/>
      <w:sz w:val="24"/>
      <w:szCs w:val="24"/>
    </w:rPr>
  </w:style>
  <w:style w:type="paragraph" w:styleId="TableofAuthorities">
    <w:name w:val="table of authorities"/>
    <w:basedOn w:val="Normal"/>
    <w:next w:val="Normal"/>
    <w:semiHidden/>
    <w:rsid w:val="00C36E7A"/>
    <w:pPr>
      <w:ind w:left="200" w:hanging="200"/>
    </w:pPr>
  </w:style>
  <w:style w:type="paragraph" w:styleId="TableofFigures">
    <w:name w:val="table of figures"/>
    <w:basedOn w:val="Normal"/>
    <w:next w:val="Normal"/>
    <w:semiHidden/>
    <w:rsid w:val="00C36E7A"/>
    <w:pPr>
      <w:ind w:left="400" w:hanging="400"/>
    </w:pPr>
  </w:style>
  <w:style w:type="paragraph" w:styleId="TOAHeading">
    <w:name w:val="toa heading"/>
    <w:basedOn w:val="Normal"/>
    <w:next w:val="Normal"/>
    <w:semiHidden/>
    <w:rsid w:val="00C36E7A"/>
    <w:rPr>
      <w:rFonts w:cs="Arial"/>
      <w:b/>
      <w:bCs/>
      <w:sz w:val="24"/>
      <w:szCs w:val="24"/>
    </w:rPr>
  </w:style>
  <w:style w:type="paragraph" w:customStyle="1" w:styleId="Signaturelectronique1">
    <w:name w:val="Signature électronique1"/>
    <w:basedOn w:val="Normal"/>
    <w:rsid w:val="00C701FE"/>
    <w:rPr>
      <w:snapToGrid w:val="0"/>
      <w:lang w:eastAsia="fr-FR"/>
    </w:rPr>
  </w:style>
  <w:style w:type="paragraph" w:customStyle="1" w:styleId="AdresseHTML1">
    <w:name w:val="Adresse HTML1"/>
    <w:basedOn w:val="Normal"/>
    <w:rsid w:val="00C701FE"/>
    <w:rPr>
      <w:i/>
      <w:snapToGrid w:val="0"/>
      <w:lang w:eastAsia="fr-FR"/>
    </w:rPr>
  </w:style>
  <w:style w:type="paragraph" w:customStyle="1" w:styleId="PrformatHTML1">
    <w:name w:val="Préformaté HTML1"/>
    <w:basedOn w:val="Normal"/>
    <w:rsid w:val="00C701FE"/>
    <w:rPr>
      <w:rFonts w:ascii="Courier New" w:hAnsi="Courier New"/>
      <w:snapToGrid w:val="0"/>
      <w:lang w:eastAsia="fr-FR"/>
    </w:rPr>
  </w:style>
  <w:style w:type="table" w:styleId="TableGrid">
    <w:name w:val="Table Grid"/>
    <w:basedOn w:val="TableNormal"/>
    <w:rsid w:val="001F39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002CA"/>
    <w:rPr>
      <w:rFonts w:ascii="Tahoma" w:hAnsi="Tahoma" w:cs="Tahoma"/>
      <w:sz w:val="16"/>
      <w:szCs w:val="16"/>
    </w:rPr>
  </w:style>
  <w:style w:type="character" w:styleId="CommentReference">
    <w:name w:val="annotation reference"/>
    <w:basedOn w:val="DefaultParagraphFont"/>
    <w:semiHidden/>
    <w:rsid w:val="004002CA"/>
    <w:rPr>
      <w:sz w:val="16"/>
      <w:szCs w:val="16"/>
    </w:rPr>
  </w:style>
  <w:style w:type="paragraph" w:styleId="CommentSubject">
    <w:name w:val="annotation subject"/>
    <w:basedOn w:val="CommentText"/>
    <w:next w:val="CommentText"/>
    <w:semiHidden/>
    <w:rsid w:val="004002CA"/>
    <w:rPr>
      <w:b/>
      <w:bCs/>
    </w:rPr>
  </w:style>
  <w:style w:type="paragraph" w:styleId="ListParagraph">
    <w:name w:val="List Paragraph"/>
    <w:basedOn w:val="Normal"/>
    <w:uiPriority w:val="34"/>
    <w:qFormat/>
    <w:rsid w:val="009F1FC2"/>
    <w:pPr>
      <w:ind w:left="720"/>
      <w:contextualSpacing/>
    </w:pPr>
  </w:style>
  <w:style w:type="paragraph" w:styleId="Revision">
    <w:name w:val="Revision"/>
    <w:hidden/>
    <w:uiPriority w:val="99"/>
    <w:semiHidden/>
    <w:rsid w:val="008318D7"/>
    <w:rPr>
      <w:rFonts w:ascii="Arial" w:hAnsi="Aria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9216">
      <w:bodyDiv w:val="1"/>
      <w:marLeft w:val="0"/>
      <w:marRight w:val="0"/>
      <w:marTop w:val="0"/>
      <w:marBottom w:val="0"/>
      <w:divBdr>
        <w:top w:val="none" w:sz="0" w:space="0" w:color="auto"/>
        <w:left w:val="none" w:sz="0" w:space="0" w:color="auto"/>
        <w:bottom w:val="none" w:sz="0" w:space="0" w:color="auto"/>
        <w:right w:val="none" w:sz="0" w:space="0" w:color="auto"/>
      </w:divBdr>
    </w:div>
    <w:div w:id="76027918">
      <w:bodyDiv w:val="1"/>
      <w:marLeft w:val="0"/>
      <w:marRight w:val="0"/>
      <w:marTop w:val="0"/>
      <w:marBottom w:val="0"/>
      <w:divBdr>
        <w:top w:val="none" w:sz="0" w:space="0" w:color="auto"/>
        <w:left w:val="none" w:sz="0" w:space="0" w:color="auto"/>
        <w:bottom w:val="none" w:sz="0" w:space="0" w:color="auto"/>
        <w:right w:val="none" w:sz="0" w:space="0" w:color="auto"/>
      </w:divBdr>
    </w:div>
    <w:div w:id="211886758">
      <w:bodyDiv w:val="1"/>
      <w:marLeft w:val="0"/>
      <w:marRight w:val="0"/>
      <w:marTop w:val="0"/>
      <w:marBottom w:val="0"/>
      <w:divBdr>
        <w:top w:val="none" w:sz="0" w:space="0" w:color="auto"/>
        <w:left w:val="none" w:sz="0" w:space="0" w:color="auto"/>
        <w:bottom w:val="none" w:sz="0" w:space="0" w:color="auto"/>
        <w:right w:val="none" w:sz="0" w:space="0" w:color="auto"/>
      </w:divBdr>
      <w:divsChild>
        <w:div w:id="1328948097">
          <w:marLeft w:val="0"/>
          <w:marRight w:val="0"/>
          <w:marTop w:val="0"/>
          <w:marBottom w:val="0"/>
          <w:divBdr>
            <w:top w:val="none" w:sz="0" w:space="0" w:color="auto"/>
            <w:left w:val="none" w:sz="0" w:space="0" w:color="auto"/>
            <w:bottom w:val="none" w:sz="0" w:space="0" w:color="auto"/>
            <w:right w:val="none" w:sz="0" w:space="0" w:color="auto"/>
          </w:divBdr>
        </w:div>
      </w:divsChild>
    </w:div>
    <w:div w:id="219563312">
      <w:bodyDiv w:val="1"/>
      <w:marLeft w:val="0"/>
      <w:marRight w:val="0"/>
      <w:marTop w:val="0"/>
      <w:marBottom w:val="0"/>
      <w:divBdr>
        <w:top w:val="none" w:sz="0" w:space="0" w:color="auto"/>
        <w:left w:val="none" w:sz="0" w:space="0" w:color="auto"/>
        <w:bottom w:val="none" w:sz="0" w:space="0" w:color="auto"/>
        <w:right w:val="none" w:sz="0" w:space="0" w:color="auto"/>
      </w:divBdr>
      <w:divsChild>
        <w:div w:id="57437608">
          <w:marLeft w:val="0"/>
          <w:marRight w:val="0"/>
          <w:marTop w:val="0"/>
          <w:marBottom w:val="0"/>
          <w:divBdr>
            <w:top w:val="none" w:sz="0" w:space="0" w:color="auto"/>
            <w:left w:val="none" w:sz="0" w:space="0" w:color="auto"/>
            <w:bottom w:val="none" w:sz="0" w:space="0" w:color="auto"/>
            <w:right w:val="none" w:sz="0" w:space="0" w:color="auto"/>
          </w:divBdr>
        </w:div>
        <w:div w:id="67962831">
          <w:marLeft w:val="0"/>
          <w:marRight w:val="0"/>
          <w:marTop w:val="0"/>
          <w:marBottom w:val="0"/>
          <w:divBdr>
            <w:top w:val="none" w:sz="0" w:space="0" w:color="auto"/>
            <w:left w:val="none" w:sz="0" w:space="0" w:color="auto"/>
            <w:bottom w:val="none" w:sz="0" w:space="0" w:color="auto"/>
            <w:right w:val="none" w:sz="0" w:space="0" w:color="auto"/>
          </w:divBdr>
        </w:div>
        <w:div w:id="139658169">
          <w:marLeft w:val="0"/>
          <w:marRight w:val="0"/>
          <w:marTop w:val="0"/>
          <w:marBottom w:val="0"/>
          <w:divBdr>
            <w:top w:val="none" w:sz="0" w:space="0" w:color="auto"/>
            <w:left w:val="none" w:sz="0" w:space="0" w:color="auto"/>
            <w:bottom w:val="none" w:sz="0" w:space="0" w:color="auto"/>
            <w:right w:val="none" w:sz="0" w:space="0" w:color="auto"/>
          </w:divBdr>
        </w:div>
        <w:div w:id="227112500">
          <w:marLeft w:val="0"/>
          <w:marRight w:val="0"/>
          <w:marTop w:val="0"/>
          <w:marBottom w:val="0"/>
          <w:divBdr>
            <w:top w:val="none" w:sz="0" w:space="0" w:color="auto"/>
            <w:left w:val="none" w:sz="0" w:space="0" w:color="auto"/>
            <w:bottom w:val="none" w:sz="0" w:space="0" w:color="auto"/>
            <w:right w:val="none" w:sz="0" w:space="0" w:color="auto"/>
          </w:divBdr>
        </w:div>
        <w:div w:id="257562748">
          <w:marLeft w:val="0"/>
          <w:marRight w:val="0"/>
          <w:marTop w:val="0"/>
          <w:marBottom w:val="0"/>
          <w:divBdr>
            <w:top w:val="none" w:sz="0" w:space="0" w:color="auto"/>
            <w:left w:val="none" w:sz="0" w:space="0" w:color="auto"/>
            <w:bottom w:val="none" w:sz="0" w:space="0" w:color="auto"/>
            <w:right w:val="none" w:sz="0" w:space="0" w:color="auto"/>
          </w:divBdr>
        </w:div>
        <w:div w:id="316307809">
          <w:marLeft w:val="0"/>
          <w:marRight w:val="0"/>
          <w:marTop w:val="0"/>
          <w:marBottom w:val="0"/>
          <w:divBdr>
            <w:top w:val="none" w:sz="0" w:space="0" w:color="auto"/>
            <w:left w:val="none" w:sz="0" w:space="0" w:color="auto"/>
            <w:bottom w:val="none" w:sz="0" w:space="0" w:color="auto"/>
            <w:right w:val="none" w:sz="0" w:space="0" w:color="auto"/>
          </w:divBdr>
        </w:div>
        <w:div w:id="442262753">
          <w:marLeft w:val="0"/>
          <w:marRight w:val="0"/>
          <w:marTop w:val="0"/>
          <w:marBottom w:val="0"/>
          <w:divBdr>
            <w:top w:val="none" w:sz="0" w:space="0" w:color="auto"/>
            <w:left w:val="none" w:sz="0" w:space="0" w:color="auto"/>
            <w:bottom w:val="none" w:sz="0" w:space="0" w:color="auto"/>
            <w:right w:val="none" w:sz="0" w:space="0" w:color="auto"/>
          </w:divBdr>
        </w:div>
        <w:div w:id="447746991">
          <w:marLeft w:val="0"/>
          <w:marRight w:val="0"/>
          <w:marTop w:val="0"/>
          <w:marBottom w:val="0"/>
          <w:divBdr>
            <w:top w:val="none" w:sz="0" w:space="0" w:color="auto"/>
            <w:left w:val="none" w:sz="0" w:space="0" w:color="auto"/>
            <w:bottom w:val="none" w:sz="0" w:space="0" w:color="auto"/>
            <w:right w:val="none" w:sz="0" w:space="0" w:color="auto"/>
          </w:divBdr>
        </w:div>
        <w:div w:id="451292491">
          <w:marLeft w:val="0"/>
          <w:marRight w:val="0"/>
          <w:marTop w:val="0"/>
          <w:marBottom w:val="0"/>
          <w:divBdr>
            <w:top w:val="none" w:sz="0" w:space="0" w:color="auto"/>
            <w:left w:val="none" w:sz="0" w:space="0" w:color="auto"/>
            <w:bottom w:val="none" w:sz="0" w:space="0" w:color="auto"/>
            <w:right w:val="none" w:sz="0" w:space="0" w:color="auto"/>
          </w:divBdr>
        </w:div>
        <w:div w:id="469639062">
          <w:marLeft w:val="0"/>
          <w:marRight w:val="0"/>
          <w:marTop w:val="0"/>
          <w:marBottom w:val="0"/>
          <w:divBdr>
            <w:top w:val="none" w:sz="0" w:space="0" w:color="auto"/>
            <w:left w:val="none" w:sz="0" w:space="0" w:color="auto"/>
            <w:bottom w:val="none" w:sz="0" w:space="0" w:color="auto"/>
            <w:right w:val="none" w:sz="0" w:space="0" w:color="auto"/>
          </w:divBdr>
        </w:div>
        <w:div w:id="521282802">
          <w:marLeft w:val="0"/>
          <w:marRight w:val="0"/>
          <w:marTop w:val="0"/>
          <w:marBottom w:val="0"/>
          <w:divBdr>
            <w:top w:val="none" w:sz="0" w:space="0" w:color="auto"/>
            <w:left w:val="none" w:sz="0" w:space="0" w:color="auto"/>
            <w:bottom w:val="none" w:sz="0" w:space="0" w:color="auto"/>
            <w:right w:val="none" w:sz="0" w:space="0" w:color="auto"/>
          </w:divBdr>
        </w:div>
        <w:div w:id="587690176">
          <w:marLeft w:val="0"/>
          <w:marRight w:val="0"/>
          <w:marTop w:val="0"/>
          <w:marBottom w:val="0"/>
          <w:divBdr>
            <w:top w:val="none" w:sz="0" w:space="0" w:color="auto"/>
            <w:left w:val="none" w:sz="0" w:space="0" w:color="auto"/>
            <w:bottom w:val="none" w:sz="0" w:space="0" w:color="auto"/>
            <w:right w:val="none" w:sz="0" w:space="0" w:color="auto"/>
          </w:divBdr>
        </w:div>
        <w:div w:id="636567346">
          <w:marLeft w:val="0"/>
          <w:marRight w:val="0"/>
          <w:marTop w:val="0"/>
          <w:marBottom w:val="0"/>
          <w:divBdr>
            <w:top w:val="none" w:sz="0" w:space="0" w:color="auto"/>
            <w:left w:val="none" w:sz="0" w:space="0" w:color="auto"/>
            <w:bottom w:val="none" w:sz="0" w:space="0" w:color="auto"/>
            <w:right w:val="none" w:sz="0" w:space="0" w:color="auto"/>
          </w:divBdr>
        </w:div>
        <w:div w:id="641427229">
          <w:marLeft w:val="0"/>
          <w:marRight w:val="0"/>
          <w:marTop w:val="0"/>
          <w:marBottom w:val="0"/>
          <w:divBdr>
            <w:top w:val="none" w:sz="0" w:space="0" w:color="auto"/>
            <w:left w:val="none" w:sz="0" w:space="0" w:color="auto"/>
            <w:bottom w:val="none" w:sz="0" w:space="0" w:color="auto"/>
            <w:right w:val="none" w:sz="0" w:space="0" w:color="auto"/>
          </w:divBdr>
        </w:div>
        <w:div w:id="659965925">
          <w:marLeft w:val="0"/>
          <w:marRight w:val="0"/>
          <w:marTop w:val="0"/>
          <w:marBottom w:val="0"/>
          <w:divBdr>
            <w:top w:val="none" w:sz="0" w:space="0" w:color="auto"/>
            <w:left w:val="none" w:sz="0" w:space="0" w:color="auto"/>
            <w:bottom w:val="none" w:sz="0" w:space="0" w:color="auto"/>
            <w:right w:val="none" w:sz="0" w:space="0" w:color="auto"/>
          </w:divBdr>
        </w:div>
        <w:div w:id="746193380">
          <w:marLeft w:val="0"/>
          <w:marRight w:val="0"/>
          <w:marTop w:val="0"/>
          <w:marBottom w:val="0"/>
          <w:divBdr>
            <w:top w:val="none" w:sz="0" w:space="0" w:color="auto"/>
            <w:left w:val="none" w:sz="0" w:space="0" w:color="auto"/>
            <w:bottom w:val="none" w:sz="0" w:space="0" w:color="auto"/>
            <w:right w:val="none" w:sz="0" w:space="0" w:color="auto"/>
          </w:divBdr>
        </w:div>
        <w:div w:id="870146921">
          <w:marLeft w:val="0"/>
          <w:marRight w:val="0"/>
          <w:marTop w:val="0"/>
          <w:marBottom w:val="0"/>
          <w:divBdr>
            <w:top w:val="none" w:sz="0" w:space="0" w:color="auto"/>
            <w:left w:val="none" w:sz="0" w:space="0" w:color="auto"/>
            <w:bottom w:val="none" w:sz="0" w:space="0" w:color="auto"/>
            <w:right w:val="none" w:sz="0" w:space="0" w:color="auto"/>
          </w:divBdr>
        </w:div>
        <w:div w:id="1019239668">
          <w:marLeft w:val="0"/>
          <w:marRight w:val="0"/>
          <w:marTop w:val="0"/>
          <w:marBottom w:val="0"/>
          <w:divBdr>
            <w:top w:val="none" w:sz="0" w:space="0" w:color="auto"/>
            <w:left w:val="none" w:sz="0" w:space="0" w:color="auto"/>
            <w:bottom w:val="none" w:sz="0" w:space="0" w:color="auto"/>
            <w:right w:val="none" w:sz="0" w:space="0" w:color="auto"/>
          </w:divBdr>
        </w:div>
        <w:div w:id="1021862845">
          <w:marLeft w:val="0"/>
          <w:marRight w:val="0"/>
          <w:marTop w:val="0"/>
          <w:marBottom w:val="0"/>
          <w:divBdr>
            <w:top w:val="none" w:sz="0" w:space="0" w:color="auto"/>
            <w:left w:val="none" w:sz="0" w:space="0" w:color="auto"/>
            <w:bottom w:val="none" w:sz="0" w:space="0" w:color="auto"/>
            <w:right w:val="none" w:sz="0" w:space="0" w:color="auto"/>
          </w:divBdr>
        </w:div>
        <w:div w:id="1129015471">
          <w:marLeft w:val="0"/>
          <w:marRight w:val="0"/>
          <w:marTop w:val="0"/>
          <w:marBottom w:val="0"/>
          <w:divBdr>
            <w:top w:val="none" w:sz="0" w:space="0" w:color="auto"/>
            <w:left w:val="none" w:sz="0" w:space="0" w:color="auto"/>
            <w:bottom w:val="none" w:sz="0" w:space="0" w:color="auto"/>
            <w:right w:val="none" w:sz="0" w:space="0" w:color="auto"/>
          </w:divBdr>
        </w:div>
        <w:div w:id="1187671792">
          <w:marLeft w:val="0"/>
          <w:marRight w:val="0"/>
          <w:marTop w:val="0"/>
          <w:marBottom w:val="0"/>
          <w:divBdr>
            <w:top w:val="none" w:sz="0" w:space="0" w:color="auto"/>
            <w:left w:val="none" w:sz="0" w:space="0" w:color="auto"/>
            <w:bottom w:val="none" w:sz="0" w:space="0" w:color="auto"/>
            <w:right w:val="none" w:sz="0" w:space="0" w:color="auto"/>
          </w:divBdr>
        </w:div>
        <w:div w:id="1246379649">
          <w:marLeft w:val="0"/>
          <w:marRight w:val="0"/>
          <w:marTop w:val="0"/>
          <w:marBottom w:val="0"/>
          <w:divBdr>
            <w:top w:val="none" w:sz="0" w:space="0" w:color="auto"/>
            <w:left w:val="none" w:sz="0" w:space="0" w:color="auto"/>
            <w:bottom w:val="none" w:sz="0" w:space="0" w:color="auto"/>
            <w:right w:val="none" w:sz="0" w:space="0" w:color="auto"/>
          </w:divBdr>
        </w:div>
        <w:div w:id="1247882874">
          <w:marLeft w:val="0"/>
          <w:marRight w:val="0"/>
          <w:marTop w:val="0"/>
          <w:marBottom w:val="0"/>
          <w:divBdr>
            <w:top w:val="none" w:sz="0" w:space="0" w:color="auto"/>
            <w:left w:val="none" w:sz="0" w:space="0" w:color="auto"/>
            <w:bottom w:val="none" w:sz="0" w:space="0" w:color="auto"/>
            <w:right w:val="none" w:sz="0" w:space="0" w:color="auto"/>
          </w:divBdr>
        </w:div>
        <w:div w:id="1279993507">
          <w:marLeft w:val="0"/>
          <w:marRight w:val="0"/>
          <w:marTop w:val="0"/>
          <w:marBottom w:val="0"/>
          <w:divBdr>
            <w:top w:val="none" w:sz="0" w:space="0" w:color="auto"/>
            <w:left w:val="none" w:sz="0" w:space="0" w:color="auto"/>
            <w:bottom w:val="none" w:sz="0" w:space="0" w:color="auto"/>
            <w:right w:val="none" w:sz="0" w:space="0" w:color="auto"/>
          </w:divBdr>
        </w:div>
        <w:div w:id="1313560439">
          <w:marLeft w:val="0"/>
          <w:marRight w:val="0"/>
          <w:marTop w:val="0"/>
          <w:marBottom w:val="0"/>
          <w:divBdr>
            <w:top w:val="none" w:sz="0" w:space="0" w:color="auto"/>
            <w:left w:val="none" w:sz="0" w:space="0" w:color="auto"/>
            <w:bottom w:val="none" w:sz="0" w:space="0" w:color="auto"/>
            <w:right w:val="none" w:sz="0" w:space="0" w:color="auto"/>
          </w:divBdr>
        </w:div>
        <w:div w:id="1388721813">
          <w:marLeft w:val="0"/>
          <w:marRight w:val="0"/>
          <w:marTop w:val="0"/>
          <w:marBottom w:val="0"/>
          <w:divBdr>
            <w:top w:val="none" w:sz="0" w:space="0" w:color="auto"/>
            <w:left w:val="none" w:sz="0" w:space="0" w:color="auto"/>
            <w:bottom w:val="none" w:sz="0" w:space="0" w:color="auto"/>
            <w:right w:val="none" w:sz="0" w:space="0" w:color="auto"/>
          </w:divBdr>
        </w:div>
        <w:div w:id="1426657935">
          <w:marLeft w:val="0"/>
          <w:marRight w:val="0"/>
          <w:marTop w:val="0"/>
          <w:marBottom w:val="0"/>
          <w:divBdr>
            <w:top w:val="none" w:sz="0" w:space="0" w:color="auto"/>
            <w:left w:val="none" w:sz="0" w:space="0" w:color="auto"/>
            <w:bottom w:val="none" w:sz="0" w:space="0" w:color="auto"/>
            <w:right w:val="none" w:sz="0" w:space="0" w:color="auto"/>
          </w:divBdr>
        </w:div>
        <w:div w:id="1458177081">
          <w:marLeft w:val="0"/>
          <w:marRight w:val="0"/>
          <w:marTop w:val="0"/>
          <w:marBottom w:val="0"/>
          <w:divBdr>
            <w:top w:val="none" w:sz="0" w:space="0" w:color="auto"/>
            <w:left w:val="none" w:sz="0" w:space="0" w:color="auto"/>
            <w:bottom w:val="none" w:sz="0" w:space="0" w:color="auto"/>
            <w:right w:val="none" w:sz="0" w:space="0" w:color="auto"/>
          </w:divBdr>
        </w:div>
        <w:div w:id="1481967491">
          <w:marLeft w:val="0"/>
          <w:marRight w:val="0"/>
          <w:marTop w:val="0"/>
          <w:marBottom w:val="0"/>
          <w:divBdr>
            <w:top w:val="none" w:sz="0" w:space="0" w:color="auto"/>
            <w:left w:val="none" w:sz="0" w:space="0" w:color="auto"/>
            <w:bottom w:val="none" w:sz="0" w:space="0" w:color="auto"/>
            <w:right w:val="none" w:sz="0" w:space="0" w:color="auto"/>
          </w:divBdr>
        </w:div>
        <w:div w:id="1620331095">
          <w:marLeft w:val="0"/>
          <w:marRight w:val="0"/>
          <w:marTop w:val="0"/>
          <w:marBottom w:val="0"/>
          <w:divBdr>
            <w:top w:val="none" w:sz="0" w:space="0" w:color="auto"/>
            <w:left w:val="none" w:sz="0" w:space="0" w:color="auto"/>
            <w:bottom w:val="none" w:sz="0" w:space="0" w:color="auto"/>
            <w:right w:val="none" w:sz="0" w:space="0" w:color="auto"/>
          </w:divBdr>
        </w:div>
        <w:div w:id="1643998595">
          <w:marLeft w:val="0"/>
          <w:marRight w:val="0"/>
          <w:marTop w:val="0"/>
          <w:marBottom w:val="0"/>
          <w:divBdr>
            <w:top w:val="none" w:sz="0" w:space="0" w:color="auto"/>
            <w:left w:val="none" w:sz="0" w:space="0" w:color="auto"/>
            <w:bottom w:val="none" w:sz="0" w:space="0" w:color="auto"/>
            <w:right w:val="none" w:sz="0" w:space="0" w:color="auto"/>
          </w:divBdr>
        </w:div>
        <w:div w:id="1843668041">
          <w:marLeft w:val="0"/>
          <w:marRight w:val="0"/>
          <w:marTop w:val="0"/>
          <w:marBottom w:val="0"/>
          <w:divBdr>
            <w:top w:val="none" w:sz="0" w:space="0" w:color="auto"/>
            <w:left w:val="none" w:sz="0" w:space="0" w:color="auto"/>
            <w:bottom w:val="none" w:sz="0" w:space="0" w:color="auto"/>
            <w:right w:val="none" w:sz="0" w:space="0" w:color="auto"/>
          </w:divBdr>
        </w:div>
        <w:div w:id="1911967027">
          <w:marLeft w:val="0"/>
          <w:marRight w:val="0"/>
          <w:marTop w:val="0"/>
          <w:marBottom w:val="0"/>
          <w:divBdr>
            <w:top w:val="none" w:sz="0" w:space="0" w:color="auto"/>
            <w:left w:val="none" w:sz="0" w:space="0" w:color="auto"/>
            <w:bottom w:val="none" w:sz="0" w:space="0" w:color="auto"/>
            <w:right w:val="none" w:sz="0" w:space="0" w:color="auto"/>
          </w:divBdr>
        </w:div>
        <w:div w:id="1920824844">
          <w:marLeft w:val="0"/>
          <w:marRight w:val="0"/>
          <w:marTop w:val="0"/>
          <w:marBottom w:val="0"/>
          <w:divBdr>
            <w:top w:val="none" w:sz="0" w:space="0" w:color="auto"/>
            <w:left w:val="none" w:sz="0" w:space="0" w:color="auto"/>
            <w:bottom w:val="none" w:sz="0" w:space="0" w:color="auto"/>
            <w:right w:val="none" w:sz="0" w:space="0" w:color="auto"/>
          </w:divBdr>
        </w:div>
        <w:div w:id="2032298158">
          <w:marLeft w:val="0"/>
          <w:marRight w:val="0"/>
          <w:marTop w:val="0"/>
          <w:marBottom w:val="0"/>
          <w:divBdr>
            <w:top w:val="none" w:sz="0" w:space="0" w:color="auto"/>
            <w:left w:val="none" w:sz="0" w:space="0" w:color="auto"/>
            <w:bottom w:val="none" w:sz="0" w:space="0" w:color="auto"/>
            <w:right w:val="none" w:sz="0" w:space="0" w:color="auto"/>
          </w:divBdr>
        </w:div>
        <w:div w:id="2045476233">
          <w:marLeft w:val="0"/>
          <w:marRight w:val="0"/>
          <w:marTop w:val="0"/>
          <w:marBottom w:val="0"/>
          <w:divBdr>
            <w:top w:val="none" w:sz="0" w:space="0" w:color="auto"/>
            <w:left w:val="none" w:sz="0" w:space="0" w:color="auto"/>
            <w:bottom w:val="none" w:sz="0" w:space="0" w:color="auto"/>
            <w:right w:val="none" w:sz="0" w:space="0" w:color="auto"/>
          </w:divBdr>
        </w:div>
        <w:div w:id="2095199815">
          <w:marLeft w:val="0"/>
          <w:marRight w:val="0"/>
          <w:marTop w:val="0"/>
          <w:marBottom w:val="0"/>
          <w:divBdr>
            <w:top w:val="none" w:sz="0" w:space="0" w:color="auto"/>
            <w:left w:val="none" w:sz="0" w:space="0" w:color="auto"/>
            <w:bottom w:val="none" w:sz="0" w:space="0" w:color="auto"/>
            <w:right w:val="none" w:sz="0" w:space="0" w:color="auto"/>
          </w:divBdr>
        </w:div>
        <w:div w:id="2101364572">
          <w:marLeft w:val="0"/>
          <w:marRight w:val="0"/>
          <w:marTop w:val="0"/>
          <w:marBottom w:val="0"/>
          <w:divBdr>
            <w:top w:val="none" w:sz="0" w:space="0" w:color="auto"/>
            <w:left w:val="none" w:sz="0" w:space="0" w:color="auto"/>
            <w:bottom w:val="none" w:sz="0" w:space="0" w:color="auto"/>
            <w:right w:val="none" w:sz="0" w:space="0" w:color="auto"/>
          </w:divBdr>
        </w:div>
        <w:div w:id="2139179264">
          <w:marLeft w:val="0"/>
          <w:marRight w:val="0"/>
          <w:marTop w:val="0"/>
          <w:marBottom w:val="0"/>
          <w:divBdr>
            <w:top w:val="none" w:sz="0" w:space="0" w:color="auto"/>
            <w:left w:val="none" w:sz="0" w:space="0" w:color="auto"/>
            <w:bottom w:val="none" w:sz="0" w:space="0" w:color="auto"/>
            <w:right w:val="none" w:sz="0" w:space="0" w:color="auto"/>
          </w:divBdr>
        </w:div>
      </w:divsChild>
    </w:div>
    <w:div w:id="246041426">
      <w:bodyDiv w:val="1"/>
      <w:marLeft w:val="0"/>
      <w:marRight w:val="0"/>
      <w:marTop w:val="0"/>
      <w:marBottom w:val="0"/>
      <w:divBdr>
        <w:top w:val="none" w:sz="0" w:space="0" w:color="auto"/>
        <w:left w:val="none" w:sz="0" w:space="0" w:color="auto"/>
        <w:bottom w:val="none" w:sz="0" w:space="0" w:color="auto"/>
        <w:right w:val="none" w:sz="0" w:space="0" w:color="auto"/>
      </w:divBdr>
    </w:div>
    <w:div w:id="361980918">
      <w:bodyDiv w:val="1"/>
      <w:marLeft w:val="0"/>
      <w:marRight w:val="0"/>
      <w:marTop w:val="0"/>
      <w:marBottom w:val="0"/>
      <w:divBdr>
        <w:top w:val="none" w:sz="0" w:space="0" w:color="auto"/>
        <w:left w:val="none" w:sz="0" w:space="0" w:color="auto"/>
        <w:bottom w:val="none" w:sz="0" w:space="0" w:color="auto"/>
        <w:right w:val="none" w:sz="0" w:space="0" w:color="auto"/>
      </w:divBdr>
      <w:divsChild>
        <w:div w:id="1114639902">
          <w:marLeft w:val="0"/>
          <w:marRight w:val="0"/>
          <w:marTop w:val="0"/>
          <w:marBottom w:val="0"/>
          <w:divBdr>
            <w:top w:val="none" w:sz="0" w:space="0" w:color="auto"/>
            <w:left w:val="none" w:sz="0" w:space="0" w:color="auto"/>
            <w:bottom w:val="none" w:sz="0" w:space="0" w:color="auto"/>
            <w:right w:val="none" w:sz="0" w:space="0" w:color="auto"/>
          </w:divBdr>
        </w:div>
      </w:divsChild>
    </w:div>
    <w:div w:id="488593234">
      <w:bodyDiv w:val="1"/>
      <w:marLeft w:val="0"/>
      <w:marRight w:val="0"/>
      <w:marTop w:val="0"/>
      <w:marBottom w:val="0"/>
      <w:divBdr>
        <w:top w:val="none" w:sz="0" w:space="0" w:color="auto"/>
        <w:left w:val="none" w:sz="0" w:space="0" w:color="auto"/>
        <w:bottom w:val="none" w:sz="0" w:space="0" w:color="auto"/>
        <w:right w:val="none" w:sz="0" w:space="0" w:color="auto"/>
      </w:divBdr>
    </w:div>
    <w:div w:id="492530216">
      <w:bodyDiv w:val="1"/>
      <w:marLeft w:val="0"/>
      <w:marRight w:val="0"/>
      <w:marTop w:val="0"/>
      <w:marBottom w:val="0"/>
      <w:divBdr>
        <w:top w:val="none" w:sz="0" w:space="0" w:color="auto"/>
        <w:left w:val="none" w:sz="0" w:space="0" w:color="auto"/>
        <w:bottom w:val="none" w:sz="0" w:space="0" w:color="auto"/>
        <w:right w:val="none" w:sz="0" w:space="0" w:color="auto"/>
      </w:divBdr>
    </w:div>
    <w:div w:id="636300471">
      <w:bodyDiv w:val="1"/>
      <w:marLeft w:val="0"/>
      <w:marRight w:val="0"/>
      <w:marTop w:val="0"/>
      <w:marBottom w:val="0"/>
      <w:divBdr>
        <w:top w:val="none" w:sz="0" w:space="0" w:color="auto"/>
        <w:left w:val="none" w:sz="0" w:space="0" w:color="auto"/>
        <w:bottom w:val="none" w:sz="0" w:space="0" w:color="auto"/>
        <w:right w:val="none" w:sz="0" w:space="0" w:color="auto"/>
      </w:divBdr>
      <w:divsChild>
        <w:div w:id="35783783">
          <w:marLeft w:val="0"/>
          <w:marRight w:val="0"/>
          <w:marTop w:val="0"/>
          <w:marBottom w:val="0"/>
          <w:divBdr>
            <w:top w:val="none" w:sz="0" w:space="0" w:color="auto"/>
            <w:left w:val="none" w:sz="0" w:space="0" w:color="auto"/>
            <w:bottom w:val="none" w:sz="0" w:space="0" w:color="auto"/>
            <w:right w:val="none" w:sz="0" w:space="0" w:color="auto"/>
          </w:divBdr>
        </w:div>
        <w:div w:id="184903490">
          <w:marLeft w:val="0"/>
          <w:marRight w:val="0"/>
          <w:marTop w:val="0"/>
          <w:marBottom w:val="0"/>
          <w:divBdr>
            <w:top w:val="none" w:sz="0" w:space="0" w:color="auto"/>
            <w:left w:val="none" w:sz="0" w:space="0" w:color="auto"/>
            <w:bottom w:val="none" w:sz="0" w:space="0" w:color="auto"/>
            <w:right w:val="none" w:sz="0" w:space="0" w:color="auto"/>
          </w:divBdr>
        </w:div>
        <w:div w:id="319045383">
          <w:marLeft w:val="0"/>
          <w:marRight w:val="0"/>
          <w:marTop w:val="0"/>
          <w:marBottom w:val="0"/>
          <w:divBdr>
            <w:top w:val="none" w:sz="0" w:space="0" w:color="auto"/>
            <w:left w:val="none" w:sz="0" w:space="0" w:color="auto"/>
            <w:bottom w:val="none" w:sz="0" w:space="0" w:color="auto"/>
            <w:right w:val="none" w:sz="0" w:space="0" w:color="auto"/>
          </w:divBdr>
        </w:div>
        <w:div w:id="365523860">
          <w:marLeft w:val="0"/>
          <w:marRight w:val="0"/>
          <w:marTop w:val="0"/>
          <w:marBottom w:val="0"/>
          <w:divBdr>
            <w:top w:val="none" w:sz="0" w:space="0" w:color="auto"/>
            <w:left w:val="none" w:sz="0" w:space="0" w:color="auto"/>
            <w:bottom w:val="none" w:sz="0" w:space="0" w:color="auto"/>
            <w:right w:val="none" w:sz="0" w:space="0" w:color="auto"/>
          </w:divBdr>
        </w:div>
        <w:div w:id="461075554">
          <w:marLeft w:val="0"/>
          <w:marRight w:val="0"/>
          <w:marTop w:val="0"/>
          <w:marBottom w:val="0"/>
          <w:divBdr>
            <w:top w:val="none" w:sz="0" w:space="0" w:color="auto"/>
            <w:left w:val="none" w:sz="0" w:space="0" w:color="auto"/>
            <w:bottom w:val="none" w:sz="0" w:space="0" w:color="auto"/>
            <w:right w:val="none" w:sz="0" w:space="0" w:color="auto"/>
          </w:divBdr>
        </w:div>
        <w:div w:id="519976694">
          <w:marLeft w:val="0"/>
          <w:marRight w:val="0"/>
          <w:marTop w:val="0"/>
          <w:marBottom w:val="0"/>
          <w:divBdr>
            <w:top w:val="none" w:sz="0" w:space="0" w:color="auto"/>
            <w:left w:val="none" w:sz="0" w:space="0" w:color="auto"/>
            <w:bottom w:val="none" w:sz="0" w:space="0" w:color="auto"/>
            <w:right w:val="none" w:sz="0" w:space="0" w:color="auto"/>
          </w:divBdr>
        </w:div>
        <w:div w:id="702748313">
          <w:marLeft w:val="0"/>
          <w:marRight w:val="0"/>
          <w:marTop w:val="0"/>
          <w:marBottom w:val="0"/>
          <w:divBdr>
            <w:top w:val="none" w:sz="0" w:space="0" w:color="auto"/>
            <w:left w:val="none" w:sz="0" w:space="0" w:color="auto"/>
            <w:bottom w:val="none" w:sz="0" w:space="0" w:color="auto"/>
            <w:right w:val="none" w:sz="0" w:space="0" w:color="auto"/>
          </w:divBdr>
        </w:div>
        <w:div w:id="786511862">
          <w:marLeft w:val="0"/>
          <w:marRight w:val="0"/>
          <w:marTop w:val="0"/>
          <w:marBottom w:val="0"/>
          <w:divBdr>
            <w:top w:val="none" w:sz="0" w:space="0" w:color="auto"/>
            <w:left w:val="none" w:sz="0" w:space="0" w:color="auto"/>
            <w:bottom w:val="none" w:sz="0" w:space="0" w:color="auto"/>
            <w:right w:val="none" w:sz="0" w:space="0" w:color="auto"/>
          </w:divBdr>
        </w:div>
        <w:div w:id="826868297">
          <w:marLeft w:val="0"/>
          <w:marRight w:val="0"/>
          <w:marTop w:val="0"/>
          <w:marBottom w:val="0"/>
          <w:divBdr>
            <w:top w:val="none" w:sz="0" w:space="0" w:color="auto"/>
            <w:left w:val="none" w:sz="0" w:space="0" w:color="auto"/>
            <w:bottom w:val="none" w:sz="0" w:space="0" w:color="auto"/>
            <w:right w:val="none" w:sz="0" w:space="0" w:color="auto"/>
          </w:divBdr>
        </w:div>
        <w:div w:id="1610813187">
          <w:marLeft w:val="0"/>
          <w:marRight w:val="0"/>
          <w:marTop w:val="0"/>
          <w:marBottom w:val="0"/>
          <w:divBdr>
            <w:top w:val="none" w:sz="0" w:space="0" w:color="auto"/>
            <w:left w:val="none" w:sz="0" w:space="0" w:color="auto"/>
            <w:bottom w:val="none" w:sz="0" w:space="0" w:color="auto"/>
            <w:right w:val="none" w:sz="0" w:space="0" w:color="auto"/>
          </w:divBdr>
        </w:div>
        <w:div w:id="1873961467">
          <w:marLeft w:val="0"/>
          <w:marRight w:val="0"/>
          <w:marTop w:val="0"/>
          <w:marBottom w:val="0"/>
          <w:divBdr>
            <w:top w:val="none" w:sz="0" w:space="0" w:color="auto"/>
            <w:left w:val="none" w:sz="0" w:space="0" w:color="auto"/>
            <w:bottom w:val="none" w:sz="0" w:space="0" w:color="auto"/>
            <w:right w:val="none" w:sz="0" w:space="0" w:color="auto"/>
          </w:divBdr>
        </w:div>
        <w:div w:id="1886402776">
          <w:marLeft w:val="0"/>
          <w:marRight w:val="0"/>
          <w:marTop w:val="0"/>
          <w:marBottom w:val="0"/>
          <w:divBdr>
            <w:top w:val="none" w:sz="0" w:space="0" w:color="auto"/>
            <w:left w:val="none" w:sz="0" w:space="0" w:color="auto"/>
            <w:bottom w:val="none" w:sz="0" w:space="0" w:color="auto"/>
            <w:right w:val="none" w:sz="0" w:space="0" w:color="auto"/>
          </w:divBdr>
        </w:div>
        <w:div w:id="1894148754">
          <w:marLeft w:val="0"/>
          <w:marRight w:val="0"/>
          <w:marTop w:val="0"/>
          <w:marBottom w:val="0"/>
          <w:divBdr>
            <w:top w:val="none" w:sz="0" w:space="0" w:color="auto"/>
            <w:left w:val="none" w:sz="0" w:space="0" w:color="auto"/>
            <w:bottom w:val="none" w:sz="0" w:space="0" w:color="auto"/>
            <w:right w:val="none" w:sz="0" w:space="0" w:color="auto"/>
          </w:divBdr>
        </w:div>
        <w:div w:id="1950620951">
          <w:marLeft w:val="0"/>
          <w:marRight w:val="0"/>
          <w:marTop w:val="0"/>
          <w:marBottom w:val="0"/>
          <w:divBdr>
            <w:top w:val="none" w:sz="0" w:space="0" w:color="auto"/>
            <w:left w:val="none" w:sz="0" w:space="0" w:color="auto"/>
            <w:bottom w:val="none" w:sz="0" w:space="0" w:color="auto"/>
            <w:right w:val="none" w:sz="0" w:space="0" w:color="auto"/>
          </w:divBdr>
        </w:div>
        <w:div w:id="1963338185">
          <w:marLeft w:val="0"/>
          <w:marRight w:val="0"/>
          <w:marTop w:val="0"/>
          <w:marBottom w:val="0"/>
          <w:divBdr>
            <w:top w:val="none" w:sz="0" w:space="0" w:color="auto"/>
            <w:left w:val="none" w:sz="0" w:space="0" w:color="auto"/>
            <w:bottom w:val="none" w:sz="0" w:space="0" w:color="auto"/>
            <w:right w:val="none" w:sz="0" w:space="0" w:color="auto"/>
          </w:divBdr>
        </w:div>
        <w:div w:id="1967929848">
          <w:marLeft w:val="0"/>
          <w:marRight w:val="0"/>
          <w:marTop w:val="0"/>
          <w:marBottom w:val="0"/>
          <w:divBdr>
            <w:top w:val="none" w:sz="0" w:space="0" w:color="auto"/>
            <w:left w:val="none" w:sz="0" w:space="0" w:color="auto"/>
            <w:bottom w:val="none" w:sz="0" w:space="0" w:color="auto"/>
            <w:right w:val="none" w:sz="0" w:space="0" w:color="auto"/>
          </w:divBdr>
        </w:div>
        <w:div w:id="2019769559">
          <w:marLeft w:val="0"/>
          <w:marRight w:val="0"/>
          <w:marTop w:val="0"/>
          <w:marBottom w:val="0"/>
          <w:divBdr>
            <w:top w:val="none" w:sz="0" w:space="0" w:color="auto"/>
            <w:left w:val="none" w:sz="0" w:space="0" w:color="auto"/>
            <w:bottom w:val="none" w:sz="0" w:space="0" w:color="auto"/>
            <w:right w:val="none" w:sz="0" w:space="0" w:color="auto"/>
          </w:divBdr>
        </w:div>
        <w:div w:id="2021733182">
          <w:marLeft w:val="0"/>
          <w:marRight w:val="0"/>
          <w:marTop w:val="0"/>
          <w:marBottom w:val="0"/>
          <w:divBdr>
            <w:top w:val="none" w:sz="0" w:space="0" w:color="auto"/>
            <w:left w:val="none" w:sz="0" w:space="0" w:color="auto"/>
            <w:bottom w:val="none" w:sz="0" w:space="0" w:color="auto"/>
            <w:right w:val="none" w:sz="0" w:space="0" w:color="auto"/>
          </w:divBdr>
        </w:div>
        <w:div w:id="2071993750">
          <w:marLeft w:val="0"/>
          <w:marRight w:val="0"/>
          <w:marTop w:val="0"/>
          <w:marBottom w:val="0"/>
          <w:divBdr>
            <w:top w:val="none" w:sz="0" w:space="0" w:color="auto"/>
            <w:left w:val="none" w:sz="0" w:space="0" w:color="auto"/>
            <w:bottom w:val="none" w:sz="0" w:space="0" w:color="auto"/>
            <w:right w:val="none" w:sz="0" w:space="0" w:color="auto"/>
          </w:divBdr>
        </w:div>
      </w:divsChild>
    </w:div>
    <w:div w:id="660961865">
      <w:bodyDiv w:val="1"/>
      <w:marLeft w:val="0"/>
      <w:marRight w:val="0"/>
      <w:marTop w:val="0"/>
      <w:marBottom w:val="0"/>
      <w:divBdr>
        <w:top w:val="none" w:sz="0" w:space="0" w:color="auto"/>
        <w:left w:val="none" w:sz="0" w:space="0" w:color="auto"/>
        <w:bottom w:val="none" w:sz="0" w:space="0" w:color="auto"/>
        <w:right w:val="none" w:sz="0" w:space="0" w:color="auto"/>
      </w:divBdr>
    </w:div>
    <w:div w:id="696128587">
      <w:bodyDiv w:val="1"/>
      <w:marLeft w:val="0"/>
      <w:marRight w:val="0"/>
      <w:marTop w:val="0"/>
      <w:marBottom w:val="0"/>
      <w:divBdr>
        <w:top w:val="none" w:sz="0" w:space="0" w:color="auto"/>
        <w:left w:val="none" w:sz="0" w:space="0" w:color="auto"/>
        <w:bottom w:val="none" w:sz="0" w:space="0" w:color="auto"/>
        <w:right w:val="none" w:sz="0" w:space="0" w:color="auto"/>
      </w:divBdr>
      <w:divsChild>
        <w:div w:id="1761290240">
          <w:marLeft w:val="0"/>
          <w:marRight w:val="0"/>
          <w:marTop w:val="0"/>
          <w:marBottom w:val="0"/>
          <w:divBdr>
            <w:top w:val="none" w:sz="0" w:space="0" w:color="auto"/>
            <w:left w:val="none" w:sz="0" w:space="0" w:color="auto"/>
            <w:bottom w:val="none" w:sz="0" w:space="0" w:color="auto"/>
            <w:right w:val="none" w:sz="0" w:space="0" w:color="auto"/>
          </w:divBdr>
        </w:div>
      </w:divsChild>
    </w:div>
    <w:div w:id="711618496">
      <w:bodyDiv w:val="1"/>
      <w:marLeft w:val="0"/>
      <w:marRight w:val="0"/>
      <w:marTop w:val="0"/>
      <w:marBottom w:val="0"/>
      <w:divBdr>
        <w:top w:val="none" w:sz="0" w:space="0" w:color="auto"/>
        <w:left w:val="none" w:sz="0" w:space="0" w:color="auto"/>
        <w:bottom w:val="none" w:sz="0" w:space="0" w:color="auto"/>
        <w:right w:val="none" w:sz="0" w:space="0" w:color="auto"/>
      </w:divBdr>
      <w:divsChild>
        <w:div w:id="2037464750">
          <w:marLeft w:val="0"/>
          <w:marRight w:val="0"/>
          <w:marTop w:val="0"/>
          <w:marBottom w:val="0"/>
          <w:divBdr>
            <w:top w:val="none" w:sz="0" w:space="0" w:color="auto"/>
            <w:left w:val="none" w:sz="0" w:space="0" w:color="auto"/>
            <w:bottom w:val="none" w:sz="0" w:space="0" w:color="auto"/>
            <w:right w:val="none" w:sz="0" w:space="0" w:color="auto"/>
          </w:divBdr>
          <w:divsChild>
            <w:div w:id="8375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217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24690762">
          <w:marLeft w:val="0"/>
          <w:marRight w:val="0"/>
          <w:marTop w:val="0"/>
          <w:marBottom w:val="0"/>
          <w:divBdr>
            <w:top w:val="none" w:sz="0" w:space="0" w:color="auto"/>
            <w:left w:val="none" w:sz="0" w:space="0" w:color="auto"/>
            <w:bottom w:val="none" w:sz="0" w:space="0" w:color="auto"/>
            <w:right w:val="none" w:sz="0" w:space="0" w:color="auto"/>
          </w:divBdr>
          <w:divsChild>
            <w:div w:id="1205557860">
              <w:marLeft w:val="0"/>
              <w:marRight w:val="0"/>
              <w:marTop w:val="0"/>
              <w:marBottom w:val="0"/>
              <w:divBdr>
                <w:top w:val="none" w:sz="0" w:space="0" w:color="auto"/>
                <w:left w:val="none" w:sz="0" w:space="0" w:color="auto"/>
                <w:bottom w:val="none" w:sz="0" w:space="0" w:color="auto"/>
                <w:right w:val="none" w:sz="0" w:space="0" w:color="auto"/>
              </w:divBdr>
              <w:divsChild>
                <w:div w:id="21102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39885">
      <w:bodyDiv w:val="1"/>
      <w:marLeft w:val="0"/>
      <w:marRight w:val="0"/>
      <w:marTop w:val="0"/>
      <w:marBottom w:val="0"/>
      <w:divBdr>
        <w:top w:val="none" w:sz="0" w:space="0" w:color="auto"/>
        <w:left w:val="none" w:sz="0" w:space="0" w:color="auto"/>
        <w:bottom w:val="none" w:sz="0" w:space="0" w:color="auto"/>
        <w:right w:val="none" w:sz="0" w:space="0" w:color="auto"/>
      </w:divBdr>
      <w:divsChild>
        <w:div w:id="1867984046">
          <w:marLeft w:val="0"/>
          <w:marRight w:val="0"/>
          <w:marTop w:val="0"/>
          <w:marBottom w:val="0"/>
          <w:divBdr>
            <w:top w:val="none" w:sz="0" w:space="0" w:color="auto"/>
            <w:left w:val="none" w:sz="0" w:space="0" w:color="auto"/>
            <w:bottom w:val="none" w:sz="0" w:space="0" w:color="auto"/>
            <w:right w:val="none" w:sz="0" w:space="0" w:color="auto"/>
          </w:divBdr>
          <w:divsChild>
            <w:div w:id="3822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288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34875957">
          <w:marLeft w:val="0"/>
          <w:marRight w:val="0"/>
          <w:marTop w:val="0"/>
          <w:marBottom w:val="0"/>
          <w:divBdr>
            <w:top w:val="none" w:sz="0" w:space="0" w:color="auto"/>
            <w:left w:val="none" w:sz="0" w:space="0" w:color="auto"/>
            <w:bottom w:val="none" w:sz="0" w:space="0" w:color="auto"/>
            <w:right w:val="none" w:sz="0" w:space="0" w:color="auto"/>
          </w:divBdr>
          <w:divsChild>
            <w:div w:id="974414035">
              <w:marLeft w:val="0"/>
              <w:marRight w:val="0"/>
              <w:marTop w:val="0"/>
              <w:marBottom w:val="0"/>
              <w:divBdr>
                <w:top w:val="none" w:sz="0" w:space="0" w:color="auto"/>
                <w:left w:val="none" w:sz="0" w:space="0" w:color="auto"/>
                <w:bottom w:val="none" w:sz="0" w:space="0" w:color="auto"/>
                <w:right w:val="none" w:sz="0" w:space="0" w:color="auto"/>
              </w:divBdr>
              <w:divsChild>
                <w:div w:id="9440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92350">
      <w:bodyDiv w:val="1"/>
      <w:marLeft w:val="0"/>
      <w:marRight w:val="0"/>
      <w:marTop w:val="0"/>
      <w:marBottom w:val="0"/>
      <w:divBdr>
        <w:top w:val="none" w:sz="0" w:space="0" w:color="auto"/>
        <w:left w:val="none" w:sz="0" w:space="0" w:color="auto"/>
        <w:bottom w:val="none" w:sz="0" w:space="0" w:color="auto"/>
        <w:right w:val="none" w:sz="0" w:space="0" w:color="auto"/>
      </w:divBdr>
    </w:div>
    <w:div w:id="910506010">
      <w:bodyDiv w:val="1"/>
      <w:marLeft w:val="0"/>
      <w:marRight w:val="0"/>
      <w:marTop w:val="0"/>
      <w:marBottom w:val="0"/>
      <w:divBdr>
        <w:top w:val="none" w:sz="0" w:space="0" w:color="auto"/>
        <w:left w:val="none" w:sz="0" w:space="0" w:color="auto"/>
        <w:bottom w:val="none" w:sz="0" w:space="0" w:color="auto"/>
        <w:right w:val="none" w:sz="0" w:space="0" w:color="auto"/>
      </w:divBdr>
      <w:divsChild>
        <w:div w:id="2064523001">
          <w:marLeft w:val="0"/>
          <w:marRight w:val="0"/>
          <w:marTop w:val="0"/>
          <w:marBottom w:val="0"/>
          <w:divBdr>
            <w:top w:val="none" w:sz="0" w:space="0" w:color="auto"/>
            <w:left w:val="none" w:sz="0" w:space="0" w:color="auto"/>
            <w:bottom w:val="none" w:sz="0" w:space="0" w:color="auto"/>
            <w:right w:val="none" w:sz="0" w:space="0" w:color="auto"/>
          </w:divBdr>
          <w:divsChild>
            <w:div w:id="12706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9801">
      <w:bodyDiv w:val="1"/>
      <w:marLeft w:val="0"/>
      <w:marRight w:val="0"/>
      <w:marTop w:val="0"/>
      <w:marBottom w:val="0"/>
      <w:divBdr>
        <w:top w:val="none" w:sz="0" w:space="0" w:color="auto"/>
        <w:left w:val="none" w:sz="0" w:space="0" w:color="auto"/>
        <w:bottom w:val="none" w:sz="0" w:space="0" w:color="auto"/>
        <w:right w:val="none" w:sz="0" w:space="0" w:color="auto"/>
      </w:divBdr>
    </w:div>
    <w:div w:id="1000625296">
      <w:bodyDiv w:val="1"/>
      <w:marLeft w:val="0"/>
      <w:marRight w:val="0"/>
      <w:marTop w:val="0"/>
      <w:marBottom w:val="0"/>
      <w:divBdr>
        <w:top w:val="none" w:sz="0" w:space="0" w:color="auto"/>
        <w:left w:val="none" w:sz="0" w:space="0" w:color="auto"/>
        <w:bottom w:val="none" w:sz="0" w:space="0" w:color="auto"/>
        <w:right w:val="none" w:sz="0" w:space="0" w:color="auto"/>
      </w:divBdr>
    </w:div>
    <w:div w:id="1029182515">
      <w:bodyDiv w:val="1"/>
      <w:marLeft w:val="0"/>
      <w:marRight w:val="0"/>
      <w:marTop w:val="0"/>
      <w:marBottom w:val="0"/>
      <w:divBdr>
        <w:top w:val="none" w:sz="0" w:space="0" w:color="auto"/>
        <w:left w:val="none" w:sz="0" w:space="0" w:color="auto"/>
        <w:bottom w:val="none" w:sz="0" w:space="0" w:color="auto"/>
        <w:right w:val="none" w:sz="0" w:space="0" w:color="auto"/>
      </w:divBdr>
      <w:divsChild>
        <w:div w:id="531576600">
          <w:marLeft w:val="0"/>
          <w:marRight w:val="0"/>
          <w:marTop w:val="0"/>
          <w:marBottom w:val="0"/>
          <w:divBdr>
            <w:top w:val="none" w:sz="0" w:space="0" w:color="auto"/>
            <w:left w:val="none" w:sz="0" w:space="0" w:color="auto"/>
            <w:bottom w:val="none" w:sz="0" w:space="0" w:color="auto"/>
            <w:right w:val="none" w:sz="0" w:space="0" w:color="auto"/>
          </w:divBdr>
          <w:divsChild>
            <w:div w:id="10129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948">
      <w:bodyDiv w:val="1"/>
      <w:marLeft w:val="0"/>
      <w:marRight w:val="0"/>
      <w:marTop w:val="0"/>
      <w:marBottom w:val="0"/>
      <w:divBdr>
        <w:top w:val="none" w:sz="0" w:space="0" w:color="auto"/>
        <w:left w:val="none" w:sz="0" w:space="0" w:color="auto"/>
        <w:bottom w:val="none" w:sz="0" w:space="0" w:color="auto"/>
        <w:right w:val="none" w:sz="0" w:space="0" w:color="auto"/>
      </w:divBdr>
    </w:div>
    <w:div w:id="1122729461">
      <w:bodyDiv w:val="1"/>
      <w:marLeft w:val="0"/>
      <w:marRight w:val="0"/>
      <w:marTop w:val="0"/>
      <w:marBottom w:val="0"/>
      <w:divBdr>
        <w:top w:val="none" w:sz="0" w:space="0" w:color="auto"/>
        <w:left w:val="none" w:sz="0" w:space="0" w:color="auto"/>
        <w:bottom w:val="none" w:sz="0" w:space="0" w:color="auto"/>
        <w:right w:val="none" w:sz="0" w:space="0" w:color="auto"/>
      </w:divBdr>
    </w:div>
    <w:div w:id="1160122511">
      <w:bodyDiv w:val="1"/>
      <w:marLeft w:val="0"/>
      <w:marRight w:val="0"/>
      <w:marTop w:val="0"/>
      <w:marBottom w:val="0"/>
      <w:divBdr>
        <w:top w:val="none" w:sz="0" w:space="0" w:color="auto"/>
        <w:left w:val="none" w:sz="0" w:space="0" w:color="auto"/>
        <w:bottom w:val="none" w:sz="0" w:space="0" w:color="auto"/>
        <w:right w:val="none" w:sz="0" w:space="0" w:color="auto"/>
      </w:divBdr>
    </w:div>
    <w:div w:id="1192379428">
      <w:bodyDiv w:val="1"/>
      <w:marLeft w:val="0"/>
      <w:marRight w:val="0"/>
      <w:marTop w:val="0"/>
      <w:marBottom w:val="0"/>
      <w:divBdr>
        <w:top w:val="none" w:sz="0" w:space="0" w:color="auto"/>
        <w:left w:val="none" w:sz="0" w:space="0" w:color="auto"/>
        <w:bottom w:val="none" w:sz="0" w:space="0" w:color="auto"/>
        <w:right w:val="none" w:sz="0" w:space="0" w:color="auto"/>
      </w:divBdr>
      <w:divsChild>
        <w:div w:id="1129399289">
          <w:marLeft w:val="0"/>
          <w:marRight w:val="0"/>
          <w:marTop w:val="0"/>
          <w:marBottom w:val="0"/>
          <w:divBdr>
            <w:top w:val="none" w:sz="0" w:space="0" w:color="auto"/>
            <w:left w:val="none" w:sz="0" w:space="0" w:color="auto"/>
            <w:bottom w:val="none" w:sz="0" w:space="0" w:color="auto"/>
            <w:right w:val="none" w:sz="0" w:space="0" w:color="auto"/>
          </w:divBdr>
          <w:divsChild>
            <w:div w:id="10917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7457">
      <w:bodyDiv w:val="1"/>
      <w:marLeft w:val="0"/>
      <w:marRight w:val="0"/>
      <w:marTop w:val="0"/>
      <w:marBottom w:val="0"/>
      <w:divBdr>
        <w:top w:val="none" w:sz="0" w:space="0" w:color="auto"/>
        <w:left w:val="none" w:sz="0" w:space="0" w:color="auto"/>
        <w:bottom w:val="none" w:sz="0" w:space="0" w:color="auto"/>
        <w:right w:val="none" w:sz="0" w:space="0" w:color="auto"/>
      </w:divBdr>
    </w:div>
    <w:div w:id="1294674568">
      <w:bodyDiv w:val="1"/>
      <w:marLeft w:val="0"/>
      <w:marRight w:val="0"/>
      <w:marTop w:val="0"/>
      <w:marBottom w:val="0"/>
      <w:divBdr>
        <w:top w:val="none" w:sz="0" w:space="0" w:color="auto"/>
        <w:left w:val="none" w:sz="0" w:space="0" w:color="auto"/>
        <w:bottom w:val="none" w:sz="0" w:space="0" w:color="auto"/>
        <w:right w:val="none" w:sz="0" w:space="0" w:color="auto"/>
      </w:divBdr>
    </w:div>
    <w:div w:id="1311861115">
      <w:bodyDiv w:val="1"/>
      <w:marLeft w:val="0"/>
      <w:marRight w:val="0"/>
      <w:marTop w:val="0"/>
      <w:marBottom w:val="0"/>
      <w:divBdr>
        <w:top w:val="none" w:sz="0" w:space="0" w:color="auto"/>
        <w:left w:val="none" w:sz="0" w:space="0" w:color="auto"/>
        <w:bottom w:val="none" w:sz="0" w:space="0" w:color="auto"/>
        <w:right w:val="none" w:sz="0" w:space="0" w:color="auto"/>
      </w:divBdr>
    </w:div>
    <w:div w:id="1324120084">
      <w:bodyDiv w:val="1"/>
      <w:marLeft w:val="0"/>
      <w:marRight w:val="0"/>
      <w:marTop w:val="0"/>
      <w:marBottom w:val="0"/>
      <w:divBdr>
        <w:top w:val="none" w:sz="0" w:space="0" w:color="auto"/>
        <w:left w:val="none" w:sz="0" w:space="0" w:color="auto"/>
        <w:bottom w:val="none" w:sz="0" w:space="0" w:color="auto"/>
        <w:right w:val="none" w:sz="0" w:space="0" w:color="auto"/>
      </w:divBdr>
      <w:divsChild>
        <w:div w:id="1883790041">
          <w:marLeft w:val="0"/>
          <w:marRight w:val="0"/>
          <w:marTop w:val="0"/>
          <w:marBottom w:val="0"/>
          <w:divBdr>
            <w:top w:val="none" w:sz="0" w:space="0" w:color="auto"/>
            <w:left w:val="none" w:sz="0" w:space="0" w:color="auto"/>
            <w:bottom w:val="none" w:sz="0" w:space="0" w:color="auto"/>
            <w:right w:val="none" w:sz="0" w:space="0" w:color="auto"/>
          </w:divBdr>
          <w:divsChild>
            <w:div w:id="13256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490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48712583">
          <w:marLeft w:val="0"/>
          <w:marRight w:val="0"/>
          <w:marTop w:val="0"/>
          <w:marBottom w:val="0"/>
          <w:divBdr>
            <w:top w:val="none" w:sz="0" w:space="0" w:color="auto"/>
            <w:left w:val="none" w:sz="0" w:space="0" w:color="auto"/>
            <w:bottom w:val="none" w:sz="0" w:space="0" w:color="auto"/>
            <w:right w:val="none" w:sz="0" w:space="0" w:color="auto"/>
          </w:divBdr>
          <w:divsChild>
            <w:div w:id="994138975">
              <w:marLeft w:val="0"/>
              <w:marRight w:val="0"/>
              <w:marTop w:val="0"/>
              <w:marBottom w:val="0"/>
              <w:divBdr>
                <w:top w:val="none" w:sz="0" w:space="0" w:color="auto"/>
                <w:left w:val="none" w:sz="0" w:space="0" w:color="auto"/>
                <w:bottom w:val="none" w:sz="0" w:space="0" w:color="auto"/>
                <w:right w:val="none" w:sz="0" w:space="0" w:color="auto"/>
              </w:divBdr>
              <w:divsChild>
                <w:div w:id="51779510">
                  <w:marLeft w:val="0"/>
                  <w:marRight w:val="0"/>
                  <w:marTop w:val="0"/>
                  <w:marBottom w:val="0"/>
                  <w:divBdr>
                    <w:top w:val="none" w:sz="0" w:space="0" w:color="auto"/>
                    <w:left w:val="none" w:sz="0" w:space="0" w:color="auto"/>
                    <w:bottom w:val="none" w:sz="0" w:space="0" w:color="auto"/>
                    <w:right w:val="none" w:sz="0" w:space="0" w:color="auto"/>
                  </w:divBdr>
                  <w:divsChild>
                    <w:div w:id="16133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54183">
      <w:bodyDiv w:val="1"/>
      <w:marLeft w:val="0"/>
      <w:marRight w:val="0"/>
      <w:marTop w:val="0"/>
      <w:marBottom w:val="0"/>
      <w:divBdr>
        <w:top w:val="none" w:sz="0" w:space="0" w:color="auto"/>
        <w:left w:val="none" w:sz="0" w:space="0" w:color="auto"/>
        <w:bottom w:val="none" w:sz="0" w:space="0" w:color="auto"/>
        <w:right w:val="none" w:sz="0" w:space="0" w:color="auto"/>
      </w:divBdr>
    </w:div>
    <w:div w:id="1494491882">
      <w:bodyDiv w:val="1"/>
      <w:marLeft w:val="0"/>
      <w:marRight w:val="0"/>
      <w:marTop w:val="0"/>
      <w:marBottom w:val="0"/>
      <w:divBdr>
        <w:top w:val="none" w:sz="0" w:space="0" w:color="auto"/>
        <w:left w:val="none" w:sz="0" w:space="0" w:color="auto"/>
        <w:bottom w:val="none" w:sz="0" w:space="0" w:color="auto"/>
        <w:right w:val="none" w:sz="0" w:space="0" w:color="auto"/>
      </w:divBdr>
      <w:divsChild>
        <w:div w:id="11879641">
          <w:marLeft w:val="0"/>
          <w:marRight w:val="0"/>
          <w:marTop w:val="0"/>
          <w:marBottom w:val="0"/>
          <w:divBdr>
            <w:top w:val="none" w:sz="0" w:space="0" w:color="auto"/>
            <w:left w:val="none" w:sz="0" w:space="0" w:color="auto"/>
            <w:bottom w:val="none" w:sz="0" w:space="0" w:color="auto"/>
            <w:right w:val="none" w:sz="0" w:space="0" w:color="auto"/>
          </w:divBdr>
        </w:div>
        <w:div w:id="384647860">
          <w:marLeft w:val="0"/>
          <w:marRight w:val="0"/>
          <w:marTop w:val="0"/>
          <w:marBottom w:val="0"/>
          <w:divBdr>
            <w:top w:val="none" w:sz="0" w:space="0" w:color="auto"/>
            <w:left w:val="none" w:sz="0" w:space="0" w:color="auto"/>
            <w:bottom w:val="none" w:sz="0" w:space="0" w:color="auto"/>
            <w:right w:val="none" w:sz="0" w:space="0" w:color="auto"/>
          </w:divBdr>
        </w:div>
        <w:div w:id="390078110">
          <w:marLeft w:val="0"/>
          <w:marRight w:val="0"/>
          <w:marTop w:val="0"/>
          <w:marBottom w:val="0"/>
          <w:divBdr>
            <w:top w:val="none" w:sz="0" w:space="0" w:color="auto"/>
            <w:left w:val="none" w:sz="0" w:space="0" w:color="auto"/>
            <w:bottom w:val="none" w:sz="0" w:space="0" w:color="auto"/>
            <w:right w:val="none" w:sz="0" w:space="0" w:color="auto"/>
          </w:divBdr>
        </w:div>
        <w:div w:id="438722068">
          <w:marLeft w:val="0"/>
          <w:marRight w:val="0"/>
          <w:marTop w:val="0"/>
          <w:marBottom w:val="0"/>
          <w:divBdr>
            <w:top w:val="none" w:sz="0" w:space="0" w:color="auto"/>
            <w:left w:val="none" w:sz="0" w:space="0" w:color="auto"/>
            <w:bottom w:val="none" w:sz="0" w:space="0" w:color="auto"/>
            <w:right w:val="none" w:sz="0" w:space="0" w:color="auto"/>
          </w:divBdr>
        </w:div>
        <w:div w:id="1050573786">
          <w:marLeft w:val="0"/>
          <w:marRight w:val="0"/>
          <w:marTop w:val="0"/>
          <w:marBottom w:val="0"/>
          <w:divBdr>
            <w:top w:val="none" w:sz="0" w:space="0" w:color="auto"/>
            <w:left w:val="none" w:sz="0" w:space="0" w:color="auto"/>
            <w:bottom w:val="none" w:sz="0" w:space="0" w:color="auto"/>
            <w:right w:val="none" w:sz="0" w:space="0" w:color="auto"/>
          </w:divBdr>
        </w:div>
      </w:divsChild>
    </w:div>
    <w:div w:id="1556434127">
      <w:bodyDiv w:val="1"/>
      <w:marLeft w:val="0"/>
      <w:marRight w:val="0"/>
      <w:marTop w:val="0"/>
      <w:marBottom w:val="0"/>
      <w:divBdr>
        <w:top w:val="none" w:sz="0" w:space="0" w:color="auto"/>
        <w:left w:val="none" w:sz="0" w:space="0" w:color="auto"/>
        <w:bottom w:val="none" w:sz="0" w:space="0" w:color="auto"/>
        <w:right w:val="none" w:sz="0" w:space="0" w:color="auto"/>
      </w:divBdr>
    </w:div>
    <w:div w:id="1872767502">
      <w:bodyDiv w:val="1"/>
      <w:marLeft w:val="0"/>
      <w:marRight w:val="0"/>
      <w:marTop w:val="0"/>
      <w:marBottom w:val="0"/>
      <w:divBdr>
        <w:top w:val="none" w:sz="0" w:space="0" w:color="auto"/>
        <w:left w:val="none" w:sz="0" w:space="0" w:color="auto"/>
        <w:bottom w:val="none" w:sz="0" w:space="0" w:color="auto"/>
        <w:right w:val="none" w:sz="0" w:space="0" w:color="auto"/>
      </w:divBdr>
      <w:divsChild>
        <w:div w:id="1796026935">
          <w:marLeft w:val="0"/>
          <w:marRight w:val="0"/>
          <w:marTop w:val="0"/>
          <w:marBottom w:val="0"/>
          <w:divBdr>
            <w:top w:val="none" w:sz="0" w:space="0" w:color="auto"/>
            <w:left w:val="none" w:sz="0" w:space="0" w:color="auto"/>
            <w:bottom w:val="none" w:sz="0" w:space="0" w:color="auto"/>
            <w:right w:val="none" w:sz="0" w:space="0" w:color="auto"/>
          </w:divBdr>
          <w:divsChild>
            <w:div w:id="5387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1664">
      <w:bodyDiv w:val="1"/>
      <w:marLeft w:val="0"/>
      <w:marRight w:val="0"/>
      <w:marTop w:val="0"/>
      <w:marBottom w:val="0"/>
      <w:divBdr>
        <w:top w:val="none" w:sz="0" w:space="0" w:color="auto"/>
        <w:left w:val="none" w:sz="0" w:space="0" w:color="auto"/>
        <w:bottom w:val="none" w:sz="0" w:space="0" w:color="auto"/>
        <w:right w:val="none" w:sz="0" w:space="0" w:color="auto"/>
      </w:divBdr>
    </w:div>
    <w:div w:id="1982075366">
      <w:bodyDiv w:val="1"/>
      <w:marLeft w:val="0"/>
      <w:marRight w:val="0"/>
      <w:marTop w:val="0"/>
      <w:marBottom w:val="0"/>
      <w:divBdr>
        <w:top w:val="none" w:sz="0" w:space="0" w:color="auto"/>
        <w:left w:val="none" w:sz="0" w:space="0" w:color="auto"/>
        <w:bottom w:val="none" w:sz="0" w:space="0" w:color="auto"/>
        <w:right w:val="none" w:sz="0" w:space="0" w:color="auto"/>
      </w:divBdr>
    </w:div>
    <w:div w:id="199872904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74620375">
          <w:marLeft w:val="0"/>
          <w:marRight w:val="0"/>
          <w:marTop w:val="0"/>
          <w:marBottom w:val="0"/>
          <w:divBdr>
            <w:top w:val="none" w:sz="0" w:space="0" w:color="auto"/>
            <w:left w:val="none" w:sz="0" w:space="0" w:color="auto"/>
            <w:bottom w:val="none" w:sz="0" w:space="0" w:color="auto"/>
            <w:right w:val="none" w:sz="0" w:space="0" w:color="auto"/>
          </w:divBdr>
          <w:divsChild>
            <w:div w:id="1944336303">
              <w:marLeft w:val="0"/>
              <w:marRight w:val="0"/>
              <w:marTop w:val="0"/>
              <w:marBottom w:val="0"/>
              <w:divBdr>
                <w:top w:val="none" w:sz="0" w:space="0" w:color="auto"/>
                <w:left w:val="none" w:sz="0" w:space="0" w:color="auto"/>
                <w:bottom w:val="none" w:sz="0" w:space="0" w:color="auto"/>
                <w:right w:val="none" w:sz="0" w:space="0" w:color="auto"/>
              </w:divBdr>
              <w:divsChild>
                <w:div w:id="1503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5326">
      <w:bodyDiv w:val="1"/>
      <w:marLeft w:val="0"/>
      <w:marRight w:val="0"/>
      <w:marTop w:val="0"/>
      <w:marBottom w:val="0"/>
      <w:divBdr>
        <w:top w:val="none" w:sz="0" w:space="0" w:color="auto"/>
        <w:left w:val="none" w:sz="0" w:space="0" w:color="auto"/>
        <w:bottom w:val="none" w:sz="0" w:space="0" w:color="auto"/>
        <w:right w:val="none" w:sz="0" w:space="0" w:color="auto"/>
      </w:divBdr>
    </w:div>
    <w:div w:id="2147313110">
      <w:bodyDiv w:val="1"/>
      <w:marLeft w:val="0"/>
      <w:marRight w:val="0"/>
      <w:marTop w:val="0"/>
      <w:marBottom w:val="0"/>
      <w:divBdr>
        <w:top w:val="none" w:sz="0" w:space="0" w:color="auto"/>
        <w:left w:val="none" w:sz="0" w:space="0" w:color="auto"/>
        <w:bottom w:val="none" w:sz="0" w:space="0" w:color="auto"/>
        <w:right w:val="none" w:sz="0" w:space="0" w:color="auto"/>
      </w:divBdr>
      <w:divsChild>
        <w:div w:id="1613123406">
          <w:marLeft w:val="0"/>
          <w:marRight w:val="0"/>
          <w:marTop w:val="0"/>
          <w:marBottom w:val="0"/>
          <w:divBdr>
            <w:top w:val="none" w:sz="0" w:space="0" w:color="auto"/>
            <w:left w:val="none" w:sz="0" w:space="0" w:color="auto"/>
            <w:bottom w:val="none" w:sz="0" w:space="0" w:color="auto"/>
            <w:right w:val="none" w:sz="0" w:space="0" w:color="auto"/>
          </w:divBdr>
          <w:divsChild>
            <w:div w:id="20748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2.xml"/><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8e63c54-e047-422c-b38c-f9f02a82026a" xsi:nil="true"/>
    <lcf76f155ced4ddcb4097134ff3c332f xmlns="7087572b-f956-4acc-b903-770677ea4cb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E5AFBE180A63408B9F5734E0C43DCC" ma:contentTypeVersion="12" ma:contentTypeDescription="Create a new document." ma:contentTypeScope="" ma:versionID="19f25d4f7eab39822448e290006841d5">
  <xsd:schema xmlns:xsd="http://www.w3.org/2001/XMLSchema" xmlns:xs="http://www.w3.org/2001/XMLSchema" xmlns:p="http://schemas.microsoft.com/office/2006/metadata/properties" xmlns:ns2="7087572b-f956-4acc-b903-770677ea4cb1" xmlns:ns3="48e63c54-e047-422c-b38c-f9f02a82026a" targetNamespace="http://schemas.microsoft.com/office/2006/metadata/properties" ma:root="true" ma:fieldsID="2d3e0e20d12114ed5fcf7e8199cbdcc7" ns2:_="" ns3:_="">
    <xsd:import namespace="7087572b-f956-4acc-b903-770677ea4cb1"/>
    <xsd:import namespace="48e63c54-e047-422c-b38c-f9f02a8202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BillingMetadata"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87572b-f956-4acc-b903-770677ea4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BillingMetadata" ma:index="15" nillable="true" ma:displayName="MediaServiceBillingMetadata" ma:hidden="true" ma:internalName="MediaServiceBillingMetadata"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3e82df8-f6af-445d-9b0b-5c4dfc7c59a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e63c54-e047-422c-b38c-f9f02a82026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bccebf7-b22c-4150-b361-53d463bfd1d3}" ma:internalName="TaxCatchAll" ma:showField="CatchAllData" ma:web="48e63c54-e047-422c-b38c-f9f02a8202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347C0E-D78A-4795-B618-59F62EF60535}">
  <ds:schemaRefs>
    <ds:schemaRef ds:uri="http://schemas.microsoft.com/office/2006/metadata/properties"/>
    <ds:schemaRef ds:uri="http://schemas.microsoft.com/office/infopath/2007/PartnerControls"/>
    <ds:schemaRef ds:uri="2287a6a2-6d56-491f-845e-87d1fdb2637d"/>
    <ds:schemaRef ds:uri="3195e706-9e37-41a7-9e67-5d4a3c4b96a5"/>
  </ds:schemaRefs>
</ds:datastoreItem>
</file>

<file path=customXml/itemProps2.xml><?xml version="1.0" encoding="utf-8"?>
<ds:datastoreItem xmlns:ds="http://schemas.openxmlformats.org/officeDocument/2006/customXml" ds:itemID="{71B98E0B-4F5F-4D3D-8388-BCCF77449EB3}">
  <ds:schemaRefs>
    <ds:schemaRef ds:uri="http://schemas.microsoft.com/sharepoint/v3/contenttype/forms"/>
  </ds:schemaRefs>
</ds:datastoreItem>
</file>

<file path=customXml/itemProps3.xml><?xml version="1.0" encoding="utf-8"?>
<ds:datastoreItem xmlns:ds="http://schemas.openxmlformats.org/officeDocument/2006/customXml" ds:itemID="{5B67D940-A5ED-48A1-AC10-55F748F5D8B9}"/>
</file>

<file path=docProps/app.xml><?xml version="1.0" encoding="utf-8"?>
<Properties xmlns="http://schemas.openxmlformats.org/officeDocument/2006/extended-properties" xmlns:vt="http://schemas.openxmlformats.org/officeDocument/2006/docPropsVTypes">
  <Template>Normal.dotm</Template>
  <TotalTime>1193</TotalTime>
  <Pages>10</Pages>
  <Words>1102</Words>
  <Characters>6282</Characters>
  <Application>Microsoft Office Word</Application>
  <DocSecurity>0</DocSecurity>
  <Lines>52</Lines>
  <Paragraphs>14</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PWP Withdrawel document</vt:lpstr>
      <vt:lpstr>PWP Withdrawel document</vt:lpstr>
      <vt:lpstr>Px4x line protection enhancements 13A</vt:lpstr>
    </vt:vector>
  </TitlesOfParts>
  <Company>Schneider Electric</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PWP Withdrawel document</dc:title>
  <dc:subject>PWP 15A - P437 Withdrawal document</dc:subject>
  <dc:creator>SESA162939</dc:creator>
  <cp:lastModifiedBy>Pekka Hamalainen</cp:lastModifiedBy>
  <cp:revision>32</cp:revision>
  <cp:lastPrinted>2013-05-03T11:40:00Z</cp:lastPrinted>
  <dcterms:created xsi:type="dcterms:W3CDTF">2023-05-04T11:57:00Z</dcterms:created>
  <dcterms:modified xsi:type="dcterms:W3CDTF">2023-05-09T07:55:00Z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genstand">
    <vt:lpwstr>Technical Project</vt:lpwstr>
  </property>
  <property fmtid="{D5CDD505-2E9C-101B-9397-08002B2CF9AE}" pid="3" name="Hauptabteilung">
    <vt:lpwstr>Energy Division</vt:lpwstr>
  </property>
  <property fmtid="{D5CDD505-2E9C-101B-9397-08002B2CF9AE}" pid="4" name="Abteilung">
    <vt:lpwstr>Energy Automation</vt:lpwstr>
  </property>
  <property fmtid="{D5CDD505-2E9C-101B-9397-08002B2CF9AE}" pid="5" name="Dokumentnummer">
    <vt:lpwstr>A1</vt:lpwstr>
  </property>
  <property fmtid="{D5CDD505-2E9C-101B-9397-08002B2CF9AE}" pid="6" name="MSIP_Label_23f93e5f-d3c2-49a7-ba94-15405423c204_Enabled">
    <vt:lpwstr>true</vt:lpwstr>
  </property>
  <property fmtid="{D5CDD505-2E9C-101B-9397-08002B2CF9AE}" pid="7" name="MSIP_Label_23f93e5f-d3c2-49a7-ba94-15405423c204_SetDate">
    <vt:lpwstr>2023-05-08T13:17:55Z</vt:lpwstr>
  </property>
  <property fmtid="{D5CDD505-2E9C-101B-9397-08002B2CF9AE}" pid="8" name="MSIP_Label_23f93e5f-d3c2-49a7-ba94-15405423c204_Method">
    <vt:lpwstr>Standard</vt:lpwstr>
  </property>
  <property fmtid="{D5CDD505-2E9C-101B-9397-08002B2CF9AE}" pid="9" name="MSIP_Label_23f93e5f-d3c2-49a7-ba94-15405423c204_Name">
    <vt:lpwstr>SE Internal</vt:lpwstr>
  </property>
  <property fmtid="{D5CDD505-2E9C-101B-9397-08002B2CF9AE}" pid="10" name="MSIP_Label_23f93e5f-d3c2-49a7-ba94-15405423c204_SiteId">
    <vt:lpwstr>6e51e1ad-c54b-4b39-b598-0ffe9ae68fef</vt:lpwstr>
  </property>
  <property fmtid="{D5CDD505-2E9C-101B-9397-08002B2CF9AE}" pid="11" name="MSIP_Label_23f93e5f-d3c2-49a7-ba94-15405423c204_ActionId">
    <vt:lpwstr>df014c77-7542-45e7-84c8-bd6d7a95e4f5</vt:lpwstr>
  </property>
  <property fmtid="{D5CDD505-2E9C-101B-9397-08002B2CF9AE}" pid="12" name="MSIP_Label_23f93e5f-d3c2-49a7-ba94-15405423c204_ContentBits">
    <vt:lpwstr>2</vt:lpwstr>
  </property>
  <property fmtid="{D5CDD505-2E9C-101B-9397-08002B2CF9AE}" pid="13" name="ContentTypeId">
    <vt:lpwstr>0x0101007CE5AFBE180A63408B9F5734E0C43DCC</vt:lpwstr>
  </property>
  <property fmtid="{D5CDD505-2E9C-101B-9397-08002B2CF9AE}" pid="14" name="MediaServiceImageTags">
    <vt:lpwstr/>
  </property>
  <property fmtid="{D5CDD505-2E9C-101B-9397-08002B2CF9AE}" pid="15" name="Order">
    <vt:r8>26700</vt:r8>
  </property>
  <property fmtid="{D5CDD505-2E9C-101B-9397-08002B2CF9AE}" pid="16" name="xd_Signature">
    <vt:bool>false</vt:bool>
  </property>
  <property fmtid="{D5CDD505-2E9C-101B-9397-08002B2CF9AE}" pid="17" name="xd_ProgID">
    <vt:lpwstr/>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y fmtid="{D5CDD505-2E9C-101B-9397-08002B2CF9AE}" pid="21" name="TemplateUrl">
    <vt:lpwstr/>
  </property>
  <property fmtid="{D5CDD505-2E9C-101B-9397-08002B2CF9AE}" pid="22" name="_ExtendedDescription">
    <vt:lpwstr/>
  </property>
  <property fmtid="{D5CDD505-2E9C-101B-9397-08002B2CF9AE}" pid="23" name="TriggerFlowInfo">
    <vt:lpwstr/>
  </property>
</Properties>
</file>