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802DB2" w14:textId="77777777" w:rsidR="000C3CE1" w:rsidRPr="00BC6309"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BC6309">
        <w:rPr>
          <w:rFonts w:ascii="Times New Roman" w:eastAsia="Times New Roman" w:hAnsi="Times New Roman" w:cs="Times New Roman"/>
          <w:b/>
          <w:sz w:val="22"/>
          <w:szCs w:val="22"/>
        </w:rPr>
        <w:t>ABOUT SIMON FRASER UNIVERSITY:</w:t>
      </w:r>
    </w:p>
    <w:p w14:paraId="5D65FAC7" w14:textId="77777777" w:rsidR="000C3CE1" w:rsidRPr="00BC6309"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2"/>
          <w:szCs w:val="22"/>
        </w:rPr>
      </w:pPr>
      <w:r w:rsidRPr="00BC6309">
        <w:rPr>
          <w:rFonts w:ascii="Times New Roman" w:eastAsia="Times New Roman" w:hAnsi="Times New Roman" w:cs="Times New Roman"/>
          <w:sz w:val="22"/>
          <w:szCs w:val="22"/>
        </w:rPr>
        <w:t>We are Canada’s engaged university, defined by our dynamic integration of innovative education, cutting-edge research, and far-reaching community engagement.</w:t>
      </w:r>
    </w:p>
    <w:p w14:paraId="2C527A89" w14:textId="77777777" w:rsidR="000C3CE1" w:rsidRPr="00BC6309"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2"/>
          <w:szCs w:val="22"/>
        </w:rPr>
      </w:pPr>
      <w:r w:rsidRPr="00BC6309">
        <w:rPr>
          <w:rFonts w:ascii="Times New Roman" w:eastAsia="Times New Roman" w:hAnsi="Times New Roman" w:cs="Times New Roman"/>
          <w:sz w:val="22"/>
          <w:szCs w:val="22"/>
        </w:rPr>
        <w:t>We are unconventional, fearless, compassionate, approachable and ready.</w:t>
      </w:r>
    </w:p>
    <w:p w14:paraId="7333B63A" w14:textId="77777777" w:rsidR="000C3CE1" w:rsidRPr="00BC6309" w:rsidRDefault="00FE617B">
      <w:pPr>
        <w:numPr>
          <w:ilvl w:val="0"/>
          <w:numId w:val="1"/>
        </w:numPr>
        <w:pBdr>
          <w:top w:val="nil"/>
          <w:left w:val="nil"/>
          <w:bottom w:val="nil"/>
          <w:right w:val="nil"/>
          <w:between w:val="nil"/>
        </w:pBdr>
        <w:rPr>
          <w:rFonts w:ascii="Times New Roman" w:eastAsia="Times New Roman" w:hAnsi="Times New Roman" w:cs="Times New Roman"/>
          <w:sz w:val="22"/>
          <w:szCs w:val="22"/>
        </w:rPr>
      </w:pPr>
      <w:r w:rsidRPr="00BC6309">
        <w:rPr>
          <w:rFonts w:ascii="Times New Roman" w:eastAsia="Times New Roman" w:hAnsi="Times New Roman" w:cs="Times New Roman"/>
          <w:sz w:val="22"/>
          <w:szCs w:val="22"/>
        </w:rPr>
        <w:t>We celebrate the diversity of people, ideas and cultures.</w:t>
      </w:r>
    </w:p>
    <w:p w14:paraId="21E2D4D2"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160B389C"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POSITION SUMMARY</w:t>
      </w:r>
    </w:p>
    <w:p w14:paraId="2B157F49" w14:textId="77777777" w:rsidR="008778BB" w:rsidRPr="008778BB" w:rsidRDefault="008778BB" w:rsidP="008778BB">
      <w:pPr>
        <w:rPr>
          <w:rFonts w:ascii="Times New Roman" w:eastAsia="Times New Roman" w:hAnsi="Times New Roman" w:cs="Times New Roman"/>
          <w:sz w:val="22"/>
          <w:szCs w:val="22"/>
          <w:lang w:val="en-CA" w:eastAsia="en-US"/>
        </w:rPr>
      </w:pPr>
      <w:r w:rsidRPr="008778BB">
        <w:rPr>
          <w:rFonts w:ascii="Times New Roman" w:eastAsia="Times New Roman" w:hAnsi="Times New Roman" w:cs="Times New Roman"/>
          <w:color w:val="000000"/>
          <w:sz w:val="22"/>
          <w:szCs w:val="22"/>
          <w:lang w:val="en-CA" w:eastAsia="en-US"/>
        </w:rPr>
        <w:t>The Information Security Analyst executes, assesses, and continuously improves a holistic, integrated, risk-based security framework (comprising policies, procedures, and control techniques) to protect the confidentiality, integrity, and availability of the University’s information.  The Analyst assesses risk and makes recommendations for change through involvement with regional, national, and international research and education organizations and working groups.  The position responds to incidents, working closely with SFU’s academic and research communities.  The Analyst conducts privacy impact assessments, security risk assessments, and/or business impact assessments prior to the production implementation of new IT services.  The Analyst supports the effective management of information security risks and adherence to legislative and partner requirements.</w:t>
      </w:r>
    </w:p>
    <w:p w14:paraId="329190DD" w14:textId="77777777" w:rsidR="000C3CE1" w:rsidRPr="00BC6309" w:rsidRDefault="000C3CE1">
      <w:pPr>
        <w:tabs>
          <w:tab w:val="left" w:pos="720"/>
        </w:tabs>
        <w:ind w:right="180"/>
        <w:rPr>
          <w:rFonts w:ascii="Times New Roman" w:eastAsia="Times New Roman" w:hAnsi="Times New Roman" w:cs="Times New Roman"/>
          <w:sz w:val="22"/>
          <w:szCs w:val="22"/>
        </w:rPr>
      </w:pPr>
    </w:p>
    <w:p w14:paraId="156F425C"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DUTIES AND RESPONSIBILITIES</w:t>
      </w:r>
    </w:p>
    <w:p w14:paraId="2AFFD711" w14:textId="77777777" w:rsidR="008778BB" w:rsidRPr="008778BB" w:rsidRDefault="008778BB" w:rsidP="008778BB">
      <w:pPr>
        <w:numPr>
          <w:ilvl w:val="0"/>
          <w:numId w:val="15"/>
        </w:numPr>
        <w:textAlignment w:val="baseline"/>
        <w:rPr>
          <w:rFonts w:ascii="Times New Roman" w:eastAsia="Times New Roman" w:hAnsi="Times New Roman" w:cs="Times New Roman"/>
          <w:b/>
          <w:bCs/>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information security controls and management strategies by: </w:t>
      </w:r>
    </w:p>
    <w:p w14:paraId="2B6FFFCD" w14:textId="77777777" w:rsidR="008778BB" w:rsidRDefault="008778BB" w:rsidP="008778BB">
      <w:pPr>
        <w:pStyle w:val="ListParagraph"/>
        <w:numPr>
          <w:ilvl w:val="0"/>
          <w:numId w:val="33"/>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Providing advice and guidance on security strategies to manage identified risks and ensure adoption and adherence to standards.</w:t>
      </w:r>
    </w:p>
    <w:p w14:paraId="5B06A458" w14:textId="77777777" w:rsidR="008778BB" w:rsidRDefault="008778BB" w:rsidP="008778BB">
      <w:pPr>
        <w:pStyle w:val="ListParagraph"/>
        <w:numPr>
          <w:ilvl w:val="0"/>
          <w:numId w:val="33"/>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Obtaining and acting on vulnerability information and conducting security risk assessments, business impact analysis and accreditation on complex information systems.</w:t>
      </w:r>
    </w:p>
    <w:p w14:paraId="71DE819F" w14:textId="77777777" w:rsidR="008778BB" w:rsidRDefault="008778BB" w:rsidP="008778BB">
      <w:pPr>
        <w:pStyle w:val="ListParagraph"/>
        <w:numPr>
          <w:ilvl w:val="0"/>
          <w:numId w:val="33"/>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Investigating major breaches of security, and recommending appropriate control improvements.</w:t>
      </w:r>
    </w:p>
    <w:p w14:paraId="6B90570C" w14:textId="5A225332" w:rsidR="008778BB" w:rsidRPr="008778BB" w:rsidRDefault="008778BB" w:rsidP="008778BB">
      <w:pPr>
        <w:pStyle w:val="ListParagraph"/>
        <w:numPr>
          <w:ilvl w:val="0"/>
          <w:numId w:val="33"/>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Contributing to development of information security policy, standards and guidelines.</w:t>
      </w:r>
    </w:p>
    <w:p w14:paraId="73AC51DF" w14:textId="77777777" w:rsidR="008778BB" w:rsidRDefault="008778BB" w:rsidP="008778BB">
      <w:pPr>
        <w:pStyle w:val="ListParagraph"/>
        <w:numPr>
          <w:ilvl w:val="0"/>
          <w:numId w:val="15"/>
        </w:numPr>
        <w:textAlignment w:val="baseline"/>
        <w:rPr>
          <w:rFonts w:ascii="Times New Roman" w:eastAsia="Times New Roman" w:hAnsi="Times New Roman" w:cs="Times New Roman"/>
          <w:b/>
          <w:bCs/>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Designs, codes, tests, corrects, and documents moderately complex programs and scripts from agreed specifications and subsequent iterations, using agreed standards and tools.</w:t>
      </w:r>
    </w:p>
    <w:p w14:paraId="39A05DA6" w14:textId="7E03D26B" w:rsidR="008778BB" w:rsidRPr="008778BB" w:rsidRDefault="008778BB" w:rsidP="008778BB">
      <w:pPr>
        <w:pStyle w:val="ListParagraph"/>
        <w:numPr>
          <w:ilvl w:val="0"/>
          <w:numId w:val="15"/>
        </w:numPr>
        <w:textAlignment w:val="baseline"/>
        <w:rPr>
          <w:rFonts w:ascii="Times New Roman" w:eastAsia="Times New Roman" w:hAnsi="Times New Roman" w:cs="Times New Roman"/>
          <w:b/>
          <w:bCs/>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Applies systems installation/decommissioning by:</w:t>
      </w:r>
    </w:p>
    <w:p w14:paraId="58357581"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Installing or removing hardware and/or software, using supplied installation instructions and tools including, where appropriate, handover to the client.</w:t>
      </w:r>
    </w:p>
    <w:p w14:paraId="15E9CBA7"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Conducting tests, correcting malfunctions, and documenting results in accordance with agreed procedures.</w:t>
      </w:r>
    </w:p>
    <w:p w14:paraId="45368DD3"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Reporting details of all hardware/software items that have been installed and removed so that configuration management records can be updated.</w:t>
      </w:r>
    </w:p>
    <w:p w14:paraId="58EBAE6B"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Providing assistance to users following agreed procedures for further help or escalation.</w:t>
      </w:r>
    </w:p>
    <w:p w14:paraId="648F25BF"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Reviewing change requests.</w:t>
      </w:r>
    </w:p>
    <w:p w14:paraId="62A7F949"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Maintaining accurate records of user requests, contact details and outcomes.</w:t>
      </w:r>
    </w:p>
    <w:p w14:paraId="02741BB1" w14:textId="77777777" w:rsidR="008778BB" w:rsidRPr="008778BB" w:rsidRDefault="008778BB" w:rsidP="008778BB">
      <w:pPr>
        <w:pStyle w:val="ListParagraph"/>
        <w:numPr>
          <w:ilvl w:val="0"/>
          <w:numId w:val="34"/>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Contributing to the development of installation procedures and standards.</w:t>
      </w:r>
    </w:p>
    <w:p w14:paraId="4F2B177D" w14:textId="31B97A91" w:rsidR="008778BB" w:rsidRPr="008778BB" w:rsidRDefault="008778BB" w:rsidP="008778BB">
      <w:pPr>
        <w:pStyle w:val="ListParagraph"/>
        <w:numPr>
          <w:ilvl w:val="0"/>
          <w:numId w:val="1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the provision of operational security management and administrative services by:</w:t>
      </w:r>
    </w:p>
    <w:p w14:paraId="4330F738" w14:textId="77777777" w:rsidR="008778BB" w:rsidRPr="008778BB" w:rsidRDefault="008778BB" w:rsidP="008778BB">
      <w:pPr>
        <w:pStyle w:val="ListParagraph"/>
        <w:numPr>
          <w:ilvl w:val="0"/>
          <w:numId w:val="3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Monitoring the application and compliance of security administration procedures and reviewing information systems for actual or potential breaches in security.</w:t>
      </w:r>
    </w:p>
    <w:p w14:paraId="4888ECE5" w14:textId="77777777" w:rsidR="008778BB" w:rsidRPr="008778BB" w:rsidRDefault="008778BB" w:rsidP="008778BB">
      <w:pPr>
        <w:pStyle w:val="ListParagraph"/>
        <w:numPr>
          <w:ilvl w:val="0"/>
          <w:numId w:val="3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all identified breaches in security are promptly and thoroughly investigated and that any system changes required to maintain security are implemented.</w:t>
      </w:r>
    </w:p>
    <w:p w14:paraId="47F4E6F5" w14:textId="77777777" w:rsidR="008778BB" w:rsidRPr="008778BB" w:rsidRDefault="008778BB" w:rsidP="008778BB">
      <w:pPr>
        <w:pStyle w:val="ListParagraph"/>
        <w:numPr>
          <w:ilvl w:val="0"/>
          <w:numId w:val="3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security records are accurate and complete and that requests for support are dealt with according to set standards and procedures.</w:t>
      </w:r>
    </w:p>
    <w:p w14:paraId="194D0FB6" w14:textId="77777777" w:rsidR="008778BB" w:rsidRPr="008778BB" w:rsidRDefault="008778BB" w:rsidP="008778BB">
      <w:pPr>
        <w:pStyle w:val="ListParagraph"/>
        <w:numPr>
          <w:ilvl w:val="0"/>
          <w:numId w:val="3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Contributing to the creation and maintenance of procedures and documentation for security.</w:t>
      </w:r>
    </w:p>
    <w:p w14:paraId="5ABFAE8D" w14:textId="07379081" w:rsidR="008778BB" w:rsidRPr="008778BB" w:rsidRDefault="008778BB" w:rsidP="008778BB">
      <w:pPr>
        <w:pStyle w:val="ListParagraph"/>
        <w:numPr>
          <w:ilvl w:val="0"/>
          <w:numId w:val="15"/>
        </w:numPr>
        <w:textAlignment w:val="baseline"/>
        <w:rPr>
          <w:rFonts w:ascii="Times New Roman" w:eastAsia="Times New Roman" w:hAnsi="Times New Roman" w:cs="Times New Roman"/>
          <w:b/>
          <w:bCs/>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the assessment of university vulnerabilities by:</w:t>
      </w:r>
    </w:p>
    <w:p w14:paraId="06984CDD"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lastRenderedPageBreak/>
        <w:t>Co</w:t>
      </w:r>
      <w:bookmarkStart w:id="0" w:name="_GoBack"/>
      <w:bookmarkEnd w:id="0"/>
      <w:r w:rsidRPr="008778BB">
        <w:rPr>
          <w:rFonts w:ascii="Times New Roman" w:eastAsia="Times New Roman" w:hAnsi="Times New Roman" w:cs="Times New Roman"/>
          <w:color w:val="000000"/>
          <w:sz w:val="20"/>
          <w:szCs w:val="20"/>
          <w:lang w:val="en-CA" w:eastAsia="en-US"/>
        </w:rPr>
        <w:t>ordinating and managing planning of penetration tests, within a defined area of business activity.</w:t>
      </w:r>
    </w:p>
    <w:p w14:paraId="1BC97482"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Delivering objective insights into the existence of vulnerabilities, the effectiveness of defences and mitigating controls—both those already in place and those planned for future implementation.</w:t>
      </w:r>
    </w:p>
    <w:p w14:paraId="1A8757E0"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Taking responsibility for integrity of testing activities and coordinating the execution of these activities.</w:t>
      </w:r>
    </w:p>
    <w:p w14:paraId="5542EC23"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Providing authoritative advice and guidance on the planning and execution of vulnerability tests.</w:t>
      </w:r>
    </w:p>
    <w:p w14:paraId="0369EAA9"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Defining and communicating the test strategy.</w:t>
      </w:r>
    </w:p>
    <w:p w14:paraId="122FAFDE" w14:textId="77777777" w:rsidR="008778BB" w:rsidRPr="008778BB" w:rsidRDefault="008778BB" w:rsidP="008778BB">
      <w:pPr>
        <w:pStyle w:val="ListParagraph"/>
        <w:numPr>
          <w:ilvl w:val="0"/>
          <w:numId w:val="36"/>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Managing all test processes.</w:t>
      </w:r>
    </w:p>
    <w:p w14:paraId="3B47BE31" w14:textId="619AC6A2" w:rsidR="008778BB" w:rsidRPr="008778BB" w:rsidRDefault="008778BB" w:rsidP="008778BB">
      <w:pPr>
        <w:pStyle w:val="ListParagraph"/>
        <w:numPr>
          <w:ilvl w:val="0"/>
          <w:numId w:val="1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the resolution of problems throughout the information system lifecycle by:</w:t>
      </w:r>
    </w:p>
    <w:p w14:paraId="4A58267B" w14:textId="77777777" w:rsidR="008778BB" w:rsidRPr="008778BB" w:rsidRDefault="008778BB" w:rsidP="008778BB">
      <w:pPr>
        <w:pStyle w:val="ListParagraph"/>
        <w:numPr>
          <w:ilvl w:val="0"/>
          <w:numId w:val="37"/>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appropriate action is taken to anticipate, investigate and resolve problems in systems and services.</w:t>
      </w:r>
    </w:p>
    <w:p w14:paraId="32C91DDE" w14:textId="77777777" w:rsidR="008778BB" w:rsidRPr="008778BB" w:rsidRDefault="008778BB" w:rsidP="008778BB">
      <w:pPr>
        <w:pStyle w:val="ListParagraph"/>
        <w:numPr>
          <w:ilvl w:val="0"/>
          <w:numId w:val="37"/>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problems are fully documented within the relevant reporting system(s).</w:t>
      </w:r>
    </w:p>
    <w:p w14:paraId="688B97AD" w14:textId="77777777" w:rsidR="008778BB" w:rsidRPr="008778BB" w:rsidRDefault="008778BB" w:rsidP="008778BB">
      <w:pPr>
        <w:pStyle w:val="ListParagraph"/>
        <w:numPr>
          <w:ilvl w:val="0"/>
          <w:numId w:val="37"/>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Facilitating the development of problem solutions.</w:t>
      </w:r>
    </w:p>
    <w:p w14:paraId="4E46B35F" w14:textId="77777777" w:rsidR="008778BB" w:rsidRPr="008778BB" w:rsidRDefault="008778BB" w:rsidP="008778BB">
      <w:pPr>
        <w:pStyle w:val="ListParagraph"/>
        <w:numPr>
          <w:ilvl w:val="0"/>
          <w:numId w:val="37"/>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Coordinating the implementation of agreed remedies and preventative measures.</w:t>
      </w:r>
    </w:p>
    <w:p w14:paraId="35453B34" w14:textId="77777777" w:rsidR="008778BB" w:rsidRPr="008778BB" w:rsidRDefault="008778BB" w:rsidP="008778BB">
      <w:pPr>
        <w:pStyle w:val="ListParagraph"/>
        <w:numPr>
          <w:ilvl w:val="0"/>
          <w:numId w:val="37"/>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Analyzing patterns and trends.</w:t>
      </w:r>
    </w:p>
    <w:p w14:paraId="1A49D3E5" w14:textId="4922FE62" w:rsidR="008778BB" w:rsidRPr="008778BB" w:rsidRDefault="008778BB" w:rsidP="008778BB">
      <w:pPr>
        <w:pStyle w:val="ListParagraph"/>
        <w:numPr>
          <w:ilvl w:val="0"/>
          <w:numId w:val="1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the processing and coordination of appropriate and timely responses to incident reports by:</w:t>
      </w:r>
    </w:p>
    <w:p w14:paraId="1D52AA79" w14:textId="77777777"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incidents are handled according to agreed procedures.</w:t>
      </w:r>
    </w:p>
    <w:p w14:paraId="076292DE" w14:textId="77777777"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Investigating escalated incidents and identifying resolutions.</w:t>
      </w:r>
    </w:p>
    <w:p w14:paraId="6BA8F6E2" w14:textId="77777777"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Facilitating recovery, following resolution of incidents.</w:t>
      </w:r>
    </w:p>
    <w:p w14:paraId="4C142AB2" w14:textId="77777777"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Ensuring that resolved incidents are properly documented and closed.</w:t>
      </w:r>
    </w:p>
    <w:p w14:paraId="3CB6CC66" w14:textId="095C8EE2"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Analyzing causes of incidents and informing service owners in order to minimize probability of recurrence, and contribute to service improvement.</w:t>
      </w:r>
    </w:p>
    <w:p w14:paraId="7B29CAB6" w14:textId="77777777" w:rsidR="008778BB" w:rsidRPr="008778BB" w:rsidRDefault="008778BB" w:rsidP="008778BB">
      <w:pPr>
        <w:pStyle w:val="ListParagraph"/>
        <w:numPr>
          <w:ilvl w:val="0"/>
          <w:numId w:val="38"/>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Analyzing metrics and reports on performance of incident management process.</w:t>
      </w:r>
    </w:p>
    <w:p w14:paraId="3E12D0C0" w14:textId="77777777" w:rsidR="008778BB" w:rsidRPr="008778BB" w:rsidRDefault="008778BB" w:rsidP="008778BB">
      <w:pPr>
        <w:pStyle w:val="ListParagraph"/>
        <w:numPr>
          <w:ilvl w:val="0"/>
          <w:numId w:val="1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Prepares or customizes and delivers learning activities to a variety of audiences.</w:t>
      </w:r>
    </w:p>
    <w:p w14:paraId="0B45E792" w14:textId="3054BE3C" w:rsidR="008778BB" w:rsidRPr="008778BB" w:rsidRDefault="008778BB" w:rsidP="008778BB">
      <w:pPr>
        <w:pStyle w:val="ListParagraph"/>
        <w:numPr>
          <w:ilvl w:val="0"/>
          <w:numId w:val="15"/>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Enables the optimization of performance of people by:</w:t>
      </w:r>
    </w:p>
    <w:p w14:paraId="13D17507" w14:textId="77777777" w:rsidR="008778BB" w:rsidRPr="008778BB" w:rsidRDefault="008778BB" w:rsidP="008778BB">
      <w:pPr>
        <w:pStyle w:val="ListParagraph"/>
        <w:numPr>
          <w:ilvl w:val="0"/>
          <w:numId w:val="39"/>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Providing work direction and supervision to project team staff.</w:t>
      </w:r>
    </w:p>
    <w:p w14:paraId="65834EBB" w14:textId="77777777" w:rsidR="008778BB" w:rsidRPr="008778BB" w:rsidRDefault="008778BB" w:rsidP="008778BB">
      <w:pPr>
        <w:pStyle w:val="ListParagraph"/>
        <w:numPr>
          <w:ilvl w:val="0"/>
          <w:numId w:val="39"/>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Allocating routine tasks and/or project work.</w:t>
      </w:r>
    </w:p>
    <w:p w14:paraId="797036D2" w14:textId="77777777" w:rsidR="008778BB" w:rsidRPr="008778BB" w:rsidRDefault="008778BB" w:rsidP="008778BB">
      <w:pPr>
        <w:pStyle w:val="ListParagraph"/>
        <w:numPr>
          <w:ilvl w:val="0"/>
          <w:numId w:val="39"/>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Providing support and guidance consistent with individuals’ skills and abilities.</w:t>
      </w:r>
    </w:p>
    <w:p w14:paraId="60F3FCCA" w14:textId="77777777" w:rsidR="008778BB" w:rsidRPr="008778BB" w:rsidRDefault="008778BB" w:rsidP="008778BB">
      <w:pPr>
        <w:pStyle w:val="ListParagraph"/>
        <w:numPr>
          <w:ilvl w:val="0"/>
          <w:numId w:val="39"/>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Monitoring progress against agreed quality and performance criteria.</w:t>
      </w:r>
    </w:p>
    <w:p w14:paraId="27BF5B4F" w14:textId="7627F32F" w:rsidR="008778BB" w:rsidRPr="008778BB" w:rsidRDefault="008778BB" w:rsidP="008778BB">
      <w:pPr>
        <w:pStyle w:val="ListParagraph"/>
        <w:numPr>
          <w:ilvl w:val="0"/>
          <w:numId w:val="39"/>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Acting to facilitate effective working relationships between team members.</w:t>
      </w:r>
    </w:p>
    <w:p w14:paraId="731EA682" w14:textId="00F52EC4" w:rsidR="008778BB" w:rsidRPr="008778BB" w:rsidRDefault="008778BB" w:rsidP="008778BB">
      <w:pPr>
        <w:pStyle w:val="ListParagraph"/>
        <w:numPr>
          <w:ilvl w:val="0"/>
          <w:numId w:val="15"/>
        </w:numPr>
        <w:textAlignment w:val="baseline"/>
        <w:rPr>
          <w:rFonts w:ascii="Times New Roman" w:eastAsia="Times New Roman" w:hAnsi="Times New Roman" w:cs="Times New Roman"/>
          <w:b/>
          <w:bCs/>
          <w:color w:val="000000"/>
          <w:sz w:val="20"/>
          <w:szCs w:val="20"/>
          <w:lang w:val="en-CA" w:eastAsia="en-US"/>
        </w:rPr>
      </w:pPr>
      <w:r w:rsidRPr="008778BB">
        <w:rPr>
          <w:rFonts w:ascii="Times New Roman" w:eastAsia="Times New Roman" w:hAnsi="Times New Roman" w:cs="Times New Roman"/>
          <w:b/>
          <w:bCs/>
          <w:color w:val="000000"/>
          <w:sz w:val="20"/>
          <w:szCs w:val="20"/>
          <w:lang w:val="en-CA" w:eastAsia="en-US"/>
        </w:rPr>
        <w:t>Ensures and advises on the collection, processing, preserving, analyzing and presenting of computer-related evidence by:</w:t>
      </w:r>
    </w:p>
    <w:p w14:paraId="79E6CDFF" w14:textId="77777777" w:rsidR="008778BB" w:rsidRPr="008778BB" w:rsidRDefault="008778BB" w:rsidP="008778BB">
      <w:pPr>
        <w:pStyle w:val="ListParagraph"/>
        <w:numPr>
          <w:ilvl w:val="0"/>
          <w:numId w:val="40"/>
        </w:numPr>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Conducting investigations to correctly gather, analyse and present digital evidence to both business and legal audiences.</w:t>
      </w:r>
    </w:p>
    <w:p w14:paraId="2679AABF" w14:textId="77777777" w:rsidR="008778BB" w:rsidRPr="008778BB" w:rsidRDefault="008778BB" w:rsidP="008778BB">
      <w:pPr>
        <w:pStyle w:val="ListParagraph"/>
        <w:numPr>
          <w:ilvl w:val="0"/>
          <w:numId w:val="40"/>
        </w:numPr>
        <w:spacing w:after="240"/>
        <w:textAlignment w:val="baseline"/>
        <w:rPr>
          <w:rFonts w:ascii="Times New Roman" w:eastAsia="Times New Roman" w:hAnsi="Times New Roman" w:cs="Times New Roman"/>
          <w:color w:val="000000"/>
          <w:sz w:val="20"/>
          <w:szCs w:val="20"/>
          <w:lang w:val="en-CA" w:eastAsia="en-US"/>
        </w:rPr>
      </w:pPr>
      <w:r w:rsidRPr="008778BB">
        <w:rPr>
          <w:rFonts w:ascii="Times New Roman" w:eastAsia="Times New Roman" w:hAnsi="Times New Roman" w:cs="Times New Roman"/>
          <w:color w:val="000000"/>
          <w:sz w:val="20"/>
          <w:szCs w:val="20"/>
          <w:lang w:val="en-CA" w:eastAsia="en-US"/>
        </w:rPr>
        <w:t>Collating conclusions and recommendations and presenting forensics findings to stakeholders.</w:t>
      </w:r>
    </w:p>
    <w:p w14:paraId="78F4FF14"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IMPACT OF DECISION MAKING</w:t>
      </w:r>
    </w:p>
    <w:p w14:paraId="50DD7013" w14:textId="55824D74" w:rsidR="00580DA2" w:rsidRPr="00580DA2" w:rsidRDefault="00580DA2" w:rsidP="00580DA2">
      <w:pPr>
        <w:rPr>
          <w:rFonts w:ascii="Times New Roman" w:eastAsia="Times New Roman" w:hAnsi="Times New Roman" w:cs="Times New Roman"/>
          <w:color w:val="000000"/>
          <w:sz w:val="20"/>
          <w:szCs w:val="20"/>
          <w:lang w:val="en-CA" w:eastAsia="en-US"/>
        </w:rPr>
      </w:pPr>
      <w:r>
        <w:rPr>
          <w:rFonts w:ascii="Times New Roman" w:eastAsia="Times New Roman" w:hAnsi="Times New Roman" w:cs="Times New Roman"/>
          <w:color w:val="000000"/>
          <w:sz w:val="20"/>
          <w:szCs w:val="20"/>
          <w:lang w:val="en-CA" w:eastAsia="en-US"/>
        </w:rPr>
        <w:t>The Information Security Analyst is responsible for:</w:t>
      </w:r>
    </w:p>
    <w:p w14:paraId="0D178F97" w14:textId="33506DC6" w:rsidR="00580DA2" w:rsidRPr="00580DA2" w:rsidRDefault="00580DA2" w:rsidP="00580DA2">
      <w:pPr>
        <w:pStyle w:val="ListParagraph"/>
        <w:numPr>
          <w:ilvl w:val="0"/>
          <w:numId w:val="41"/>
        </w:numPr>
        <w:rPr>
          <w:rFonts w:ascii="Times New Roman" w:eastAsia="Times New Roman" w:hAnsi="Times New Roman" w:cs="Times New Roman"/>
          <w:color w:val="000000"/>
          <w:sz w:val="20"/>
          <w:szCs w:val="20"/>
          <w:lang w:val="en-CA" w:eastAsia="en-US"/>
        </w:rPr>
      </w:pPr>
      <w:r w:rsidRPr="00580DA2">
        <w:rPr>
          <w:rFonts w:ascii="Times New Roman" w:eastAsia="Times New Roman" w:hAnsi="Times New Roman" w:cs="Times New Roman"/>
          <w:color w:val="000000"/>
          <w:sz w:val="20"/>
          <w:szCs w:val="20"/>
          <w:lang w:val="en-CA" w:eastAsia="en-US"/>
        </w:rPr>
        <w:t xml:space="preserve">Establishing milestones and has a significant role in the assignment of tasks and/or responsibilities.  </w:t>
      </w:r>
    </w:p>
    <w:p w14:paraId="1279598E" w14:textId="01C4A16C" w:rsidR="00580DA2" w:rsidRPr="00580DA2" w:rsidRDefault="00580DA2" w:rsidP="00580DA2">
      <w:pPr>
        <w:pStyle w:val="ListParagraph"/>
        <w:numPr>
          <w:ilvl w:val="0"/>
          <w:numId w:val="41"/>
        </w:numPr>
        <w:rPr>
          <w:rFonts w:ascii="Times New Roman" w:eastAsia="Times New Roman" w:hAnsi="Times New Roman" w:cs="Times New Roman"/>
          <w:color w:val="000000"/>
          <w:sz w:val="20"/>
          <w:szCs w:val="20"/>
          <w:lang w:val="en-CA" w:eastAsia="en-US"/>
        </w:rPr>
      </w:pPr>
      <w:r w:rsidRPr="00580DA2">
        <w:rPr>
          <w:rFonts w:ascii="Times New Roman" w:eastAsia="Times New Roman" w:hAnsi="Times New Roman" w:cs="Times New Roman"/>
          <w:color w:val="000000"/>
          <w:sz w:val="20"/>
          <w:szCs w:val="20"/>
          <w:lang w:val="en-CA" w:eastAsia="en-US"/>
        </w:rPr>
        <w:t>Mak</w:t>
      </w:r>
      <w:r w:rsidR="00BA061F">
        <w:rPr>
          <w:rFonts w:ascii="Times New Roman" w:eastAsia="Times New Roman" w:hAnsi="Times New Roman" w:cs="Times New Roman"/>
          <w:color w:val="000000"/>
          <w:sz w:val="20"/>
          <w:szCs w:val="20"/>
          <w:lang w:val="en-CA" w:eastAsia="en-US"/>
        </w:rPr>
        <w:t>ing</w:t>
      </w:r>
      <w:r w:rsidRPr="00580DA2">
        <w:rPr>
          <w:rFonts w:ascii="Times New Roman" w:eastAsia="Times New Roman" w:hAnsi="Times New Roman" w:cs="Times New Roman"/>
          <w:color w:val="000000"/>
          <w:sz w:val="20"/>
          <w:szCs w:val="20"/>
          <w:lang w:val="en-CA" w:eastAsia="en-US"/>
        </w:rPr>
        <w:t xml:space="preserve"> decisions which impact the success of assigned work, i.e. results, deadlines and budget.  </w:t>
      </w:r>
    </w:p>
    <w:p w14:paraId="755AEA49" w14:textId="7ED1929D" w:rsidR="000C3CE1" w:rsidRPr="00580DA2" w:rsidRDefault="00580DA2" w:rsidP="00580DA2">
      <w:pPr>
        <w:pStyle w:val="ListParagraph"/>
        <w:numPr>
          <w:ilvl w:val="0"/>
          <w:numId w:val="41"/>
        </w:numPr>
        <w:rPr>
          <w:rFonts w:ascii="Times New Roman" w:eastAsia="Times New Roman" w:hAnsi="Times New Roman" w:cs="Times New Roman"/>
          <w:lang w:val="en-CA" w:eastAsia="en-US"/>
        </w:rPr>
      </w:pPr>
      <w:r w:rsidRPr="00580DA2">
        <w:rPr>
          <w:rFonts w:ascii="Times New Roman" w:eastAsia="Times New Roman" w:hAnsi="Times New Roman" w:cs="Times New Roman"/>
          <w:color w:val="000000"/>
          <w:sz w:val="20"/>
          <w:szCs w:val="20"/>
          <w:lang w:val="en-CA" w:eastAsia="en-US"/>
        </w:rPr>
        <w:t>Influenc</w:t>
      </w:r>
      <w:r w:rsidR="00BA061F">
        <w:rPr>
          <w:rFonts w:ascii="Times New Roman" w:eastAsia="Times New Roman" w:hAnsi="Times New Roman" w:cs="Times New Roman"/>
          <w:color w:val="000000"/>
          <w:sz w:val="20"/>
          <w:szCs w:val="20"/>
          <w:lang w:val="en-CA" w:eastAsia="en-US"/>
        </w:rPr>
        <w:t>ing</w:t>
      </w:r>
      <w:r w:rsidRPr="00580DA2">
        <w:rPr>
          <w:rFonts w:ascii="Times New Roman" w:eastAsia="Times New Roman" w:hAnsi="Times New Roman" w:cs="Times New Roman"/>
          <w:color w:val="000000"/>
          <w:sz w:val="20"/>
          <w:szCs w:val="20"/>
          <w:lang w:val="en-CA" w:eastAsia="en-US"/>
        </w:rPr>
        <w:t xml:space="preserve"> over the allocation and management of resources appropriate to given assignments.</w:t>
      </w:r>
    </w:p>
    <w:p w14:paraId="3BDAEAA1" w14:textId="77777777" w:rsidR="000C3CE1" w:rsidRPr="00BC6309" w:rsidRDefault="000C3CE1" w:rsidP="00BC6309">
      <w:pPr>
        <w:pBdr>
          <w:top w:val="nil"/>
          <w:left w:val="nil"/>
          <w:bottom w:val="nil"/>
          <w:right w:val="nil"/>
          <w:between w:val="nil"/>
        </w:pBdr>
        <w:tabs>
          <w:tab w:val="left" w:pos="720"/>
        </w:tabs>
        <w:ind w:left="720" w:right="180"/>
        <w:rPr>
          <w:rFonts w:ascii="Times New Roman" w:eastAsia="Times New Roman" w:hAnsi="Times New Roman" w:cs="Times New Roman"/>
          <w:sz w:val="22"/>
          <w:szCs w:val="22"/>
        </w:rPr>
      </w:pPr>
    </w:p>
    <w:p w14:paraId="586802EB" w14:textId="77777777" w:rsidR="000C3CE1" w:rsidRPr="00BC6309"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PROBLEM SOLVING AND LEVEL OF SUPERVISION</w:t>
      </w:r>
    </w:p>
    <w:p w14:paraId="42EEA95C" w14:textId="7ACD1C89" w:rsidR="00580DA2" w:rsidRPr="00580DA2" w:rsidRDefault="00580DA2" w:rsidP="00BC6309">
      <w:pPr>
        <w:pBdr>
          <w:top w:val="nil"/>
          <w:left w:val="nil"/>
          <w:bottom w:val="nil"/>
          <w:right w:val="nil"/>
          <w:between w:val="nil"/>
        </w:pBdr>
        <w:tabs>
          <w:tab w:val="left" w:pos="720"/>
        </w:tabs>
        <w:ind w:right="18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The Information Security Analyst </w:t>
      </w:r>
      <w:r w:rsidR="005F521F">
        <w:rPr>
          <w:rFonts w:ascii="Times New Roman" w:eastAsia="Times New Roman" w:hAnsi="Times New Roman" w:cs="Times New Roman"/>
          <w:color w:val="000000" w:themeColor="text1"/>
          <w:sz w:val="22"/>
          <w:szCs w:val="22"/>
        </w:rPr>
        <w:t>addresses problems related to</w:t>
      </w:r>
      <w:r>
        <w:rPr>
          <w:rFonts w:ascii="Times New Roman" w:eastAsia="Times New Roman" w:hAnsi="Times New Roman" w:cs="Times New Roman"/>
          <w:color w:val="000000" w:themeColor="text1"/>
          <w:sz w:val="22"/>
          <w:szCs w:val="22"/>
        </w:rPr>
        <w:t>:</w:t>
      </w:r>
    </w:p>
    <w:p w14:paraId="278EAC1F" w14:textId="1AC31597" w:rsidR="00580DA2" w:rsidRPr="00580DA2" w:rsidRDefault="00580DA2" w:rsidP="00580DA2">
      <w:pPr>
        <w:pStyle w:val="ListParagraph"/>
        <w:numPr>
          <w:ilvl w:val="0"/>
          <w:numId w:val="42"/>
        </w:numPr>
        <w:tabs>
          <w:tab w:val="right" w:pos="9450"/>
        </w:tabs>
        <w:ind w:right="126"/>
        <w:rPr>
          <w:rFonts w:ascii="Times New Roman" w:eastAsia="Times New Roman" w:hAnsi="Times New Roman" w:cs="Times New Roman"/>
          <w:color w:val="000000"/>
          <w:sz w:val="20"/>
          <w:szCs w:val="20"/>
          <w:lang w:val="en-CA" w:eastAsia="en-US"/>
        </w:rPr>
      </w:pPr>
      <w:r w:rsidRPr="00580DA2">
        <w:rPr>
          <w:rFonts w:ascii="Times New Roman" w:eastAsia="Times New Roman" w:hAnsi="Times New Roman" w:cs="Times New Roman"/>
          <w:color w:val="000000"/>
          <w:sz w:val="20"/>
          <w:szCs w:val="20"/>
          <w:lang w:val="en-CA" w:eastAsia="en-US"/>
        </w:rPr>
        <w:t>Work</w:t>
      </w:r>
      <w:r w:rsidR="005F521F">
        <w:rPr>
          <w:rFonts w:ascii="Times New Roman" w:eastAsia="Times New Roman" w:hAnsi="Times New Roman" w:cs="Times New Roman"/>
          <w:color w:val="000000"/>
          <w:sz w:val="20"/>
          <w:szCs w:val="20"/>
          <w:lang w:val="en-CA" w:eastAsia="en-US"/>
        </w:rPr>
        <w:t>ing</w:t>
      </w:r>
      <w:r w:rsidRPr="00580DA2">
        <w:rPr>
          <w:rFonts w:ascii="Times New Roman" w:eastAsia="Times New Roman" w:hAnsi="Times New Roman" w:cs="Times New Roman"/>
          <w:color w:val="000000"/>
          <w:sz w:val="20"/>
          <w:szCs w:val="20"/>
          <w:lang w:val="en-CA" w:eastAsia="en-US"/>
        </w:rPr>
        <w:t xml:space="preserve"> under broad direction. </w:t>
      </w:r>
    </w:p>
    <w:p w14:paraId="69EEB69C" w14:textId="0D4EC00E" w:rsidR="00580DA2" w:rsidRPr="00580DA2" w:rsidRDefault="00580DA2" w:rsidP="00580DA2">
      <w:pPr>
        <w:pStyle w:val="ListParagraph"/>
        <w:numPr>
          <w:ilvl w:val="0"/>
          <w:numId w:val="42"/>
        </w:numPr>
        <w:tabs>
          <w:tab w:val="right" w:pos="9450"/>
        </w:tabs>
        <w:ind w:right="126"/>
        <w:rPr>
          <w:rFonts w:ascii="Times New Roman" w:eastAsia="Times New Roman" w:hAnsi="Times New Roman" w:cs="Times New Roman"/>
          <w:color w:val="000000"/>
          <w:sz w:val="20"/>
          <w:szCs w:val="20"/>
          <w:lang w:val="en-CA" w:eastAsia="en-US"/>
        </w:rPr>
      </w:pPr>
      <w:r w:rsidRPr="00580DA2">
        <w:rPr>
          <w:rFonts w:ascii="Times New Roman" w:eastAsia="Times New Roman" w:hAnsi="Times New Roman" w:cs="Times New Roman"/>
          <w:color w:val="000000"/>
          <w:sz w:val="20"/>
          <w:szCs w:val="20"/>
          <w:lang w:val="en-CA" w:eastAsia="en-US"/>
        </w:rPr>
        <w:t>Meeting allocated technical and/or project/supervisory objectives</w:t>
      </w:r>
    </w:p>
    <w:p w14:paraId="212A81C6" w14:textId="77777777" w:rsidR="00580DA2" w:rsidRPr="00580DA2" w:rsidRDefault="00580DA2">
      <w:pPr>
        <w:tabs>
          <w:tab w:val="right" w:pos="9450"/>
        </w:tabs>
        <w:ind w:right="126"/>
        <w:rPr>
          <w:rFonts w:ascii="Times New Roman" w:eastAsia="Times New Roman" w:hAnsi="Times New Roman" w:cs="Times New Roman"/>
          <w:color w:val="000000"/>
          <w:sz w:val="20"/>
          <w:szCs w:val="20"/>
          <w:lang w:val="en-CA" w:eastAsia="en-US"/>
        </w:rPr>
      </w:pPr>
    </w:p>
    <w:p w14:paraId="1CBEFD46"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RELATIONSHIPS</w:t>
      </w:r>
    </w:p>
    <w:p w14:paraId="3895CC92" w14:textId="0F5D1D6B" w:rsidR="000C3CE1" w:rsidRDefault="00284C1E" w:rsidP="00543B0D">
      <w:pPr>
        <w:rPr>
          <w:rFonts w:ascii="Times New Roman" w:eastAsia="Times New Roman" w:hAnsi="Times New Roman" w:cs="Times New Roman"/>
          <w:bCs/>
          <w:color w:val="000000" w:themeColor="text1"/>
          <w:sz w:val="22"/>
          <w:szCs w:val="22"/>
        </w:rPr>
      </w:pPr>
      <w:r>
        <w:rPr>
          <w:rFonts w:ascii="Times New Roman" w:eastAsia="Times New Roman" w:hAnsi="Times New Roman" w:cs="Times New Roman"/>
          <w:bCs/>
          <w:color w:val="000000" w:themeColor="text1"/>
          <w:sz w:val="22"/>
          <w:szCs w:val="22"/>
        </w:rPr>
        <w:t>Sets objectives necessary for obtaining feedback and assistance.  Partners with wide circle of contacts and involves them in generating mutually beneficial opportunities and achieving agreeable outcomes.  Shares ideas, issues, and opportunities with members of personal network.  Seeks referrals from others with relevant expertise and influence.  Attends and maintains relationship with relevant formal and informal professional groups and organizations.</w:t>
      </w:r>
    </w:p>
    <w:p w14:paraId="023E4D71" w14:textId="77777777" w:rsidR="00284C1E" w:rsidRPr="00284C1E" w:rsidRDefault="00284C1E" w:rsidP="00543B0D">
      <w:pPr>
        <w:rPr>
          <w:rFonts w:ascii="Times New Roman" w:eastAsia="Times New Roman" w:hAnsi="Times New Roman" w:cs="Times New Roman"/>
          <w:bCs/>
          <w:color w:val="000000" w:themeColor="text1"/>
          <w:sz w:val="22"/>
          <w:szCs w:val="22"/>
        </w:rPr>
      </w:pPr>
    </w:p>
    <w:p w14:paraId="63BFD621" w14:textId="44976995" w:rsidR="000C3CE1" w:rsidRPr="007254C1" w:rsidRDefault="00FE617B">
      <w:pPr>
        <w:rPr>
          <w:rFonts w:ascii="Times New Roman" w:eastAsia="Times New Roman" w:hAnsi="Times New Roman" w:cs="Times New Roman"/>
          <w:sz w:val="22"/>
          <w:szCs w:val="22"/>
        </w:rPr>
      </w:pPr>
      <w:r w:rsidRPr="00BC6309">
        <w:rPr>
          <w:rFonts w:ascii="Times New Roman" w:eastAsia="Times New Roman" w:hAnsi="Times New Roman" w:cs="Times New Roman"/>
          <w:b/>
          <w:sz w:val="22"/>
          <w:szCs w:val="22"/>
        </w:rPr>
        <w:t xml:space="preserve">Primary Working Relationships </w:t>
      </w:r>
    </w:p>
    <w:p w14:paraId="5186AB65" w14:textId="2A7D9199" w:rsidR="00FB0047" w:rsidRDefault="00FB0047">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Internal</w:t>
      </w:r>
      <w:r w:rsidR="007254C1">
        <w:rPr>
          <w:rFonts w:ascii="Times New Roman" w:eastAsia="Times New Roman" w:hAnsi="Times New Roman" w:cs="Times New Roman"/>
          <w:b/>
          <w:sz w:val="22"/>
          <w:szCs w:val="22"/>
        </w:rPr>
        <w:t>/External</w:t>
      </w:r>
      <w:r>
        <w:rPr>
          <w:rFonts w:ascii="Times New Roman" w:eastAsia="Times New Roman" w:hAnsi="Times New Roman" w:cs="Times New Roman"/>
          <w:b/>
          <w:sz w:val="22"/>
          <w:szCs w:val="22"/>
        </w:rPr>
        <w:t xml:space="preserve"> Connections </w:t>
      </w:r>
    </w:p>
    <w:p w14:paraId="24FFF695" w14:textId="12E71BE5" w:rsidR="000C3CE1" w:rsidRPr="007254C1" w:rsidRDefault="007254C1" w:rsidP="007254C1">
      <w:pPr>
        <w:spacing w:after="240"/>
        <w:rPr>
          <w:rFonts w:ascii="Times New Roman" w:eastAsia="Times New Roman" w:hAnsi="Times New Roman" w:cs="Times New Roman"/>
          <w:color w:val="000000"/>
          <w:lang w:val="en-CA" w:eastAsia="en-US"/>
        </w:rPr>
      </w:pPr>
      <w:r w:rsidRPr="007254C1">
        <w:rPr>
          <w:rFonts w:ascii="Times New Roman" w:eastAsia="Times New Roman" w:hAnsi="Times New Roman" w:cs="Times New Roman"/>
          <w:color w:val="000000"/>
          <w:sz w:val="20"/>
          <w:szCs w:val="20"/>
          <w:lang w:val="en-CA" w:eastAsia="en-US"/>
        </w:rPr>
        <w:lastRenderedPageBreak/>
        <w:t>Influences organisation, customers, suppliers, partners and peers on the contribution of own specialism.  Builds appropriate and effective business relationships.  Collaborates with others in reviews of specifications as appropriate.</w:t>
      </w:r>
    </w:p>
    <w:p w14:paraId="0AA38048"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 xml:space="preserve">QUALIFICATIONS </w:t>
      </w:r>
    </w:p>
    <w:p w14:paraId="2F4D1944" w14:textId="64D70ECF" w:rsidR="007254C1" w:rsidRPr="007254C1" w:rsidRDefault="007254C1" w:rsidP="007254C1">
      <w:pPr>
        <w:rPr>
          <w:rFonts w:ascii="Times New Roman" w:eastAsia="Times New Roman" w:hAnsi="Times New Roman" w:cs="Times New Roman"/>
          <w:color w:val="000000"/>
          <w:lang w:val="en-CA" w:eastAsia="en-US"/>
        </w:rPr>
      </w:pPr>
      <w:r w:rsidRPr="007254C1">
        <w:rPr>
          <w:rFonts w:ascii="Times New Roman" w:eastAsia="Times New Roman" w:hAnsi="Times New Roman" w:cs="Times New Roman"/>
          <w:color w:val="000000"/>
          <w:sz w:val="20"/>
          <w:szCs w:val="20"/>
          <w:lang w:val="en-CA" w:eastAsia="en-US"/>
        </w:rPr>
        <w:t>Bachelor’s degree in a discipline relevant to information security and five years of experience related to information security, or the equivalent combination of education and experience.</w:t>
      </w:r>
    </w:p>
    <w:p w14:paraId="3BCF1414"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Excellent knowledge of information security principles.</w:t>
      </w:r>
    </w:p>
    <w:p w14:paraId="12421CF5"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Good knowledge of, and ability to communicate industry developments, and the role and impact of technology in a university setting.</w:t>
      </w:r>
    </w:p>
    <w:p w14:paraId="0D5DA6BE"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Ability to communicate effectively at all levels to both technical and non-technical audiences.</w:t>
      </w:r>
    </w:p>
    <w:p w14:paraId="5CD2824A"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Ability to provide effective leadership, mentorship and coaching to individuals and teams.</w:t>
      </w:r>
    </w:p>
    <w:p w14:paraId="12DD44BA"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Excellent customer service, collaboration and interpersonal skills.</w:t>
      </w:r>
    </w:p>
    <w:p w14:paraId="4DA24001" w14:textId="77777777" w:rsidR="007254C1" w:rsidRPr="007254C1" w:rsidRDefault="007254C1" w:rsidP="007254C1">
      <w:pPr>
        <w:pStyle w:val="ListParagraph"/>
        <w:numPr>
          <w:ilvl w:val="0"/>
          <w:numId w:val="44"/>
        </w:numPr>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Excellent analytical reasoning, problem solving, time management and organizational skills.</w:t>
      </w:r>
    </w:p>
    <w:p w14:paraId="67154515" w14:textId="36006633" w:rsidR="000C3CE1" w:rsidRPr="007254C1" w:rsidRDefault="007254C1" w:rsidP="007254C1">
      <w:pPr>
        <w:pStyle w:val="ListParagraph"/>
        <w:numPr>
          <w:ilvl w:val="0"/>
          <w:numId w:val="44"/>
        </w:numPr>
        <w:spacing w:after="240"/>
        <w:textAlignment w:val="baseline"/>
        <w:rPr>
          <w:rFonts w:ascii="Times New Roman" w:eastAsia="Times New Roman" w:hAnsi="Times New Roman" w:cs="Times New Roman"/>
          <w:color w:val="000000"/>
          <w:sz w:val="20"/>
          <w:szCs w:val="20"/>
          <w:lang w:val="en-CA" w:eastAsia="en-US"/>
        </w:rPr>
      </w:pPr>
      <w:r w:rsidRPr="007254C1">
        <w:rPr>
          <w:rFonts w:ascii="Times New Roman" w:eastAsia="Times New Roman" w:hAnsi="Times New Roman" w:cs="Times New Roman"/>
          <w:color w:val="000000"/>
          <w:sz w:val="20"/>
          <w:szCs w:val="20"/>
          <w:lang w:val="en-CA" w:eastAsia="en-US"/>
        </w:rPr>
        <w:t>Ability to maintain confidentiality.</w:t>
      </w:r>
    </w:p>
    <w:p w14:paraId="360814AA" w14:textId="77777777" w:rsidR="000C3CE1" w:rsidRPr="00BC6309"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2"/>
          <w:szCs w:val="22"/>
        </w:rPr>
      </w:pPr>
      <w:r w:rsidRPr="00BC6309">
        <w:rPr>
          <w:rFonts w:ascii="Times New Roman" w:eastAsia="Times New Roman" w:hAnsi="Times New Roman" w:cs="Times New Roman"/>
          <w:b/>
          <w:i/>
          <w:color w:val="C00000"/>
          <w:sz w:val="22"/>
          <w:szCs w:val="22"/>
        </w:rPr>
        <w:t>We acknowledge the traditional territories of the Coast Salish peoples, on whose lands the SFU campuses reside.</w:t>
      </w:r>
    </w:p>
    <w:p w14:paraId="6F0D9605" w14:textId="77777777" w:rsidR="000C3CE1" w:rsidRPr="00BC6309"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2"/>
          <w:szCs w:val="22"/>
        </w:rPr>
      </w:pPr>
      <w:r w:rsidRPr="00BC6309">
        <w:rPr>
          <w:rFonts w:ascii="Times New Roman" w:eastAsia="Times New Roman" w:hAnsi="Times New Roman" w:cs="Times New Roman"/>
          <w:b/>
          <w:i/>
          <w:color w:val="C00000"/>
          <w:sz w:val="22"/>
          <w:szCs w:val="22"/>
        </w:rPr>
        <w:t xml:space="preserve">Simon Fraser University is committed to the principle of </w:t>
      </w:r>
      <w:r w:rsidRPr="00CA4612">
        <w:rPr>
          <w:rFonts w:ascii="Times New Roman" w:eastAsia="Times New Roman" w:hAnsi="Times New Roman" w:cs="Times New Roman"/>
          <w:b/>
          <w:i/>
          <w:color w:val="C00000"/>
          <w:sz w:val="22"/>
          <w:szCs w:val="22"/>
        </w:rPr>
        <w:t>Employment Equity</w:t>
      </w:r>
      <w:r w:rsidR="00E36DDA" w:rsidRPr="00BC6309">
        <w:rPr>
          <w:rFonts w:ascii="Times New Roman" w:eastAsia="Times New Roman" w:hAnsi="Times New Roman" w:cs="Times New Roman"/>
          <w:b/>
          <w:i/>
          <w:color w:val="C00000"/>
          <w:sz w:val="22"/>
          <w:szCs w:val="22"/>
        </w:rPr>
        <w:t>.</w:t>
      </w:r>
      <w:r w:rsidRPr="00BC6309">
        <w:rPr>
          <w:rFonts w:ascii="Times New Roman" w:eastAsia="Times New Roman" w:hAnsi="Times New Roman" w:cs="Times New Roman"/>
          <w:b/>
          <w:i/>
          <w:color w:val="C00000"/>
          <w:sz w:val="22"/>
          <w:szCs w:val="22"/>
        </w:rPr>
        <w:t xml:space="preserve"> </w:t>
      </w:r>
    </w:p>
    <w:p w14:paraId="77413CF7" w14:textId="77777777" w:rsidR="000C3CE1" w:rsidRPr="00BC6309"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1CCCD960" w14:textId="77777777" w:rsidR="000C3CE1" w:rsidRPr="00BC6309"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3D23409F" w14:textId="064E723E" w:rsidR="000C3CE1" w:rsidRPr="00FB0047" w:rsidRDefault="00FE617B" w:rsidP="00BC6309">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sidRPr="00FB0047">
        <w:rPr>
          <w:rFonts w:ascii="Times New Roman" w:eastAsia="Times New Roman" w:hAnsi="Times New Roman" w:cs="Times New Roman"/>
          <w:color w:val="0070C0"/>
          <w:sz w:val="22"/>
          <w:szCs w:val="22"/>
        </w:rPr>
        <w:t xml:space="preserve"> </w:t>
      </w:r>
    </w:p>
    <w:sectPr w:rsidR="000C3CE1" w:rsidRPr="00FB0047">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F00CB2" w14:textId="77777777" w:rsidR="000250C1" w:rsidRDefault="000250C1">
      <w:r>
        <w:separator/>
      </w:r>
    </w:p>
  </w:endnote>
  <w:endnote w:type="continuationSeparator" w:id="0">
    <w:p w14:paraId="5FCC9685" w14:textId="77777777" w:rsidR="000250C1" w:rsidRDefault="00025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Corbel"/>
    <w:charset w:val="00"/>
    <w:family w:val="auto"/>
    <w:pitch w:val="variable"/>
    <w:sig w:usb0="00000003"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altName w:val="Cambria"/>
    <w:panose1 w:val="020B0502040204020203"/>
    <w:charset w:val="00"/>
    <w:family w:val="swiss"/>
    <w:pitch w:val="variable"/>
    <w:sig w:usb0="E4002EFF" w:usb1="C000E47F" w:usb2="00000009" w:usb3="00000000" w:csb0="000001F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5AD8"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DBBF5"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0C3CE1" w14:paraId="517DF802" w14:textId="77777777">
      <w:tc>
        <w:tcPr>
          <w:tcW w:w="2238" w:type="dxa"/>
        </w:tcPr>
        <w:p w14:paraId="261096C6"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6574EB91" w14:textId="3EFD6071" w:rsidR="000C3CE1" w:rsidRDefault="005F521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November 16, 2005</w:t>
          </w:r>
        </w:p>
      </w:tc>
    </w:tr>
    <w:tr w:rsidR="000C3CE1" w14:paraId="7F90E957" w14:textId="77777777">
      <w:tc>
        <w:tcPr>
          <w:tcW w:w="2238" w:type="dxa"/>
        </w:tcPr>
        <w:p w14:paraId="68A058DD"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6A7E04F4" w14:textId="59A38223" w:rsidR="000C3CE1" w:rsidRDefault="00345EA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September 10, 2021</w:t>
          </w:r>
        </w:p>
      </w:tc>
    </w:tr>
  </w:tbl>
  <w:p w14:paraId="7554B39A"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CCF90"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71A5B0" w14:textId="77777777" w:rsidR="000250C1" w:rsidRDefault="000250C1">
      <w:r>
        <w:separator/>
      </w:r>
    </w:p>
  </w:footnote>
  <w:footnote w:type="continuationSeparator" w:id="0">
    <w:p w14:paraId="0753B855" w14:textId="77777777" w:rsidR="000250C1" w:rsidRDefault="00025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F38CE0"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4F704D22"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224BF070"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E357B1" w14:textId="668D414D"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BA4C8A">
      <w:rPr>
        <w:rFonts w:ascii="Times New Roman" w:eastAsia="Times New Roman" w:hAnsi="Times New Roman" w:cs="Times New Roman"/>
        <w:color w:val="000000"/>
        <w:sz w:val="18"/>
        <w:szCs w:val="18"/>
      </w:rPr>
      <w:t>00076035</w:t>
    </w:r>
    <w:r w:rsidR="00345EA7">
      <w:rPr>
        <w:rFonts w:ascii="Times New Roman" w:eastAsia="Times New Roman" w:hAnsi="Times New Roman" w:cs="Times New Roman"/>
        <w:color w:val="000000"/>
        <w:sz w:val="18"/>
        <w:szCs w:val="18"/>
      </w:rPr>
      <w:t>, 00131366, 00131367</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345EA7">
      <w:rPr>
        <w:rFonts w:ascii="Times New Roman" w:eastAsia="Times New Roman" w:hAnsi="Times New Roman" w:cs="Times New Roman"/>
        <w:noProof/>
        <w:color w:val="000000"/>
        <w:sz w:val="18"/>
        <w:szCs w:val="18"/>
      </w:rPr>
      <w:t>3</w:t>
    </w:r>
    <w:r>
      <w:rPr>
        <w:rFonts w:ascii="Times New Roman" w:eastAsia="Times New Roman" w:hAnsi="Times New Roman" w:cs="Times New Roman"/>
        <w:color w:val="000000"/>
        <w:sz w:val="18"/>
        <w:szCs w:val="18"/>
      </w:rPr>
      <w:fldChar w:fldCharType="end"/>
    </w:r>
  </w:p>
  <w:p w14:paraId="5DA809C0"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28AEC89"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EF95A"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0CF84DE9" wp14:editId="2CD197DF">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360B461"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3FF4E067"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051B03A" w14:textId="77777777" w:rsidR="000C3CE1" w:rsidRDefault="000C3CE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0C3CE1" w14:paraId="2B446D68" w14:textId="77777777">
      <w:tc>
        <w:tcPr>
          <w:tcW w:w="2052" w:type="dxa"/>
        </w:tcPr>
        <w:p w14:paraId="48E26E9F"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31BAA387" w14:textId="73067C65" w:rsidR="000C3CE1" w:rsidRDefault="008778BB">
          <w:pPr>
            <w:rPr>
              <w:rFonts w:ascii="Times New Roman" w:eastAsia="Times New Roman" w:hAnsi="Times New Roman" w:cs="Times New Roman"/>
            </w:rPr>
          </w:pPr>
          <w:r>
            <w:rPr>
              <w:rFonts w:ascii="Times New Roman" w:eastAsia="Times New Roman" w:hAnsi="Times New Roman" w:cs="Times New Roman"/>
            </w:rPr>
            <w:t>Information Security Analyst</w:t>
          </w:r>
        </w:p>
      </w:tc>
      <w:tc>
        <w:tcPr>
          <w:tcW w:w="1405" w:type="dxa"/>
        </w:tcPr>
        <w:p w14:paraId="60203CBF"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4FC748E6" w14:textId="249CAB84" w:rsidR="000C3CE1" w:rsidRDefault="00FE617B" w:rsidP="00271991">
          <w:pPr>
            <w:rPr>
              <w:rFonts w:ascii="Times New Roman" w:eastAsia="Times New Roman" w:hAnsi="Times New Roman" w:cs="Times New Roman"/>
            </w:rPr>
          </w:pPr>
          <w:r>
            <w:rPr>
              <w:rFonts w:ascii="Times New Roman" w:eastAsia="Times New Roman" w:hAnsi="Times New Roman" w:cs="Times New Roman"/>
            </w:rPr>
            <w:t>00</w:t>
          </w:r>
          <w:r w:rsidR="008778BB">
            <w:rPr>
              <w:rFonts w:ascii="Times New Roman" w:eastAsia="Times New Roman" w:hAnsi="Times New Roman" w:cs="Times New Roman"/>
            </w:rPr>
            <w:t>07603</w:t>
          </w:r>
          <w:r w:rsidR="00271991">
            <w:rPr>
              <w:rFonts w:ascii="Times New Roman" w:eastAsia="Times New Roman" w:hAnsi="Times New Roman" w:cs="Times New Roman"/>
            </w:rPr>
            <w:t>5</w:t>
          </w:r>
          <w:r w:rsidR="00345EA7">
            <w:rPr>
              <w:rFonts w:ascii="Times New Roman" w:eastAsia="Times New Roman" w:hAnsi="Times New Roman" w:cs="Times New Roman"/>
            </w:rPr>
            <w:t>, 00131366, 00131367</w:t>
          </w:r>
        </w:p>
      </w:tc>
    </w:tr>
    <w:tr w:rsidR="000C3CE1" w14:paraId="0AEBFC3E" w14:textId="77777777">
      <w:tc>
        <w:tcPr>
          <w:tcW w:w="2052" w:type="dxa"/>
        </w:tcPr>
        <w:p w14:paraId="7B25FE0D"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7B903FAA" w14:textId="1EB98788" w:rsidR="000C3CE1" w:rsidRDefault="00FE617B">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67E76234" w14:textId="77777777" w:rsidR="000C3CE1" w:rsidRDefault="000C3CE1">
          <w:pPr>
            <w:rPr>
              <w:rFonts w:ascii="Times New Roman" w:eastAsia="Times New Roman" w:hAnsi="Times New Roman" w:cs="Times New Roman"/>
            </w:rPr>
          </w:pPr>
        </w:p>
      </w:tc>
      <w:tc>
        <w:tcPr>
          <w:tcW w:w="2015" w:type="dxa"/>
        </w:tcPr>
        <w:p w14:paraId="32AF5210" w14:textId="77777777" w:rsidR="000C3CE1" w:rsidRDefault="000C3CE1">
          <w:pPr>
            <w:rPr>
              <w:rFonts w:ascii="Times New Roman" w:eastAsia="Times New Roman" w:hAnsi="Times New Roman" w:cs="Times New Roman"/>
            </w:rPr>
          </w:pPr>
        </w:p>
      </w:tc>
    </w:tr>
  </w:tbl>
  <w:p w14:paraId="1A38947E"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BA8"/>
    <w:multiLevelType w:val="hybridMultilevel"/>
    <w:tmpl w:val="687CEF0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48769B6"/>
    <w:multiLevelType w:val="multilevel"/>
    <w:tmpl w:val="5B0E7B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9268C"/>
    <w:multiLevelType w:val="multilevel"/>
    <w:tmpl w:val="18BC5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71D0"/>
    <w:multiLevelType w:val="multilevel"/>
    <w:tmpl w:val="CA04B10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BA3253E"/>
    <w:multiLevelType w:val="multilevel"/>
    <w:tmpl w:val="FD7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194699"/>
    <w:multiLevelType w:val="hybridMultilevel"/>
    <w:tmpl w:val="51520F6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4C77D7"/>
    <w:multiLevelType w:val="multilevel"/>
    <w:tmpl w:val="8810537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94AD0"/>
    <w:multiLevelType w:val="hybridMultilevel"/>
    <w:tmpl w:val="9D38F5E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5F6202"/>
    <w:multiLevelType w:val="hybridMultilevel"/>
    <w:tmpl w:val="5CD4C43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8F43DF"/>
    <w:multiLevelType w:val="hybridMultilevel"/>
    <w:tmpl w:val="FD86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47196"/>
    <w:multiLevelType w:val="multilevel"/>
    <w:tmpl w:val="CB1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54E24F9"/>
    <w:multiLevelType w:val="hybridMultilevel"/>
    <w:tmpl w:val="2EF6DC3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E75D9E"/>
    <w:multiLevelType w:val="multilevel"/>
    <w:tmpl w:val="8B48E7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07960"/>
    <w:multiLevelType w:val="multilevel"/>
    <w:tmpl w:val="2F0E8D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4E2679"/>
    <w:multiLevelType w:val="hybridMultilevel"/>
    <w:tmpl w:val="6A7CB96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1" w15:restartNumberingAfterBreak="0">
    <w:nsid w:val="430148A7"/>
    <w:multiLevelType w:val="multilevel"/>
    <w:tmpl w:val="08F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C6CF6"/>
    <w:multiLevelType w:val="multilevel"/>
    <w:tmpl w:val="DB88A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430AF"/>
    <w:multiLevelType w:val="hybridMultilevel"/>
    <w:tmpl w:val="AB9AC22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16E3755"/>
    <w:multiLevelType w:val="hybridMultilevel"/>
    <w:tmpl w:val="0326263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6" w15:restartNumberingAfterBreak="0">
    <w:nsid w:val="52A130CA"/>
    <w:multiLevelType w:val="multilevel"/>
    <w:tmpl w:val="CE58B850"/>
    <w:lvl w:ilvl="0">
      <w:start w:val="1"/>
      <w:numFmt w:val="bullet"/>
      <w:lvlText w:val=""/>
      <w:lvlJc w:val="left"/>
      <w:pPr>
        <w:tabs>
          <w:tab w:val="num" w:pos="65"/>
        </w:tabs>
        <w:ind w:left="65" w:hanging="360"/>
      </w:pPr>
      <w:rPr>
        <w:rFonts w:ascii="Symbol" w:hAnsi="Symbol" w:hint="default"/>
        <w:sz w:val="20"/>
      </w:rPr>
    </w:lvl>
    <w:lvl w:ilvl="1" w:tentative="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647"/>
        </w:tabs>
        <w:ind w:left="1647" w:hanging="360"/>
      </w:pPr>
      <w:rPr>
        <w:rFonts w:ascii="Wingdings" w:hAnsi="Wingdings" w:hint="default"/>
        <w:sz w:val="20"/>
      </w:rPr>
    </w:lvl>
    <w:lvl w:ilvl="3" w:tentative="1">
      <w:start w:val="1"/>
      <w:numFmt w:val="bullet"/>
      <w:lvlText w:val=""/>
      <w:lvlJc w:val="left"/>
      <w:pPr>
        <w:tabs>
          <w:tab w:val="num" w:pos="2367"/>
        </w:tabs>
        <w:ind w:left="2367" w:hanging="360"/>
      </w:pPr>
      <w:rPr>
        <w:rFonts w:ascii="Wingdings" w:hAnsi="Wingdings" w:hint="default"/>
        <w:sz w:val="20"/>
      </w:rPr>
    </w:lvl>
    <w:lvl w:ilvl="4" w:tentative="1">
      <w:start w:val="1"/>
      <w:numFmt w:val="bullet"/>
      <w:lvlText w:val=""/>
      <w:lvlJc w:val="left"/>
      <w:pPr>
        <w:tabs>
          <w:tab w:val="num" w:pos="3087"/>
        </w:tabs>
        <w:ind w:left="3087" w:hanging="360"/>
      </w:pPr>
      <w:rPr>
        <w:rFonts w:ascii="Wingdings" w:hAnsi="Wingdings" w:hint="default"/>
        <w:sz w:val="20"/>
      </w:rPr>
    </w:lvl>
    <w:lvl w:ilvl="5" w:tentative="1">
      <w:start w:val="1"/>
      <w:numFmt w:val="bullet"/>
      <w:lvlText w:val=""/>
      <w:lvlJc w:val="left"/>
      <w:pPr>
        <w:tabs>
          <w:tab w:val="num" w:pos="3807"/>
        </w:tabs>
        <w:ind w:left="3807" w:hanging="360"/>
      </w:pPr>
      <w:rPr>
        <w:rFonts w:ascii="Wingdings" w:hAnsi="Wingdings" w:hint="default"/>
        <w:sz w:val="20"/>
      </w:rPr>
    </w:lvl>
    <w:lvl w:ilvl="6" w:tentative="1">
      <w:start w:val="1"/>
      <w:numFmt w:val="bullet"/>
      <w:lvlText w:val=""/>
      <w:lvlJc w:val="left"/>
      <w:pPr>
        <w:tabs>
          <w:tab w:val="num" w:pos="4527"/>
        </w:tabs>
        <w:ind w:left="4527" w:hanging="360"/>
      </w:pPr>
      <w:rPr>
        <w:rFonts w:ascii="Wingdings" w:hAnsi="Wingdings" w:hint="default"/>
        <w:sz w:val="20"/>
      </w:rPr>
    </w:lvl>
    <w:lvl w:ilvl="7" w:tentative="1">
      <w:start w:val="1"/>
      <w:numFmt w:val="bullet"/>
      <w:lvlText w:val=""/>
      <w:lvlJc w:val="left"/>
      <w:pPr>
        <w:tabs>
          <w:tab w:val="num" w:pos="5247"/>
        </w:tabs>
        <w:ind w:left="5247" w:hanging="360"/>
      </w:pPr>
      <w:rPr>
        <w:rFonts w:ascii="Wingdings" w:hAnsi="Wingdings" w:hint="default"/>
        <w:sz w:val="20"/>
      </w:rPr>
    </w:lvl>
    <w:lvl w:ilvl="8" w:tentative="1">
      <w:start w:val="1"/>
      <w:numFmt w:val="bullet"/>
      <w:lvlText w:val=""/>
      <w:lvlJc w:val="left"/>
      <w:pPr>
        <w:tabs>
          <w:tab w:val="num" w:pos="5967"/>
        </w:tabs>
        <w:ind w:left="5967" w:hanging="360"/>
      </w:pPr>
      <w:rPr>
        <w:rFonts w:ascii="Wingdings" w:hAnsi="Wingdings" w:hint="default"/>
        <w:sz w:val="20"/>
      </w:rPr>
    </w:lvl>
  </w:abstractNum>
  <w:abstractNum w:abstractNumId="27" w15:restartNumberingAfterBreak="0">
    <w:nsid w:val="54505194"/>
    <w:multiLevelType w:val="multilevel"/>
    <w:tmpl w:val="C8D06E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8BB4434"/>
    <w:multiLevelType w:val="multilevel"/>
    <w:tmpl w:val="9FAE47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D863261"/>
    <w:multiLevelType w:val="multilevel"/>
    <w:tmpl w:val="BB4E43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AC2534"/>
    <w:multiLevelType w:val="multilevel"/>
    <w:tmpl w:val="E26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42C4695"/>
    <w:multiLevelType w:val="multilevel"/>
    <w:tmpl w:val="EF3EA4AA"/>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6" w15:restartNumberingAfterBreak="0">
    <w:nsid w:val="6DC43F81"/>
    <w:multiLevelType w:val="multilevel"/>
    <w:tmpl w:val="DD1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2163D5"/>
    <w:multiLevelType w:val="multilevel"/>
    <w:tmpl w:val="38E4D3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C071D6"/>
    <w:multiLevelType w:val="hybridMultilevel"/>
    <w:tmpl w:val="F328E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77A62"/>
    <w:multiLevelType w:val="multilevel"/>
    <w:tmpl w:val="82E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F4D0BA2"/>
    <w:multiLevelType w:val="hybridMultilevel"/>
    <w:tmpl w:val="ECFAC81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42"/>
  </w:num>
  <w:num w:numId="3">
    <w:abstractNumId w:val="13"/>
  </w:num>
  <w:num w:numId="4">
    <w:abstractNumId w:val="34"/>
  </w:num>
  <w:num w:numId="5">
    <w:abstractNumId w:val="6"/>
  </w:num>
  <w:num w:numId="6">
    <w:abstractNumId w:val="29"/>
  </w:num>
  <w:num w:numId="7">
    <w:abstractNumId w:val="24"/>
  </w:num>
  <w:num w:numId="8">
    <w:abstractNumId w:val="5"/>
  </w:num>
  <w:num w:numId="9">
    <w:abstractNumId w:val="7"/>
  </w:num>
  <w:num w:numId="10">
    <w:abstractNumId w:val="16"/>
  </w:num>
  <w:num w:numId="11">
    <w:abstractNumId w:val="28"/>
  </w:num>
  <w:num w:numId="12">
    <w:abstractNumId w:val="37"/>
  </w:num>
  <w:num w:numId="13">
    <w:abstractNumId w:val="38"/>
  </w:num>
  <w:num w:numId="14">
    <w:abstractNumId w:val="31"/>
  </w:num>
  <w:num w:numId="15">
    <w:abstractNumId w:val="3"/>
  </w:num>
  <w:num w:numId="16">
    <w:abstractNumId w:val="26"/>
  </w:num>
  <w:num w:numId="17">
    <w:abstractNumId w:val="22"/>
    <w:lvlOverride w:ilvl="0">
      <w:lvl w:ilvl="0">
        <w:numFmt w:val="decimal"/>
        <w:lvlText w:val="%1."/>
        <w:lvlJc w:val="left"/>
      </w:lvl>
    </w:lvlOverride>
  </w:num>
  <w:num w:numId="18">
    <w:abstractNumId w:val="2"/>
    <w:lvlOverride w:ilvl="0">
      <w:lvl w:ilvl="0">
        <w:numFmt w:val="decimal"/>
        <w:lvlText w:val="%1."/>
        <w:lvlJc w:val="left"/>
      </w:lvl>
    </w:lvlOverride>
  </w:num>
  <w:num w:numId="19">
    <w:abstractNumId w:val="35"/>
  </w:num>
  <w:num w:numId="20">
    <w:abstractNumId w:val="19"/>
    <w:lvlOverride w:ilvl="0">
      <w:lvl w:ilvl="0">
        <w:numFmt w:val="decimal"/>
        <w:lvlText w:val="%1."/>
        <w:lvlJc w:val="left"/>
      </w:lvl>
    </w:lvlOverride>
  </w:num>
  <w:num w:numId="21">
    <w:abstractNumId w:val="41"/>
  </w:num>
  <w:num w:numId="22">
    <w:abstractNumId w:val="1"/>
    <w:lvlOverride w:ilvl="0">
      <w:lvl w:ilvl="0">
        <w:numFmt w:val="decimal"/>
        <w:lvlText w:val="%1."/>
        <w:lvlJc w:val="left"/>
      </w:lvl>
    </w:lvlOverride>
  </w:num>
  <w:num w:numId="23">
    <w:abstractNumId w:val="21"/>
  </w:num>
  <w:num w:numId="24">
    <w:abstractNumId w:val="32"/>
    <w:lvlOverride w:ilvl="0">
      <w:lvl w:ilvl="0">
        <w:numFmt w:val="decimal"/>
        <w:lvlText w:val="%1."/>
        <w:lvlJc w:val="left"/>
      </w:lvl>
    </w:lvlOverride>
  </w:num>
  <w:num w:numId="25">
    <w:abstractNumId w:val="4"/>
  </w:num>
  <w:num w:numId="26">
    <w:abstractNumId w:val="18"/>
    <w:lvlOverride w:ilvl="0">
      <w:lvl w:ilvl="0">
        <w:numFmt w:val="decimal"/>
        <w:lvlText w:val="%1."/>
        <w:lvlJc w:val="left"/>
      </w:lvl>
    </w:lvlOverride>
  </w:num>
  <w:num w:numId="27">
    <w:abstractNumId w:val="36"/>
  </w:num>
  <w:num w:numId="28">
    <w:abstractNumId w:val="30"/>
    <w:lvlOverride w:ilvl="0">
      <w:lvl w:ilvl="0">
        <w:numFmt w:val="decimal"/>
        <w:lvlText w:val="%1."/>
        <w:lvlJc w:val="left"/>
      </w:lvl>
    </w:lvlOverride>
  </w:num>
  <w:num w:numId="29">
    <w:abstractNumId w:val="27"/>
    <w:lvlOverride w:ilvl="0">
      <w:lvl w:ilvl="0">
        <w:numFmt w:val="decimal"/>
        <w:lvlText w:val="%1."/>
        <w:lvlJc w:val="left"/>
      </w:lvl>
    </w:lvlOverride>
  </w:num>
  <w:num w:numId="30">
    <w:abstractNumId w:val="15"/>
  </w:num>
  <w:num w:numId="31">
    <w:abstractNumId w:val="39"/>
    <w:lvlOverride w:ilvl="0">
      <w:lvl w:ilvl="0">
        <w:numFmt w:val="decimal"/>
        <w:lvlText w:val="%1."/>
        <w:lvlJc w:val="left"/>
      </w:lvl>
    </w:lvlOverride>
  </w:num>
  <w:num w:numId="32">
    <w:abstractNumId w:val="33"/>
  </w:num>
  <w:num w:numId="33">
    <w:abstractNumId w:val="17"/>
  </w:num>
  <w:num w:numId="34">
    <w:abstractNumId w:val="0"/>
  </w:num>
  <w:num w:numId="35">
    <w:abstractNumId w:val="11"/>
  </w:num>
  <w:num w:numId="36">
    <w:abstractNumId w:val="25"/>
  </w:num>
  <w:num w:numId="37">
    <w:abstractNumId w:val="43"/>
  </w:num>
  <w:num w:numId="38">
    <w:abstractNumId w:val="9"/>
  </w:num>
  <w:num w:numId="39">
    <w:abstractNumId w:val="23"/>
  </w:num>
  <w:num w:numId="40">
    <w:abstractNumId w:val="20"/>
  </w:num>
  <w:num w:numId="41">
    <w:abstractNumId w:val="14"/>
  </w:num>
  <w:num w:numId="42">
    <w:abstractNumId w:val="40"/>
  </w:num>
  <w:num w:numId="43">
    <w:abstractNumId w:val="10"/>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CE1"/>
    <w:rsid w:val="00001090"/>
    <w:rsid w:val="000250C1"/>
    <w:rsid w:val="000C3CE1"/>
    <w:rsid w:val="00271991"/>
    <w:rsid w:val="00284C1E"/>
    <w:rsid w:val="00345EA7"/>
    <w:rsid w:val="00526E0C"/>
    <w:rsid w:val="00543B0D"/>
    <w:rsid w:val="00580DA2"/>
    <w:rsid w:val="005F521F"/>
    <w:rsid w:val="006A0A2F"/>
    <w:rsid w:val="007254C1"/>
    <w:rsid w:val="008142B6"/>
    <w:rsid w:val="008778BB"/>
    <w:rsid w:val="00AB6858"/>
    <w:rsid w:val="00AF5EC4"/>
    <w:rsid w:val="00BA061F"/>
    <w:rsid w:val="00BA4C8A"/>
    <w:rsid w:val="00BC6309"/>
    <w:rsid w:val="00CA4612"/>
    <w:rsid w:val="00DE58B2"/>
    <w:rsid w:val="00E36DDA"/>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3A1E"/>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305790">
      <w:bodyDiv w:val="1"/>
      <w:marLeft w:val="0"/>
      <w:marRight w:val="0"/>
      <w:marTop w:val="0"/>
      <w:marBottom w:val="0"/>
      <w:divBdr>
        <w:top w:val="none" w:sz="0" w:space="0" w:color="auto"/>
        <w:left w:val="none" w:sz="0" w:space="0" w:color="auto"/>
        <w:bottom w:val="none" w:sz="0" w:space="0" w:color="auto"/>
        <w:right w:val="none" w:sz="0" w:space="0" w:color="auto"/>
      </w:divBdr>
    </w:div>
    <w:div w:id="1296453142">
      <w:bodyDiv w:val="1"/>
      <w:marLeft w:val="0"/>
      <w:marRight w:val="0"/>
      <w:marTop w:val="0"/>
      <w:marBottom w:val="0"/>
      <w:divBdr>
        <w:top w:val="none" w:sz="0" w:space="0" w:color="auto"/>
        <w:left w:val="none" w:sz="0" w:space="0" w:color="auto"/>
        <w:bottom w:val="none" w:sz="0" w:space="0" w:color="auto"/>
        <w:right w:val="none" w:sz="0" w:space="0" w:color="auto"/>
      </w:divBdr>
    </w:div>
    <w:div w:id="1442802608">
      <w:bodyDiv w:val="1"/>
      <w:marLeft w:val="0"/>
      <w:marRight w:val="0"/>
      <w:marTop w:val="0"/>
      <w:marBottom w:val="0"/>
      <w:divBdr>
        <w:top w:val="none" w:sz="0" w:space="0" w:color="auto"/>
        <w:left w:val="none" w:sz="0" w:space="0" w:color="auto"/>
        <w:bottom w:val="none" w:sz="0" w:space="0" w:color="auto"/>
        <w:right w:val="none" w:sz="0" w:space="0" w:color="auto"/>
      </w:divBdr>
    </w:div>
    <w:div w:id="1500923518">
      <w:bodyDiv w:val="1"/>
      <w:marLeft w:val="0"/>
      <w:marRight w:val="0"/>
      <w:marTop w:val="0"/>
      <w:marBottom w:val="0"/>
      <w:divBdr>
        <w:top w:val="none" w:sz="0" w:space="0" w:color="auto"/>
        <w:left w:val="none" w:sz="0" w:space="0" w:color="auto"/>
        <w:bottom w:val="none" w:sz="0" w:space="0" w:color="auto"/>
        <w:right w:val="none" w:sz="0" w:space="0" w:color="auto"/>
      </w:divBdr>
    </w:div>
    <w:div w:id="1953049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B49FE6-0879-430E-B2AF-F0AB83290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Crystal Tam</cp:lastModifiedBy>
  <cp:revision>2</cp:revision>
  <dcterms:created xsi:type="dcterms:W3CDTF">2021-09-10T21:42:00Z</dcterms:created>
  <dcterms:modified xsi:type="dcterms:W3CDTF">2021-09-10T21:42:00Z</dcterms:modified>
</cp:coreProperties>
</file>