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2FD07" w14:textId="77777777" w:rsidR="002325EE" w:rsidRDefault="00CB60C8">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ABOUT SIMON FRASER UNIVERSITY:</w:t>
      </w:r>
    </w:p>
    <w:p w14:paraId="5CD1E615" w14:textId="77777777" w:rsidR="002325EE" w:rsidRDefault="00CB60C8">
      <w:pPr>
        <w:numPr>
          <w:ilvl w:val="0"/>
          <w:numId w:val="1"/>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7B74AD16" w14:textId="77777777" w:rsidR="002325EE" w:rsidRDefault="00CB60C8">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sz w:val="20"/>
          <w:szCs w:val="20"/>
        </w:rPr>
        <w:t>We are committed to fostering excellence, innovation, belonging and community in all that we do.</w:t>
      </w:r>
    </w:p>
    <w:p w14:paraId="46210FB1" w14:textId="77777777" w:rsidR="002325EE" w:rsidRDefault="002325EE">
      <w:pPr>
        <w:tabs>
          <w:tab w:val="left" w:pos="720"/>
          <w:tab w:val="left" w:pos="1170"/>
          <w:tab w:val="left" w:pos="7920"/>
          <w:tab w:val="right" w:pos="9450"/>
        </w:tabs>
        <w:ind w:right="126"/>
        <w:rPr>
          <w:rFonts w:ascii="Times New Roman" w:eastAsia="Times New Roman" w:hAnsi="Times New Roman" w:cs="Times New Roman"/>
          <w:sz w:val="20"/>
          <w:szCs w:val="20"/>
        </w:rPr>
      </w:pPr>
    </w:p>
    <w:p w14:paraId="7D63C5F3" w14:textId="77777777" w:rsidR="002325EE" w:rsidRDefault="00CB60C8">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POSITION SUMMARY</w:t>
      </w:r>
    </w:p>
    <w:p w14:paraId="77ADF482" w14:textId="7B1FF5D0" w:rsidR="002325EE" w:rsidRDefault="00CB60C8">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0716BF" w:rsidRPr="000716BF">
        <w:rPr>
          <w:rFonts w:ascii="Times New Roman" w:eastAsia="Times New Roman" w:hAnsi="Times New Roman" w:cs="Times New Roman"/>
          <w:sz w:val="20"/>
          <w:szCs w:val="20"/>
        </w:rPr>
        <w:t xml:space="preserve">Senior Director, Finance, Strategy and </w:t>
      </w:r>
      <w:r w:rsidR="000716BF">
        <w:rPr>
          <w:rFonts w:ascii="Times New Roman" w:eastAsia="Times New Roman" w:hAnsi="Times New Roman" w:cs="Times New Roman"/>
          <w:sz w:val="20"/>
          <w:szCs w:val="20"/>
        </w:rPr>
        <w:t>IT</w:t>
      </w:r>
      <w:r>
        <w:rPr>
          <w:rFonts w:ascii="Times New Roman" w:eastAsia="Times New Roman" w:hAnsi="Times New Roman" w:cs="Times New Roman"/>
          <w:sz w:val="20"/>
          <w:szCs w:val="20"/>
        </w:rPr>
        <w:t xml:space="preserve"> provides executive-level support to the Dean on comprehensive strategic financial, operational and systems management for </w:t>
      </w:r>
      <w:proofErr w:type="spellStart"/>
      <w:r w:rsidR="00FF5EB1">
        <w:rPr>
          <w:rFonts w:ascii="Times New Roman" w:eastAsia="Times New Roman" w:hAnsi="Times New Roman" w:cs="Times New Roman"/>
          <w:sz w:val="20"/>
          <w:szCs w:val="20"/>
        </w:rPr>
        <w:t>Beed</w:t>
      </w:r>
      <w:r w:rsidR="00993048">
        <w:rPr>
          <w:rFonts w:ascii="Times New Roman" w:eastAsia="Times New Roman" w:hAnsi="Times New Roman" w:cs="Times New Roman"/>
          <w:sz w:val="20"/>
          <w:szCs w:val="20"/>
        </w:rPr>
        <w:t>ie</w:t>
      </w:r>
      <w:proofErr w:type="spellEnd"/>
      <w:r>
        <w:rPr>
          <w:rFonts w:ascii="Times New Roman" w:eastAsia="Times New Roman" w:hAnsi="Times New Roman" w:cs="Times New Roman"/>
          <w:sz w:val="20"/>
          <w:szCs w:val="20"/>
        </w:rPr>
        <w:t xml:space="preserve"> School of Business. The position has faculty-wide impact and stewards a number of financial initiatives in alignment with the Dean’s vision, strategy, priorities and objectives.  The Senior Director leads in external and internal processes as they relate to finance, budget and workforce planning, space, capital and information technology for </w:t>
      </w:r>
      <w:proofErr w:type="spellStart"/>
      <w:r w:rsidR="00467558">
        <w:rPr>
          <w:rFonts w:ascii="Times New Roman" w:eastAsia="Times New Roman" w:hAnsi="Times New Roman" w:cs="Times New Roman"/>
          <w:sz w:val="20"/>
          <w:szCs w:val="20"/>
        </w:rPr>
        <w:t>Beedie</w:t>
      </w:r>
      <w:proofErr w:type="spellEnd"/>
      <w:r>
        <w:rPr>
          <w:rFonts w:ascii="Times New Roman" w:eastAsia="Times New Roman" w:hAnsi="Times New Roman" w:cs="Times New Roman"/>
          <w:sz w:val="20"/>
          <w:szCs w:val="20"/>
        </w:rPr>
        <w:t>, and contributes to the overall strategic direction, ensuring alignment with operational strategy of the Faculty by identifying issues and opportunities, planning and managing financial risks, evaluating organizational impact, and introducing school-wide initiatives to move strategic plans forward. The position sets the strategic direction in the areas of financial, space, capital, informational and technical systems, analysis, planning, and compliance, TRACS (teaching, research &amp; collaboration system), and IT (information technology).  The role ensures alignment to central SFU’s budgetary direction and procedures, and provides executive-level advice on financial issues, leadership in the strategic management of the financial plans, activities and effective administration of financial policies and informational systems and controls.</w:t>
      </w:r>
    </w:p>
    <w:p w14:paraId="678A1B88" w14:textId="77777777" w:rsidR="002325EE" w:rsidRDefault="002325EE">
      <w:pPr>
        <w:tabs>
          <w:tab w:val="left" w:pos="720"/>
        </w:tabs>
        <w:ind w:right="180"/>
        <w:rPr>
          <w:rFonts w:ascii="Times New Roman" w:eastAsia="Times New Roman" w:hAnsi="Times New Roman" w:cs="Times New Roman"/>
          <w:sz w:val="20"/>
          <w:szCs w:val="20"/>
        </w:rPr>
      </w:pPr>
    </w:p>
    <w:p w14:paraId="384F176F" w14:textId="77777777" w:rsidR="002325EE" w:rsidRDefault="00CB60C8">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DUTIES AND RESPONSIBILITIES</w:t>
      </w:r>
    </w:p>
    <w:p w14:paraId="4D42CDCC" w14:textId="77777777" w:rsidR="002325EE" w:rsidRDefault="00CB60C8">
      <w:pPr>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bCs/>
          <w:sz w:val="20"/>
          <w:szCs w:val="20"/>
        </w:rPr>
        <w:t>Provides leadership, strategic financial planning, direction and operational management across the Faculty by:</w:t>
      </w:r>
    </w:p>
    <w:p w14:paraId="16DDE819"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Leading the comprehensive strategic financial management for the Business School, including risk mitigation strategies. </w:t>
      </w:r>
    </w:p>
    <w:p w14:paraId="5A1DCA84"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Contributing to the overall strategic direction of the faculty as a member of the Dean’s executive team, including working with the Dean, Associate Deans, Senior Director, Strategic Academic Planning and Student Affairs, and IT. </w:t>
      </w:r>
    </w:p>
    <w:p w14:paraId="43EF1613"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bookmarkStart w:id="0" w:name="_heading=h.tyjcwt" w:colFirst="0" w:colLast="0"/>
      <w:bookmarkEnd w:id="0"/>
      <w:r w:rsidRPr="000716BF">
        <w:rPr>
          <w:rFonts w:ascii="Times New Roman" w:eastAsia="Times New Roman" w:hAnsi="Times New Roman" w:cs="Times New Roman"/>
          <w:sz w:val="20"/>
          <w:szCs w:val="20"/>
        </w:rPr>
        <w:t>Acting as a confidential and executive advisor and thought partner to the Dean regarding important financial and systems-related issues.</w:t>
      </w:r>
    </w:p>
    <w:p w14:paraId="462EB4DD"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Working in collaboration with the executive team, developing resourcing strategies to support the implementation of the academic plan.</w:t>
      </w:r>
    </w:p>
    <w:p w14:paraId="08DD5396"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Providing leadership and working with Department Chairs/Directors to specify objectives, develop policies and plans, identify and allocate resources and provide financial management strategies to implement the Faculty’s objectives. </w:t>
      </w:r>
    </w:p>
    <w:p w14:paraId="2DDC580B"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Working in close collaboration with the executive team, Dean’s office directors and departments, to oversee course planning and enrollment projection, and provide financial input and advice for faculty planning processes such as faculty renewal planning and appointments.</w:t>
      </w:r>
    </w:p>
    <w:p w14:paraId="792A5A76"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Directing financial planning through the development of strategic short- and long-term financial plans, budgeting, forecasting, analysis, reporting, accounting and business processes. </w:t>
      </w:r>
    </w:p>
    <w:p w14:paraId="68DD511C"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Providing leadership and direction to the budgeting, financial analysis and reporting functions for the Faculty for all funds, including operating, revenue, special purpose, research, capital and endowments. </w:t>
      </w:r>
    </w:p>
    <w:p w14:paraId="0D7D7CE9"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Ensuring the establishment and maintenance of credible financial controls and overseeing the development of sound financial reporting systems for the Faculty’s operations.</w:t>
      </w:r>
    </w:p>
    <w:p w14:paraId="222DB30A"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Providing leadership in the financial management of major University funds held by the Faculty - tuition and government operating grant, fee for service, research and endowment funds. </w:t>
      </w:r>
    </w:p>
    <w:p w14:paraId="4E3A498B"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Providing leadership, strategic advice, interpretation and guidance on financial policy issues and decisions to the Dean, Associate Deans, Chairs, Directors, Program and Research Centre Directors and administrators.</w:t>
      </w:r>
    </w:p>
    <w:p w14:paraId="2D243B34"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Leading Continuous Improvement (CI) initiatives to improve business processes within Faculty finance, TRACS and IT areas, ensuring effective systems, processes and information flow across units, in collaboration with the Dean, Associate Deans and Department Chairs/Directors.</w:t>
      </w:r>
    </w:p>
    <w:p w14:paraId="62000E55"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Leading the development and implementation of innovative financial policies and practices for the Faculty.</w:t>
      </w:r>
    </w:p>
    <w:p w14:paraId="3732C7EB"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Developing and implementing financial policies in the Faculty. </w:t>
      </w:r>
    </w:p>
    <w:p w14:paraId="322C5192"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Leading and overseeing the Faculty’s overall financial administrative information systems and controls.</w:t>
      </w:r>
    </w:p>
    <w:p w14:paraId="694227A7"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lastRenderedPageBreak/>
        <w:t>Overseeing the financial plans and feasibility for new credentials/premium program proposals.</w:t>
      </w:r>
    </w:p>
    <w:p w14:paraId="29F814CD"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Recommending financial policies and risk management strategies to support the implementation of the academic plan.</w:t>
      </w:r>
    </w:p>
    <w:p w14:paraId="2D42BBDD"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Providing overall leadership and guidance alongside the Associate Dean in the utilization of physical space, including renovations and capital planning to enable effective research, education and administration.</w:t>
      </w:r>
    </w:p>
    <w:p w14:paraId="742DDA62" w14:textId="77777777" w:rsidR="002325EE" w:rsidRPr="000716BF" w:rsidRDefault="00CB60C8" w:rsidP="000716BF">
      <w:pPr>
        <w:pStyle w:val="ListParagraph"/>
        <w:numPr>
          <w:ilvl w:val="0"/>
          <w:numId w:val="11"/>
        </w:numPr>
        <w:rPr>
          <w:rFonts w:ascii="Times New Roman" w:eastAsia="Times New Roman" w:hAnsi="Times New Roman" w:cs="Times New Roman"/>
          <w:sz w:val="22"/>
          <w:szCs w:val="22"/>
        </w:rPr>
      </w:pPr>
      <w:bookmarkStart w:id="1" w:name="_heading=h.2s8eyo1" w:colFirst="0" w:colLast="0"/>
      <w:bookmarkEnd w:id="1"/>
      <w:r w:rsidRPr="000716BF">
        <w:rPr>
          <w:rFonts w:ascii="Times New Roman" w:eastAsia="Times New Roman" w:hAnsi="Times New Roman" w:cs="Times New Roman"/>
          <w:sz w:val="20"/>
          <w:szCs w:val="20"/>
        </w:rPr>
        <w:t>Establishing and directing cross-functional teams; managing resources across multiple areas, ensuring that initiatives and projects enhance the service that the portfolio provides to faculty stakeholders.</w:t>
      </w:r>
    </w:p>
    <w:p w14:paraId="1E1FDE49" w14:textId="77777777" w:rsidR="002325EE" w:rsidRDefault="002325EE">
      <w:pPr>
        <w:ind w:left="720"/>
        <w:rPr>
          <w:rFonts w:ascii="Times New Roman" w:eastAsia="Times New Roman" w:hAnsi="Times New Roman" w:cs="Times New Roman"/>
          <w:sz w:val="20"/>
          <w:szCs w:val="20"/>
        </w:rPr>
      </w:pPr>
    </w:p>
    <w:p w14:paraId="479F5396" w14:textId="77777777" w:rsidR="002325EE" w:rsidRDefault="00CB60C8">
      <w:pPr>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bCs/>
          <w:sz w:val="20"/>
          <w:szCs w:val="20"/>
        </w:rPr>
        <w:t>Oversees IT strategic direction and Faculty systems and provides administrative leadership to managers/directors and represents the Faculty to the internal and external community by:</w:t>
      </w:r>
    </w:p>
    <w:p w14:paraId="46567CC1" w14:textId="77777777" w:rsidR="002325EE" w:rsidRPr="000716BF" w:rsidRDefault="00CB60C8" w:rsidP="000716BF">
      <w:pPr>
        <w:pStyle w:val="ListParagraph"/>
        <w:numPr>
          <w:ilvl w:val="0"/>
          <w:numId w:val="12"/>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Leading a team of senior management staff and staff within the portfolio, coordinating related workflow and operations in the Faculty. Overseeing strategic direction in the development and implementation of information systems, including oversight of major IT projects.</w:t>
      </w:r>
    </w:p>
    <w:p w14:paraId="7EFCDB17" w14:textId="77777777" w:rsidR="002325EE" w:rsidRPr="000716BF" w:rsidRDefault="00CB60C8" w:rsidP="000716BF">
      <w:pPr>
        <w:pStyle w:val="ListParagraph"/>
        <w:numPr>
          <w:ilvl w:val="0"/>
          <w:numId w:val="12"/>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Overseeing the creation and implementation of information technology strategies and systems for improved academic and administrative decision-making and delivery.</w:t>
      </w:r>
    </w:p>
    <w:p w14:paraId="456DFF89" w14:textId="77777777" w:rsidR="002325EE" w:rsidRPr="000716BF" w:rsidRDefault="00CB60C8" w:rsidP="000716BF">
      <w:pPr>
        <w:pStyle w:val="ListParagraph"/>
        <w:numPr>
          <w:ilvl w:val="0"/>
          <w:numId w:val="12"/>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Leading the development and implementation of the Faculty TRACS to advance the faculty teaching and research mission, and setting guidelines, policies and processes for the Faculty to ensure users have the information and system access, capabilities and processes to accomplish their work.</w:t>
      </w:r>
    </w:p>
    <w:p w14:paraId="27F1001D" w14:textId="77777777" w:rsidR="002325EE" w:rsidRPr="000716BF" w:rsidRDefault="00CB60C8" w:rsidP="000716BF">
      <w:pPr>
        <w:pStyle w:val="ListParagraph"/>
        <w:numPr>
          <w:ilvl w:val="0"/>
          <w:numId w:val="12"/>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Overseeing faculty and University financial and information systems and supporting online planning tools, forms and letter/contract-generators are in place and are operating effectively and efficiently to meet the Faculty's goals and objectives and ensuring there is alignment and coordination with SFU wide systems and infrastructure.</w:t>
      </w:r>
    </w:p>
    <w:p w14:paraId="639E2E1A" w14:textId="77777777" w:rsidR="002325EE" w:rsidRPr="000716BF" w:rsidRDefault="00CB60C8" w:rsidP="000716BF">
      <w:pPr>
        <w:pStyle w:val="ListParagraph"/>
        <w:numPr>
          <w:ilvl w:val="0"/>
          <w:numId w:val="12"/>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Providing training, feedback and developmental opportunities within the portfolio to departmental managers to build capacity and to ensure smooth functioning of the areas and accomplishment of objectives. </w:t>
      </w:r>
    </w:p>
    <w:p w14:paraId="465B85EB" w14:textId="77777777" w:rsidR="002325EE" w:rsidRPr="000716BF" w:rsidRDefault="00CB60C8" w:rsidP="000716BF">
      <w:pPr>
        <w:pStyle w:val="ListParagraph"/>
        <w:numPr>
          <w:ilvl w:val="0"/>
          <w:numId w:val="12"/>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Representing the Faculty in university-wide matters related to finance, IT and eTRACs, and serving on related strategic university planning committees in an advisory role.</w:t>
      </w:r>
    </w:p>
    <w:p w14:paraId="402D667B" w14:textId="77777777" w:rsidR="002325EE" w:rsidRPr="000716BF" w:rsidRDefault="00CB60C8" w:rsidP="000716BF">
      <w:pPr>
        <w:pStyle w:val="ListParagraph"/>
        <w:numPr>
          <w:ilvl w:val="0"/>
          <w:numId w:val="12"/>
        </w:numPr>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Representing the Faculty in University-wide matters, including complex and sensitive matters, as delegated by the Dean.</w:t>
      </w:r>
    </w:p>
    <w:p w14:paraId="28C15BEB" w14:textId="77777777" w:rsidR="002325EE" w:rsidRDefault="002325EE">
      <w:pPr>
        <w:rPr>
          <w:rFonts w:ascii="Times New Roman" w:eastAsia="Times New Roman" w:hAnsi="Times New Roman" w:cs="Times New Roman"/>
          <w:sz w:val="20"/>
          <w:szCs w:val="20"/>
        </w:rPr>
      </w:pPr>
    </w:p>
    <w:p w14:paraId="1CF01B0B" w14:textId="77777777" w:rsidR="002325EE" w:rsidRDefault="00CB60C8">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IMPACT OF DECISION MAKING</w:t>
      </w:r>
    </w:p>
    <w:p w14:paraId="424A3236" w14:textId="0452F0C8" w:rsidR="002325EE" w:rsidRDefault="00CB60C8">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sidR="000716BF" w:rsidRPr="000716BF">
        <w:rPr>
          <w:rFonts w:ascii="Times New Roman" w:eastAsia="Times New Roman" w:hAnsi="Times New Roman" w:cs="Times New Roman"/>
          <w:sz w:val="20"/>
          <w:szCs w:val="20"/>
        </w:rPr>
        <w:t>Senior Director, Finance, Strategy and IT</w:t>
      </w:r>
      <w:r>
        <w:rPr>
          <w:rFonts w:ascii="Times New Roman" w:eastAsia="Times New Roman" w:hAnsi="Times New Roman" w:cs="Times New Roman"/>
          <w:sz w:val="20"/>
          <w:szCs w:val="20"/>
        </w:rPr>
        <w:t>, makes decisions related to:</w:t>
      </w:r>
    </w:p>
    <w:p w14:paraId="33752AD1" w14:textId="77777777" w:rsidR="002325EE" w:rsidRPr="000716BF" w:rsidRDefault="00CB60C8" w:rsidP="000716BF">
      <w:pPr>
        <w:pStyle w:val="ListParagraph"/>
        <w:numPr>
          <w:ilvl w:val="0"/>
          <w:numId w:val="14"/>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Providing direction to determine financial, IT and systems strategic priorities and needs.</w:t>
      </w:r>
    </w:p>
    <w:p w14:paraId="30F86EAA" w14:textId="77777777" w:rsidR="002325EE" w:rsidRPr="000716BF" w:rsidRDefault="00CB60C8" w:rsidP="000716BF">
      <w:pPr>
        <w:pStyle w:val="ListParagraph"/>
        <w:numPr>
          <w:ilvl w:val="0"/>
          <w:numId w:val="14"/>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Providing sound strategic advice and effective leadership on financial policy and technical systems along with timely and accurate financial and other information.</w:t>
      </w:r>
    </w:p>
    <w:p w14:paraId="45BA4853" w14:textId="77777777" w:rsidR="002325EE" w:rsidRPr="000716BF" w:rsidRDefault="00CB60C8" w:rsidP="000716BF">
      <w:pPr>
        <w:pStyle w:val="ListParagraph"/>
        <w:numPr>
          <w:ilvl w:val="0"/>
          <w:numId w:val="14"/>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Making recommendations to the Dean regarding budget priorities and resource allocation by providing short and long-term strategic financial planning documents that are crucial for the Faculty’s ability to set and implement priorities for allocation of resources.</w:t>
      </w:r>
    </w:p>
    <w:p w14:paraId="16756675" w14:textId="77777777" w:rsidR="002325EE" w:rsidRPr="000716BF" w:rsidRDefault="00CB60C8" w:rsidP="000716BF">
      <w:pPr>
        <w:pStyle w:val="ListParagraph"/>
        <w:numPr>
          <w:ilvl w:val="0"/>
          <w:numId w:val="14"/>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Designing and implementing internal controls to mitigate risks to protect financial integrity of the Faculty.</w:t>
      </w:r>
    </w:p>
    <w:p w14:paraId="30E842DD" w14:textId="77777777" w:rsidR="002325EE" w:rsidRPr="000716BF" w:rsidRDefault="00CB60C8" w:rsidP="000716BF">
      <w:pPr>
        <w:pStyle w:val="ListParagraph"/>
        <w:numPr>
          <w:ilvl w:val="0"/>
          <w:numId w:val="14"/>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Overseeing budgetary procedures in individual departments.</w:t>
      </w:r>
    </w:p>
    <w:p w14:paraId="5959E024" w14:textId="77777777" w:rsidR="002325EE" w:rsidRPr="000716BF" w:rsidRDefault="00CB60C8" w:rsidP="000716BF">
      <w:pPr>
        <w:pStyle w:val="ListParagraph"/>
        <w:numPr>
          <w:ilvl w:val="0"/>
          <w:numId w:val="14"/>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Making financial recommendations and decisions regarding effective operationalization of strategic planning decisions, and the implications of new ventures and being part of such decisions, including information systems and related processes,</w:t>
      </w:r>
    </w:p>
    <w:p w14:paraId="67F8A655" w14:textId="77777777" w:rsidR="002325EE" w:rsidRPr="000716BF" w:rsidRDefault="00CB60C8" w:rsidP="000716BF">
      <w:pPr>
        <w:pStyle w:val="ListParagraph"/>
        <w:numPr>
          <w:ilvl w:val="0"/>
          <w:numId w:val="14"/>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Deciding upon redesign of financial and informational business practices, systems and structures.</w:t>
      </w:r>
    </w:p>
    <w:p w14:paraId="4912023D" w14:textId="77777777" w:rsidR="002325EE" w:rsidRDefault="002325EE">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52ECC58F" w14:textId="77777777" w:rsidR="002325EE" w:rsidRDefault="00CB60C8">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PROBLEM SOLVING AND LEVEL OF SUPERVISION</w:t>
      </w:r>
    </w:p>
    <w:p w14:paraId="6063F243" w14:textId="7F302F86" w:rsidR="002325EE" w:rsidRDefault="00CB60C8">
      <w:pPr>
        <w:tabs>
          <w:tab w:val="right" w:pos="9450"/>
        </w:tabs>
        <w:ind w:right="126"/>
        <w:rPr>
          <w:rFonts w:ascii="Times New Roman" w:eastAsia="Times New Roman" w:hAnsi="Times New Roman" w:cs="Times New Roman"/>
          <w:sz w:val="20"/>
          <w:szCs w:val="20"/>
        </w:rPr>
      </w:pPr>
      <w:bookmarkStart w:id="2" w:name="_heading=h.7usfwnuxr1jr" w:colFirst="0" w:colLast="0"/>
      <w:bookmarkEnd w:id="2"/>
      <w:r>
        <w:rPr>
          <w:rFonts w:ascii="Times New Roman" w:eastAsia="Times New Roman" w:hAnsi="Times New Roman" w:cs="Times New Roman"/>
          <w:sz w:val="20"/>
          <w:szCs w:val="20"/>
        </w:rPr>
        <w:t xml:space="preserve">The </w:t>
      </w:r>
      <w:r w:rsidR="000716BF" w:rsidRPr="000716BF">
        <w:rPr>
          <w:rFonts w:ascii="Times New Roman" w:eastAsia="Times New Roman" w:hAnsi="Times New Roman" w:cs="Times New Roman"/>
          <w:sz w:val="20"/>
          <w:szCs w:val="20"/>
        </w:rPr>
        <w:t>Senior Director, Finance, Strategy and IT</w:t>
      </w:r>
      <w:r>
        <w:rPr>
          <w:rFonts w:ascii="Times New Roman" w:eastAsia="Times New Roman" w:hAnsi="Times New Roman" w:cs="Times New Roman"/>
          <w:sz w:val="20"/>
          <w:szCs w:val="20"/>
        </w:rPr>
        <w:t>, solves problems related to:</w:t>
      </w:r>
    </w:p>
    <w:p w14:paraId="7551E315" w14:textId="77777777" w:rsidR="002325EE" w:rsidRPr="000716BF" w:rsidRDefault="00CB60C8" w:rsidP="000716BF">
      <w:pPr>
        <w:pStyle w:val="ListParagraph"/>
        <w:numPr>
          <w:ilvl w:val="0"/>
          <w:numId w:val="15"/>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Provides structure, expectations and guidelines for achieving work plans. </w:t>
      </w:r>
    </w:p>
    <w:p w14:paraId="6181884D" w14:textId="77777777" w:rsidR="002325EE" w:rsidRPr="000716BF" w:rsidRDefault="00CB60C8" w:rsidP="000716BF">
      <w:pPr>
        <w:pStyle w:val="ListParagraph"/>
        <w:numPr>
          <w:ilvl w:val="0"/>
          <w:numId w:val="15"/>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Establishes information connections within and among teams and manages critical organizational information. </w:t>
      </w:r>
    </w:p>
    <w:p w14:paraId="4156CC90" w14:textId="77777777" w:rsidR="002325EE" w:rsidRPr="000716BF" w:rsidRDefault="00CB60C8" w:rsidP="000716BF">
      <w:pPr>
        <w:pStyle w:val="ListParagraph"/>
        <w:numPr>
          <w:ilvl w:val="0"/>
          <w:numId w:val="15"/>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Clarifies outcomes and provides ongoing feedback to team members to achieve plans. </w:t>
      </w:r>
    </w:p>
    <w:p w14:paraId="39F27AF1" w14:textId="77777777" w:rsidR="002325EE" w:rsidRPr="000716BF" w:rsidRDefault="00CB60C8" w:rsidP="000716BF">
      <w:pPr>
        <w:pStyle w:val="ListParagraph"/>
        <w:numPr>
          <w:ilvl w:val="0"/>
          <w:numId w:val="15"/>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Thinks ahead, evaluates, and plans for risks and contingencies. </w:t>
      </w:r>
    </w:p>
    <w:p w14:paraId="26634618" w14:textId="77777777" w:rsidR="002325EE" w:rsidRPr="000716BF" w:rsidRDefault="00CB60C8" w:rsidP="000716BF">
      <w:pPr>
        <w:pStyle w:val="ListParagraph"/>
        <w:numPr>
          <w:ilvl w:val="0"/>
          <w:numId w:val="15"/>
        </w:numPr>
        <w:tabs>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Seeks out information that impacts plan development.</w:t>
      </w:r>
    </w:p>
    <w:p w14:paraId="4984D8B1" w14:textId="77777777" w:rsidR="002325EE" w:rsidRPr="000716BF" w:rsidRDefault="00CB60C8" w:rsidP="000716BF">
      <w:pPr>
        <w:pStyle w:val="ListParagraph"/>
        <w:numPr>
          <w:ilvl w:val="0"/>
          <w:numId w:val="15"/>
        </w:numPr>
        <w:tabs>
          <w:tab w:val="right" w:pos="9450"/>
        </w:tabs>
        <w:ind w:right="126"/>
        <w:rPr>
          <w:rFonts w:ascii="Times New Roman" w:eastAsia="Times New Roman" w:hAnsi="Times New Roman" w:cs="Times New Roman"/>
          <w:b/>
          <w:bCs/>
          <w:sz w:val="22"/>
          <w:szCs w:val="22"/>
        </w:rPr>
      </w:pPr>
      <w:r w:rsidRPr="000716BF">
        <w:rPr>
          <w:rFonts w:ascii="Times New Roman" w:eastAsia="Times New Roman" w:hAnsi="Times New Roman" w:cs="Times New Roman"/>
          <w:sz w:val="20"/>
          <w:szCs w:val="20"/>
        </w:rPr>
        <w:t xml:space="preserve">Assesses relationship and financial risk on external agreements, grants, and contracts, and develops risk mitigation strategies. </w:t>
      </w:r>
    </w:p>
    <w:p w14:paraId="0879CD34" w14:textId="77777777" w:rsidR="002325EE" w:rsidRDefault="002325EE">
      <w:pPr>
        <w:tabs>
          <w:tab w:val="right" w:pos="9450"/>
        </w:tabs>
        <w:ind w:right="126"/>
        <w:rPr>
          <w:rFonts w:ascii="Times New Roman" w:eastAsia="Times New Roman" w:hAnsi="Times New Roman" w:cs="Times New Roman"/>
          <w:sz w:val="20"/>
          <w:szCs w:val="20"/>
        </w:rPr>
      </w:pPr>
    </w:p>
    <w:p w14:paraId="43C201A2" w14:textId="77777777" w:rsidR="002325EE" w:rsidRDefault="002325EE">
      <w:pPr>
        <w:rPr>
          <w:rFonts w:ascii="Times New Roman" w:eastAsia="Times New Roman" w:hAnsi="Times New Roman" w:cs="Times New Roman"/>
          <w:b/>
          <w:bCs/>
          <w:sz w:val="20"/>
          <w:szCs w:val="20"/>
        </w:rPr>
      </w:pPr>
    </w:p>
    <w:p w14:paraId="04C5711B" w14:textId="77777777" w:rsidR="002325EE" w:rsidRDefault="00CB60C8">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RELATIONSHIPS</w:t>
      </w:r>
    </w:p>
    <w:p w14:paraId="2590D6B4" w14:textId="77777777" w:rsidR="002325EE" w:rsidRDefault="00CB60C8">
      <w:pPr>
        <w:tabs>
          <w:tab w:val="right" w:pos="9450"/>
        </w:tabs>
        <w:ind w:right="126"/>
        <w:rPr>
          <w:rFonts w:ascii="Times New Roman" w:eastAsia="Times New Roman" w:hAnsi="Times New Roman" w:cs="Times New Roman"/>
          <w:b/>
          <w:bCs/>
          <w:sz w:val="20"/>
          <w:szCs w:val="20"/>
        </w:rPr>
      </w:pPr>
      <w:r>
        <w:rPr>
          <w:rFonts w:ascii="Times New Roman" w:eastAsia="Times New Roman" w:hAnsi="Times New Roman" w:cs="Times New Roman"/>
          <w:sz w:val="20"/>
          <w:szCs w:val="20"/>
        </w:rPr>
        <w:t>Sets objectives necessary for obtaining feedback and assistance. Partners with a wide circle of contacts and involves them in generating mutually beneficial opportunities and achieving agreeable outcomes.  Shares ideas, issues, and opportunities with members of a professional network. Seeks referrals from others with relevant expertise and influence. Attends and maintains relationships with relevant formal and informal professional groups and organizations.</w:t>
      </w:r>
    </w:p>
    <w:p w14:paraId="0EC3A869" w14:textId="77777777" w:rsidR="000716BF" w:rsidRDefault="000716BF">
      <w:pPr>
        <w:tabs>
          <w:tab w:val="right" w:pos="9450"/>
        </w:tabs>
        <w:ind w:right="126"/>
        <w:rPr>
          <w:rFonts w:ascii="Times New Roman" w:eastAsia="Times New Roman" w:hAnsi="Times New Roman" w:cs="Times New Roman"/>
          <w:b/>
          <w:bCs/>
          <w:sz w:val="20"/>
          <w:szCs w:val="20"/>
        </w:rPr>
      </w:pPr>
    </w:p>
    <w:p w14:paraId="40896C37" w14:textId="4A1B2768" w:rsidR="002325EE" w:rsidRDefault="00CB60C8">
      <w:pPr>
        <w:tabs>
          <w:tab w:val="right" w:pos="9450"/>
        </w:tabs>
        <w:ind w:right="126"/>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Supervisory</w:t>
      </w:r>
    </w:p>
    <w:p w14:paraId="730955FD" w14:textId="77777777" w:rsidR="002325EE" w:rsidRDefault="00CB60C8">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Leads and manages staff, ensures the appropriateness and currency of job responsibilities, hires temporary and continuing staff.  Responsibility and authority to discipline or discharge. Providing or directing the provision of training and development, evaluating performance, approving leaves of absence, and responds to grievances.</w:t>
      </w:r>
    </w:p>
    <w:p w14:paraId="10CD7299" w14:textId="77777777" w:rsidR="000716BF" w:rsidRDefault="000716BF">
      <w:pPr>
        <w:tabs>
          <w:tab w:val="right" w:pos="9450"/>
        </w:tabs>
        <w:ind w:right="126"/>
        <w:rPr>
          <w:rFonts w:ascii="Times New Roman" w:eastAsia="Times New Roman" w:hAnsi="Times New Roman" w:cs="Times New Roman"/>
          <w:b/>
          <w:bCs/>
          <w:sz w:val="20"/>
          <w:szCs w:val="20"/>
        </w:rPr>
      </w:pPr>
    </w:p>
    <w:p w14:paraId="4834CD36" w14:textId="03207FA4" w:rsidR="002325EE" w:rsidRDefault="00CB60C8">
      <w:pPr>
        <w:tabs>
          <w:tab w:val="right" w:pos="9450"/>
        </w:tabs>
        <w:ind w:right="126"/>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Primary Working Relationships </w:t>
      </w:r>
    </w:p>
    <w:p w14:paraId="1AFB658D" w14:textId="77777777" w:rsidR="000716BF" w:rsidRDefault="00CB60C8">
      <w:pPr>
        <w:tabs>
          <w:tab w:val="right" w:pos="9450"/>
        </w:tabs>
        <w:ind w:right="126"/>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Internal Connections/External Connections</w:t>
      </w:r>
    </w:p>
    <w:p w14:paraId="2CB165AA" w14:textId="48846AA0" w:rsidR="002325EE" w:rsidRDefault="00CB60C8">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Works in collaboration with the Dean, Associate Deans, (Senior) Director, Strategic Academic Planning and Students, HR Operations Lead, Administrators, Chairs and Directors of Departments and Schools, and Directors of Academic Programs and Research Centers, VP Academic and Provost office, central Finance, central IT.</w:t>
      </w:r>
    </w:p>
    <w:p w14:paraId="2C95E474" w14:textId="77777777" w:rsidR="002325EE" w:rsidRDefault="002325EE">
      <w:pPr>
        <w:tabs>
          <w:tab w:val="right" w:pos="9450"/>
        </w:tabs>
        <w:ind w:right="126"/>
        <w:rPr>
          <w:rFonts w:ascii="Times New Roman" w:eastAsia="Times New Roman" w:hAnsi="Times New Roman" w:cs="Times New Roman"/>
          <w:sz w:val="20"/>
          <w:szCs w:val="20"/>
        </w:rPr>
      </w:pPr>
    </w:p>
    <w:p w14:paraId="0D6A0ABD" w14:textId="77777777" w:rsidR="002325EE" w:rsidRDefault="00CB60C8">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QUALIFICATIONS </w:t>
      </w:r>
    </w:p>
    <w:p w14:paraId="382AAAE9" w14:textId="77777777" w:rsidR="002325EE" w:rsidRDefault="00CB60C8">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Finance or Business Administration, and an accounting designation CPA, and ten years of experience in a senior finance level within a complex organization; experience in senior financial planning, systems development, business process reengineering and budgeting and control; or an equivalent combination of education and experience.</w:t>
      </w:r>
    </w:p>
    <w:p w14:paraId="57EB739A"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bookmarkStart w:id="3" w:name="_heading=h.z5dcu2n1pfgz" w:colFirst="0" w:colLast="0"/>
      <w:bookmarkEnd w:id="3"/>
      <w:r w:rsidRPr="000716BF">
        <w:rPr>
          <w:rFonts w:ascii="Times New Roman" w:eastAsia="Times New Roman" w:hAnsi="Times New Roman" w:cs="Times New Roman"/>
          <w:sz w:val="20"/>
          <w:szCs w:val="20"/>
        </w:rPr>
        <w:t>Advanced knowledge of financial and records management systems.</w:t>
      </w:r>
    </w:p>
    <w:p w14:paraId="7EBEB54E"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Knowledge of higher education financial systems and related information technology systems. </w:t>
      </w:r>
    </w:p>
    <w:p w14:paraId="753E73C8"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In depth understanding of policies governing academic and human relations, collective agreements, budget management and procurement, research and teaching.</w:t>
      </w:r>
    </w:p>
    <w:p w14:paraId="77ECC8FF"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Exceptional strategic planning and project management skills.</w:t>
      </w:r>
    </w:p>
    <w:p w14:paraId="51E7DCE4"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Effective communication and interpersonal skills, strong problem-solving and organizational abilities. </w:t>
      </w:r>
    </w:p>
    <w:p w14:paraId="4711F337"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Excellent organizational and time-management skills.</w:t>
      </w:r>
    </w:p>
    <w:p w14:paraId="16AC5D66"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Excellent analytical reasoning and problem-solving skills.</w:t>
      </w:r>
    </w:p>
    <w:p w14:paraId="6D87D26A"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Excellent budgetary and fiscal management skills.</w:t>
      </w:r>
    </w:p>
    <w:p w14:paraId="0EA02DD6"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Demonstrated ability to translate conceptual ideas into operational requirements</w:t>
      </w:r>
    </w:p>
    <w:p w14:paraId="320B3200"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 xml:space="preserve">Ability to work under pressure and meet deadlines. </w:t>
      </w:r>
    </w:p>
    <w:p w14:paraId="7289F9DF" w14:textId="77777777" w:rsidR="002325EE" w:rsidRPr="000716BF" w:rsidRDefault="00CB60C8" w:rsidP="000716BF">
      <w:pPr>
        <w:pStyle w:val="ListParagraph"/>
        <w:numPr>
          <w:ilvl w:val="0"/>
          <w:numId w:val="16"/>
        </w:numPr>
        <w:tabs>
          <w:tab w:val="left" w:pos="720"/>
          <w:tab w:val="left" w:pos="1170"/>
          <w:tab w:val="left" w:pos="7920"/>
          <w:tab w:val="right" w:pos="9450"/>
        </w:tabs>
        <w:ind w:right="126"/>
        <w:rPr>
          <w:rFonts w:ascii="Times New Roman" w:eastAsia="Times New Roman" w:hAnsi="Times New Roman" w:cs="Times New Roman"/>
          <w:sz w:val="22"/>
          <w:szCs w:val="22"/>
        </w:rPr>
      </w:pPr>
      <w:r w:rsidRPr="000716BF">
        <w:rPr>
          <w:rFonts w:ascii="Times New Roman" w:eastAsia="Times New Roman" w:hAnsi="Times New Roman" w:cs="Times New Roman"/>
          <w:sz w:val="20"/>
          <w:szCs w:val="20"/>
        </w:rPr>
        <w:t>Proficiency in spreadsheets, databases and relational databases.</w:t>
      </w:r>
    </w:p>
    <w:p w14:paraId="3243D1FB" w14:textId="77777777" w:rsidR="002325EE" w:rsidRDefault="002325EE">
      <w:pPr>
        <w:tabs>
          <w:tab w:val="left" w:pos="720"/>
          <w:tab w:val="left" w:pos="1170"/>
          <w:tab w:val="left" w:pos="7920"/>
          <w:tab w:val="right" w:pos="9450"/>
        </w:tabs>
        <w:ind w:right="126"/>
        <w:rPr>
          <w:rFonts w:ascii="Times New Roman" w:eastAsia="Times New Roman" w:hAnsi="Times New Roman" w:cs="Times New Roman"/>
          <w:sz w:val="20"/>
          <w:szCs w:val="20"/>
        </w:rPr>
      </w:pPr>
    </w:p>
    <w:p w14:paraId="6EDB484C" w14:textId="77777777" w:rsidR="002325EE" w:rsidRDefault="002325EE">
      <w:pPr>
        <w:tabs>
          <w:tab w:val="left" w:pos="720"/>
          <w:tab w:val="left" w:pos="1170"/>
          <w:tab w:val="left" w:pos="7920"/>
          <w:tab w:val="right" w:pos="9450"/>
        </w:tabs>
        <w:ind w:right="126"/>
        <w:rPr>
          <w:rFonts w:ascii="Times New Roman" w:eastAsia="Times New Roman" w:hAnsi="Times New Roman" w:cs="Times New Roman"/>
          <w:sz w:val="20"/>
          <w:szCs w:val="20"/>
        </w:rPr>
      </w:pPr>
    </w:p>
    <w:p w14:paraId="6D717BB3" w14:textId="39739B81" w:rsidR="002325EE" w:rsidRDefault="00CB60C8">
      <w:pPr>
        <w:numPr>
          <w:ilvl w:val="0"/>
          <w:numId w:val="3"/>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23217011" w14:textId="77777777" w:rsidR="000716BF" w:rsidRDefault="000716BF" w:rsidP="000716BF">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35A3780A" w14:textId="77777777" w:rsidR="002325EE" w:rsidRDefault="00CB60C8">
      <w:pPr>
        <w:numPr>
          <w:ilvl w:val="0"/>
          <w:numId w:val="2"/>
        </w:numPr>
        <w:pBdr>
          <w:top w:val="nil"/>
          <w:left w:val="nil"/>
          <w:bottom w:val="nil"/>
          <w:right w:val="nil"/>
          <w:between w:val="nil"/>
        </w:pBdr>
        <w:tabs>
          <w:tab w:val="left" w:pos="720"/>
          <w:tab w:val="left" w:pos="1170"/>
          <w:tab w:val="left" w:pos="7920"/>
          <w:tab w:val="right" w:pos="9450"/>
        </w:tabs>
        <w:ind w:right="126"/>
        <w:rPr>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5B40F4C4" w14:textId="77777777" w:rsidR="002325EE" w:rsidRDefault="002325EE">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65FAFAF0" w14:textId="77777777" w:rsidR="002325EE" w:rsidRDefault="002325EE">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6879AD11" w14:textId="77777777" w:rsidR="002325EE" w:rsidRDefault="00CB60C8">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Pr>
          <w:rFonts w:ascii="Times New Roman" w:eastAsia="Times New Roman" w:hAnsi="Times New Roman" w:cs="Times New Roman"/>
          <w:color w:val="0070C0"/>
          <w:sz w:val="20"/>
          <w:szCs w:val="20"/>
        </w:rPr>
        <w:t xml:space="preserve"> </w:t>
      </w:r>
    </w:p>
    <w:sectPr w:rsidR="002325EE">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BB45D" w14:textId="77777777" w:rsidR="00561E56" w:rsidRDefault="00561E56">
      <w:r>
        <w:separator/>
      </w:r>
    </w:p>
  </w:endnote>
  <w:endnote w:type="continuationSeparator" w:id="0">
    <w:p w14:paraId="609F9E12" w14:textId="77777777" w:rsidR="00561E56" w:rsidRDefault="00561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622C64B-156A-427A-9B50-F1FAD7F98BE2}"/>
    <w:embedBold r:id="rId2" w:fontKey="{37156E29-7C18-430B-AD96-31A5D831728D}"/>
  </w:font>
  <w:font w:name="Helvetica Neue">
    <w:altName w:val="Arial"/>
    <w:charset w:val="00"/>
    <w:family w:val="auto"/>
    <w:pitch w:val="default"/>
    <w:embedRegular r:id="rId3" w:fontKey="{BA141C8B-B9C7-471F-9C9A-BC3C50B9066B}"/>
    <w:embedBold r:id="rId4" w:fontKey="{4636EE54-63BB-451D-A186-32DB4DB2460C}"/>
  </w:font>
  <w:font w:name="Arial">
    <w:panose1 w:val="020B0604020202020204"/>
    <w:charset w:val="00"/>
    <w:family w:val="swiss"/>
    <w:pitch w:val="variable"/>
    <w:sig w:usb0="E0002EFF" w:usb1="C000785B" w:usb2="00000009" w:usb3="00000000" w:csb0="000001FF" w:csb1="00000000"/>
  </w:font>
  <w:font w:name="DINPro-Regular">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82A4FA25-334C-4C98-80F6-94211B81D963}"/>
  </w:font>
  <w:font w:name="Cambria">
    <w:panose1 w:val="02040503050406030204"/>
    <w:charset w:val="00"/>
    <w:family w:val="roman"/>
    <w:pitch w:val="variable"/>
    <w:sig w:usb0="E00006FF" w:usb1="420024FF" w:usb2="02000000" w:usb3="00000000" w:csb0="0000019F" w:csb1="00000000"/>
    <w:embedRegular r:id="rId6" w:fontKey="{2FE9673B-69EF-4717-ADF9-3381676ADE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7EE15" w14:textId="77777777" w:rsidR="002325EE" w:rsidRDefault="002325EE">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5CFD1" w14:textId="77777777" w:rsidR="002325EE" w:rsidRDefault="002325EE">
    <w:pPr>
      <w:widowControl w:val="0"/>
      <w:pBdr>
        <w:top w:val="nil"/>
        <w:left w:val="nil"/>
        <w:bottom w:val="nil"/>
        <w:right w:val="nil"/>
        <w:between w:val="nil"/>
      </w:pBdr>
      <w:spacing w:line="276" w:lineRule="auto"/>
      <w:rPr>
        <w:color w:val="000000"/>
      </w:rPr>
    </w:pPr>
  </w:p>
  <w:tbl>
    <w:tblPr>
      <w:tblStyle w:val="a0"/>
      <w:tblW w:w="1224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686"/>
      <w:gridCol w:w="8562"/>
    </w:tblGrid>
    <w:tr w:rsidR="002325EE" w14:paraId="6732653D" w14:textId="77777777">
      <w:tc>
        <w:tcPr>
          <w:tcW w:w="3686" w:type="dxa"/>
        </w:tcPr>
        <w:p w14:paraId="5A426967" w14:textId="639AF105" w:rsidR="002325EE" w:rsidRDefault="00CB60C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Initial Effective Date: </w:t>
          </w:r>
          <w:r w:rsidR="00FF5EB1">
            <w:rPr>
              <w:rFonts w:ascii="Times New Roman" w:eastAsia="Times New Roman" w:hAnsi="Times New Roman" w:cs="Times New Roman"/>
              <w:color w:val="000000"/>
              <w:sz w:val="18"/>
              <w:szCs w:val="18"/>
            </w:rPr>
            <w:t>April 14, 2026</w:t>
          </w:r>
        </w:p>
      </w:tc>
      <w:tc>
        <w:tcPr>
          <w:tcW w:w="8562" w:type="dxa"/>
        </w:tcPr>
        <w:p w14:paraId="40D28483" w14:textId="77777777" w:rsidR="002325EE" w:rsidRDefault="002325EE">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2325EE" w14:paraId="0056BD2D" w14:textId="77777777">
      <w:tc>
        <w:tcPr>
          <w:tcW w:w="3686" w:type="dxa"/>
        </w:tcPr>
        <w:p w14:paraId="1362B239" w14:textId="77777777" w:rsidR="002325EE" w:rsidRDefault="00CB60C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Latest Revision Date: </w:t>
          </w:r>
        </w:p>
      </w:tc>
      <w:tc>
        <w:tcPr>
          <w:tcW w:w="8562" w:type="dxa"/>
        </w:tcPr>
        <w:p w14:paraId="4C5BFF1C" w14:textId="77777777" w:rsidR="002325EE" w:rsidRDefault="002325EE">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1AA41F52" w14:textId="77777777" w:rsidR="002325EE" w:rsidRDefault="002325EE">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48DBD" w14:textId="77777777" w:rsidR="002325EE" w:rsidRDefault="002325EE">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B48A0" w14:textId="77777777" w:rsidR="00561E56" w:rsidRDefault="00561E56">
      <w:r>
        <w:separator/>
      </w:r>
    </w:p>
  </w:footnote>
  <w:footnote w:type="continuationSeparator" w:id="0">
    <w:p w14:paraId="27EA48B0" w14:textId="77777777" w:rsidR="00561E56" w:rsidRDefault="00561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91ECD" w14:textId="77777777" w:rsidR="002325EE" w:rsidRDefault="00CB60C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561E56">
      <w:rPr>
        <w:color w:val="000000"/>
      </w:rPr>
      <w:fldChar w:fldCharType="separate"/>
    </w:r>
    <w:r>
      <w:rPr>
        <w:color w:val="000000"/>
      </w:rPr>
      <w:fldChar w:fldCharType="end"/>
    </w:r>
  </w:p>
  <w:p w14:paraId="7E4F6487" w14:textId="77777777" w:rsidR="002325EE" w:rsidRDefault="002325EE">
    <w:pPr>
      <w:pBdr>
        <w:top w:val="nil"/>
        <w:left w:val="nil"/>
        <w:bottom w:val="nil"/>
        <w:right w:val="nil"/>
        <w:between w:val="nil"/>
      </w:pBdr>
      <w:tabs>
        <w:tab w:val="center" w:pos="4320"/>
        <w:tab w:val="right" w:pos="8640"/>
      </w:tabs>
      <w:ind w:right="360"/>
      <w:rPr>
        <w:color w:val="000000"/>
      </w:rPr>
    </w:pPr>
  </w:p>
  <w:p w14:paraId="46D088E0" w14:textId="77777777" w:rsidR="002325EE" w:rsidRDefault="002325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1F5F" w14:textId="77777777" w:rsidR="002325EE" w:rsidRDefault="00CB60C8">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00138315</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0716BF">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714C7260" w14:textId="77777777" w:rsidR="002325EE" w:rsidRDefault="002325EE">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1CCCB82D" w14:textId="77777777" w:rsidR="002325EE" w:rsidRDefault="002325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94359" w14:textId="77777777" w:rsidR="002325EE" w:rsidRDefault="00CB60C8">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0FC7FBFF" wp14:editId="061B1452">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5849951B" w14:textId="77777777" w:rsidR="002325EE" w:rsidRDefault="00CB60C8">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19EA1C9B" w14:textId="77777777" w:rsidR="002325EE" w:rsidRDefault="00CB60C8">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5581A16" w14:textId="77777777" w:rsidR="002325EE" w:rsidRDefault="002325EE">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2325EE" w14:paraId="74127BB6" w14:textId="77777777">
      <w:tc>
        <w:tcPr>
          <w:tcW w:w="2052" w:type="dxa"/>
        </w:tcPr>
        <w:p w14:paraId="5FED852C" w14:textId="77777777" w:rsidR="002325EE" w:rsidRDefault="00CB60C8">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361AD841" w14:textId="097CA0F9" w:rsidR="002325EE" w:rsidRDefault="000716BF">
          <w:pPr>
            <w:rPr>
              <w:rFonts w:ascii="Times New Roman" w:eastAsia="Times New Roman" w:hAnsi="Times New Roman" w:cs="Times New Roman"/>
            </w:rPr>
          </w:pPr>
          <w:r w:rsidRPr="000716BF">
            <w:rPr>
              <w:rFonts w:ascii="Times New Roman" w:eastAsia="Times New Roman" w:hAnsi="Times New Roman" w:cs="Times New Roman"/>
            </w:rPr>
            <w:t>Senior Director, Finance, Strategy and IT</w:t>
          </w:r>
        </w:p>
      </w:tc>
      <w:tc>
        <w:tcPr>
          <w:tcW w:w="1405" w:type="dxa"/>
        </w:tcPr>
        <w:p w14:paraId="3EE70556" w14:textId="77777777" w:rsidR="002325EE" w:rsidRDefault="00CB60C8">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3FC49846" w14:textId="77777777" w:rsidR="002325EE" w:rsidRDefault="00CB60C8">
          <w:pPr>
            <w:rPr>
              <w:rFonts w:ascii="Times New Roman" w:eastAsia="Times New Roman" w:hAnsi="Times New Roman" w:cs="Times New Roman"/>
            </w:rPr>
          </w:pPr>
          <w:r>
            <w:rPr>
              <w:rFonts w:ascii="Times New Roman" w:eastAsia="Times New Roman" w:hAnsi="Times New Roman" w:cs="Times New Roman"/>
            </w:rPr>
            <w:t>00138315</w:t>
          </w:r>
        </w:p>
      </w:tc>
    </w:tr>
    <w:tr w:rsidR="002325EE" w14:paraId="0CB15D82" w14:textId="77777777">
      <w:tc>
        <w:tcPr>
          <w:tcW w:w="2052" w:type="dxa"/>
        </w:tcPr>
        <w:p w14:paraId="0420DD7F" w14:textId="77777777" w:rsidR="002325EE" w:rsidRDefault="00CB60C8">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7BDE05A8" w14:textId="77777777" w:rsidR="002325EE" w:rsidRDefault="00CB60C8">
          <w:pPr>
            <w:rPr>
              <w:rFonts w:ascii="Times New Roman" w:eastAsia="Times New Roman" w:hAnsi="Times New Roman" w:cs="Times New Roman"/>
            </w:rPr>
          </w:pPr>
          <w:r>
            <w:rPr>
              <w:rFonts w:ascii="Times New Roman" w:eastAsia="Times New Roman" w:hAnsi="Times New Roman" w:cs="Times New Roman"/>
            </w:rPr>
            <w:t>APEX</w:t>
          </w:r>
        </w:p>
      </w:tc>
      <w:tc>
        <w:tcPr>
          <w:tcW w:w="1405" w:type="dxa"/>
        </w:tcPr>
        <w:p w14:paraId="0F8C0AE6" w14:textId="77777777" w:rsidR="002325EE" w:rsidRDefault="002325EE">
          <w:pPr>
            <w:rPr>
              <w:rFonts w:ascii="Times New Roman" w:eastAsia="Times New Roman" w:hAnsi="Times New Roman" w:cs="Times New Roman"/>
            </w:rPr>
          </w:pPr>
        </w:p>
      </w:tc>
      <w:tc>
        <w:tcPr>
          <w:tcW w:w="2015" w:type="dxa"/>
        </w:tcPr>
        <w:p w14:paraId="0A8ADF9E" w14:textId="77777777" w:rsidR="002325EE" w:rsidRDefault="002325EE">
          <w:pPr>
            <w:rPr>
              <w:rFonts w:ascii="Times New Roman" w:eastAsia="Times New Roman" w:hAnsi="Times New Roman" w:cs="Times New Roman"/>
            </w:rPr>
          </w:pPr>
        </w:p>
      </w:tc>
    </w:tr>
  </w:tbl>
  <w:p w14:paraId="0B5D050B" w14:textId="77777777" w:rsidR="002325EE" w:rsidRDefault="002325E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4BBE"/>
    <w:multiLevelType w:val="hybridMultilevel"/>
    <w:tmpl w:val="1AEE9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B23F8"/>
    <w:multiLevelType w:val="multilevel"/>
    <w:tmpl w:val="1F9AD9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383EB5"/>
    <w:multiLevelType w:val="hybridMultilevel"/>
    <w:tmpl w:val="C928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A49CA"/>
    <w:multiLevelType w:val="multilevel"/>
    <w:tmpl w:val="29ECB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C248F8"/>
    <w:multiLevelType w:val="hybridMultilevel"/>
    <w:tmpl w:val="3C9C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AF1623"/>
    <w:multiLevelType w:val="hybridMultilevel"/>
    <w:tmpl w:val="F2BA4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581FA3"/>
    <w:multiLevelType w:val="hybridMultilevel"/>
    <w:tmpl w:val="BFB6318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2472BF5"/>
    <w:multiLevelType w:val="multilevel"/>
    <w:tmpl w:val="2C54FA5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22501D15"/>
    <w:multiLevelType w:val="multilevel"/>
    <w:tmpl w:val="B08461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EF2363B"/>
    <w:multiLevelType w:val="multilevel"/>
    <w:tmpl w:val="756C47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BE55DD3"/>
    <w:multiLevelType w:val="multilevel"/>
    <w:tmpl w:val="50565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D021AD7"/>
    <w:multiLevelType w:val="multilevel"/>
    <w:tmpl w:val="D8AE238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70527E8"/>
    <w:multiLevelType w:val="multilevel"/>
    <w:tmpl w:val="75909C94"/>
    <w:lvl w:ilvl="0">
      <w:start w:val="1"/>
      <w:numFmt w:val="bullet"/>
      <w:lvlText w:val="●"/>
      <w:lvlJc w:val="left"/>
      <w:pPr>
        <w:ind w:left="720" w:hanging="360"/>
      </w:pPr>
      <w:rPr>
        <w:rFonts w:ascii="Noto Sans Symbols" w:eastAsia="Noto Sans Symbols" w:hAnsi="Noto Sans Symbols" w:cs="Noto Sans Symbols"/>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27C42B1"/>
    <w:multiLevelType w:val="multilevel"/>
    <w:tmpl w:val="5F06F87A"/>
    <w:lvl w:ilvl="0">
      <w:start w:val="1"/>
      <w:numFmt w:val="bullet"/>
      <w:lvlText w:val="❖"/>
      <w:lvlJc w:val="left"/>
      <w:pPr>
        <w:ind w:left="720" w:hanging="360"/>
      </w:pPr>
      <w:rPr>
        <w:rFonts w:ascii="Noto Sans Symbols" w:eastAsia="Noto Sans Symbols" w:hAnsi="Noto Sans Symbols" w:cs="Noto Sans Symbols"/>
        <w:color w:val="C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69B5F75"/>
    <w:multiLevelType w:val="hybridMultilevel"/>
    <w:tmpl w:val="BF7C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F1538C"/>
    <w:multiLevelType w:val="multilevel"/>
    <w:tmpl w:val="F7F87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13"/>
  </w:num>
  <w:num w:numId="3">
    <w:abstractNumId w:val="15"/>
  </w:num>
  <w:num w:numId="4">
    <w:abstractNumId w:val="12"/>
  </w:num>
  <w:num w:numId="5">
    <w:abstractNumId w:val="9"/>
  </w:num>
  <w:num w:numId="6">
    <w:abstractNumId w:val="11"/>
  </w:num>
  <w:num w:numId="7">
    <w:abstractNumId w:val="3"/>
  </w:num>
  <w:num w:numId="8">
    <w:abstractNumId w:val="1"/>
  </w:num>
  <w:num w:numId="9">
    <w:abstractNumId w:val="7"/>
  </w:num>
  <w:num w:numId="10">
    <w:abstractNumId w:val="8"/>
  </w:num>
  <w:num w:numId="11">
    <w:abstractNumId w:val="2"/>
  </w:num>
  <w:num w:numId="12">
    <w:abstractNumId w:val="4"/>
  </w:num>
  <w:num w:numId="13">
    <w:abstractNumId w:val="5"/>
  </w:num>
  <w:num w:numId="14">
    <w:abstractNumId w:val="0"/>
  </w:num>
  <w:num w:numId="15">
    <w:abstractNumId w:val="6"/>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5EE"/>
    <w:rsid w:val="00057E57"/>
    <w:rsid w:val="000716BF"/>
    <w:rsid w:val="002325EE"/>
    <w:rsid w:val="002371FC"/>
    <w:rsid w:val="00467558"/>
    <w:rsid w:val="00561E56"/>
    <w:rsid w:val="00993048"/>
    <w:rsid w:val="00CB60C8"/>
    <w:rsid w:val="00FF5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E34A4"/>
  <w15:docId w15:val="{926C811A-D1D5-4343-A9BC-59648BE4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0716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2bX3A1zMkqV3WokWkzf4GemxQ==">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1481</Words>
  <Characters>9998</Characters>
  <Application>Microsoft Office Word</Application>
  <DocSecurity>0</DocSecurity>
  <Lines>142</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Shon</dc:creator>
  <cp:lastModifiedBy>Allison Shon</cp:lastModifiedBy>
  <cp:revision>5</cp:revision>
  <dcterms:created xsi:type="dcterms:W3CDTF">2026-05-08T17:06:00Z</dcterms:created>
  <dcterms:modified xsi:type="dcterms:W3CDTF">2026-05-12T23:21:00Z</dcterms:modified>
</cp:coreProperties>
</file>