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B0B4A" w14:textId="77777777" w:rsidR="009825A0" w:rsidRDefault="0020011E" w:rsidP="001357B7">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ABOUT SIMON FRASER UNIVERSITY:</w:t>
      </w:r>
    </w:p>
    <w:p w14:paraId="0DFCF100" w14:textId="77777777" w:rsidR="009825A0" w:rsidRDefault="0020011E" w:rsidP="001357B7">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 are a leading research university, advancing an inclusive and sustainable future. Our purpose – the essence of SFU – is to create and connect knowledge, learning and community for deeper understanding and meaningful impact.</w:t>
      </w:r>
    </w:p>
    <w:p w14:paraId="3BB63BAE" w14:textId="77777777" w:rsidR="009825A0" w:rsidRDefault="0020011E" w:rsidP="001357B7">
      <w:pPr>
        <w:numPr>
          <w:ilvl w:val="0"/>
          <w:numId w:val="5"/>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 are committed to fostering excellence, innovation, belonging and community in all that we do.</w:t>
      </w:r>
    </w:p>
    <w:p w14:paraId="591C6245" w14:textId="77777777" w:rsidR="009825A0" w:rsidRDefault="009825A0" w:rsidP="001357B7">
      <w:pPr>
        <w:tabs>
          <w:tab w:val="left" w:pos="720"/>
          <w:tab w:val="left" w:pos="1170"/>
          <w:tab w:val="left" w:pos="7920"/>
          <w:tab w:val="right" w:pos="9450"/>
        </w:tabs>
        <w:ind w:right="126"/>
        <w:rPr>
          <w:rFonts w:ascii="Times New Roman" w:eastAsia="Times New Roman" w:hAnsi="Times New Roman" w:cs="Times New Roman"/>
          <w:sz w:val="20"/>
          <w:szCs w:val="20"/>
        </w:rPr>
      </w:pPr>
    </w:p>
    <w:p w14:paraId="30F2C5A9" w14:textId="77777777" w:rsidR="009825A0"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POSITION SUMMARY</w:t>
      </w:r>
    </w:p>
    <w:p w14:paraId="6C95C101" w14:textId="77777777" w:rsidR="009825A0" w:rsidRDefault="0020011E" w:rsidP="001357B7">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Coordinator, Undergraduate Research works within the Vice-President, Research and Innovation (VPRI) office as the central point of contact for undergraduate research at SFU. The role works in collaboration with the Vice-Provost and Associate Vice-President Learning and Teaching, Associate Vice-President Research, SFU Library, faculties, Graduate Studies, and various other units to plan, coordinate, and promote a variety of initiatives that engage undergraduate students in research at the university. The role is involved in the development and implementation of communication and digital strategies to effectively promote research opportunities and ensure the visibility of undergraduate research at SFU. </w:t>
      </w:r>
    </w:p>
    <w:p w14:paraId="481A30AF" w14:textId="77777777" w:rsidR="009825A0" w:rsidRDefault="009825A0" w:rsidP="001357B7">
      <w:pPr>
        <w:tabs>
          <w:tab w:val="left" w:pos="720"/>
        </w:tabs>
        <w:ind w:right="180"/>
        <w:rPr>
          <w:rFonts w:ascii="Times New Roman" w:eastAsia="Times New Roman" w:hAnsi="Times New Roman" w:cs="Times New Roman"/>
          <w:sz w:val="20"/>
          <w:szCs w:val="20"/>
        </w:rPr>
      </w:pPr>
    </w:p>
    <w:p w14:paraId="2FCA8404" w14:textId="77777777" w:rsidR="009825A0"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DUTIES AND RESPONSIBILITIES</w:t>
      </w:r>
    </w:p>
    <w:p w14:paraId="07374A26" w14:textId="77777777" w:rsidR="009825A0" w:rsidRDefault="0020011E" w:rsidP="001357B7">
      <w:pPr>
        <w:numPr>
          <w:ilvl w:val="1"/>
          <w:numId w:val="8"/>
        </w:numPr>
        <w:pBdr>
          <w:top w:val="nil"/>
          <w:left w:val="nil"/>
          <w:bottom w:val="nil"/>
          <w:right w:val="nil"/>
          <w:between w:val="nil"/>
        </w:pBdr>
        <w:ind w:left="360"/>
        <w:rPr>
          <w:sz w:val="20"/>
          <w:szCs w:val="20"/>
        </w:rPr>
      </w:pPr>
      <w:r>
        <w:rPr>
          <w:rFonts w:ascii="Times New Roman" w:eastAsia="Times New Roman" w:hAnsi="Times New Roman" w:cs="Times New Roman"/>
          <w:b/>
          <w:sz w:val="20"/>
          <w:szCs w:val="20"/>
        </w:rPr>
        <w:t>Administers the Undergraduate Student Research Awards (USRA) program by:</w:t>
      </w:r>
    </w:p>
    <w:p w14:paraId="6F244C39" w14:textId="3E7503B4" w:rsidR="009825A0" w:rsidRPr="00B218E5" w:rsidRDefault="0020011E" w:rsidP="001357B7">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Preparing and sending memos to departments and faculties with the allocations</w:t>
      </w:r>
      <w:r w:rsidR="007245BA">
        <w:rPr>
          <w:rFonts w:ascii="Times New Roman" w:eastAsia="Times New Roman" w:hAnsi="Times New Roman" w:cs="Times New Roman"/>
          <w:color w:val="000000"/>
          <w:sz w:val="20"/>
          <w:szCs w:val="20"/>
        </w:rPr>
        <w:t>, award information, updates and instructions</w:t>
      </w:r>
      <w:r>
        <w:rPr>
          <w:rFonts w:ascii="Times New Roman" w:eastAsia="Times New Roman" w:hAnsi="Times New Roman" w:cs="Times New Roman"/>
          <w:color w:val="000000"/>
          <w:sz w:val="20"/>
          <w:szCs w:val="20"/>
        </w:rPr>
        <w:t>.</w:t>
      </w:r>
    </w:p>
    <w:p w14:paraId="2A1BE55C" w14:textId="4AA6C308" w:rsidR="008B1CD1" w:rsidRDefault="008B1CD1" w:rsidP="001357B7">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Liaising with the Tri-Council to process student applications and answer questions. </w:t>
      </w:r>
    </w:p>
    <w:p w14:paraId="5E8D1E4B" w14:textId="77777777" w:rsidR="009825A0" w:rsidRDefault="0020011E" w:rsidP="001357B7">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Reviewing applications to ensure they meet the eligibility requirements of the program being applied to.</w:t>
      </w:r>
    </w:p>
    <w:p w14:paraId="66CFF930" w14:textId="77777777" w:rsidR="009825A0" w:rsidRDefault="0020011E" w:rsidP="001357B7">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Approving eligible applications within different systems. </w:t>
      </w:r>
    </w:p>
    <w:p w14:paraId="53978D63" w14:textId="77777777" w:rsidR="009825A0" w:rsidRDefault="0020011E" w:rsidP="001357B7">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Announcing competition results and building, promoting USRA program across the University. </w:t>
      </w:r>
    </w:p>
    <w:p w14:paraId="7817FED4" w14:textId="0E831140" w:rsidR="009825A0" w:rsidRDefault="0020011E" w:rsidP="001357B7">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Preparing resources to clarify processe</w:t>
      </w:r>
      <w:r w:rsidR="007245BA">
        <w:rPr>
          <w:rFonts w:ascii="Times New Roman" w:eastAsia="Times New Roman" w:hAnsi="Times New Roman" w:cs="Times New Roman"/>
          <w:color w:val="000000"/>
          <w:sz w:val="20"/>
          <w:szCs w:val="20"/>
        </w:rPr>
        <w:t xml:space="preserve">s, respond to inquiries, and help students and </w:t>
      </w:r>
      <w:r w:rsidR="007609A5">
        <w:rPr>
          <w:rFonts w:ascii="Times New Roman" w:eastAsia="Times New Roman" w:hAnsi="Times New Roman" w:cs="Times New Roman"/>
          <w:color w:val="000000"/>
          <w:sz w:val="20"/>
          <w:szCs w:val="20"/>
        </w:rPr>
        <w:t xml:space="preserve">supervisors connect </w:t>
      </w:r>
      <w:r w:rsidR="007245BA">
        <w:rPr>
          <w:rFonts w:ascii="Times New Roman" w:eastAsia="Times New Roman" w:hAnsi="Times New Roman" w:cs="Times New Roman"/>
          <w:color w:val="000000"/>
          <w:sz w:val="20"/>
          <w:szCs w:val="20"/>
        </w:rPr>
        <w:t xml:space="preserve">to the </w:t>
      </w:r>
      <w:r w:rsidR="008B1CD1">
        <w:rPr>
          <w:rFonts w:ascii="Times New Roman" w:eastAsia="Times New Roman" w:hAnsi="Times New Roman" w:cs="Times New Roman"/>
          <w:color w:val="000000"/>
          <w:sz w:val="20"/>
          <w:szCs w:val="20"/>
        </w:rPr>
        <w:t>appropriate</w:t>
      </w:r>
      <w:r w:rsidR="007245BA">
        <w:rPr>
          <w:rFonts w:ascii="Times New Roman" w:eastAsia="Times New Roman" w:hAnsi="Times New Roman" w:cs="Times New Roman"/>
          <w:color w:val="000000"/>
          <w:sz w:val="20"/>
          <w:szCs w:val="20"/>
        </w:rPr>
        <w:t xml:space="preserve"> award.</w:t>
      </w:r>
    </w:p>
    <w:p w14:paraId="240A0879" w14:textId="553974A7" w:rsidR="009825A0" w:rsidRPr="00FB31D7" w:rsidRDefault="0020011E">
      <w:pPr>
        <w:numPr>
          <w:ilvl w:val="0"/>
          <w:numId w:val="6"/>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Synthesizing and tracking award distribution and uptake.</w:t>
      </w:r>
      <w:r w:rsidR="00FB31D7">
        <w:rPr>
          <w:rFonts w:ascii="Times New Roman" w:eastAsia="Times New Roman" w:hAnsi="Times New Roman" w:cs="Times New Roman"/>
          <w:color w:val="000000"/>
          <w:sz w:val="20"/>
          <w:szCs w:val="20"/>
        </w:rPr>
        <w:t xml:space="preserve"> </w:t>
      </w:r>
      <w:r w:rsidRPr="00FB31D7">
        <w:rPr>
          <w:rFonts w:ascii="Times New Roman" w:eastAsia="Times New Roman" w:hAnsi="Times New Roman" w:cs="Times New Roman"/>
          <w:color w:val="000000"/>
          <w:sz w:val="20"/>
          <w:szCs w:val="20"/>
        </w:rPr>
        <w:t xml:space="preserve">Developing strategies, objectives, work plans and evaluating effectiveness of the USRA program. </w:t>
      </w:r>
    </w:p>
    <w:p w14:paraId="2FF3D33D" w14:textId="77777777" w:rsidR="009825A0" w:rsidRDefault="009825A0" w:rsidP="001357B7">
      <w:pPr>
        <w:pBdr>
          <w:top w:val="nil"/>
          <w:left w:val="nil"/>
          <w:bottom w:val="nil"/>
          <w:right w:val="nil"/>
          <w:between w:val="nil"/>
        </w:pBdr>
        <w:ind w:left="1080"/>
        <w:rPr>
          <w:rFonts w:ascii="Times New Roman" w:eastAsia="Times New Roman" w:hAnsi="Times New Roman" w:cs="Times New Roman"/>
          <w:sz w:val="20"/>
          <w:szCs w:val="20"/>
        </w:rPr>
      </w:pPr>
    </w:p>
    <w:p w14:paraId="37FB975D" w14:textId="77777777" w:rsidR="009825A0" w:rsidRDefault="0020011E" w:rsidP="001357B7">
      <w:pPr>
        <w:numPr>
          <w:ilvl w:val="1"/>
          <w:numId w:val="8"/>
        </w:numPr>
        <w:pBdr>
          <w:top w:val="nil"/>
          <w:left w:val="nil"/>
          <w:bottom w:val="nil"/>
          <w:right w:val="nil"/>
          <w:between w:val="nil"/>
        </w:pBdr>
        <w:ind w:left="360"/>
        <w:rPr>
          <w:sz w:val="20"/>
          <w:szCs w:val="20"/>
        </w:rPr>
      </w:pPr>
      <w:r>
        <w:rPr>
          <w:rFonts w:ascii="Times New Roman" w:eastAsia="Times New Roman" w:hAnsi="Times New Roman" w:cs="Times New Roman"/>
          <w:b/>
          <w:sz w:val="20"/>
          <w:szCs w:val="20"/>
        </w:rPr>
        <w:t xml:space="preserve">Plans and coordinates the Undergraduate Research Symposium (UGRS) by: </w:t>
      </w:r>
    </w:p>
    <w:p w14:paraId="49EA9A35" w14:textId="183D118C" w:rsidR="009825A0" w:rsidRDefault="007245BA" w:rsidP="001357B7">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Lead</w:t>
      </w:r>
      <w:r w:rsidR="007609A5">
        <w:rPr>
          <w:rFonts w:ascii="Times New Roman" w:eastAsia="Times New Roman" w:hAnsi="Times New Roman" w:cs="Times New Roman"/>
          <w:color w:val="000000"/>
          <w:sz w:val="20"/>
          <w:szCs w:val="20"/>
        </w:rPr>
        <w:t>ing</w:t>
      </w:r>
      <w:r w:rsidR="0020011E">
        <w:rPr>
          <w:rFonts w:ascii="Times New Roman" w:eastAsia="Times New Roman" w:hAnsi="Times New Roman" w:cs="Times New Roman"/>
          <w:color w:val="000000"/>
          <w:sz w:val="20"/>
          <w:szCs w:val="20"/>
        </w:rPr>
        <w:t xml:space="preserve"> the Undergraduate Research Symposium Planning committee, designing the program schedule, managing abstract submissions from students, organizing logistics such as </w:t>
      </w:r>
      <w:r w:rsidR="008B1CD1">
        <w:rPr>
          <w:rFonts w:ascii="Times New Roman" w:eastAsia="Times New Roman" w:hAnsi="Times New Roman" w:cs="Times New Roman"/>
          <w:color w:val="000000"/>
          <w:sz w:val="20"/>
          <w:szCs w:val="20"/>
        </w:rPr>
        <w:t xml:space="preserve">recruitment, </w:t>
      </w:r>
      <w:r w:rsidR="0020011E">
        <w:rPr>
          <w:rFonts w:ascii="Times New Roman" w:eastAsia="Times New Roman" w:hAnsi="Times New Roman" w:cs="Times New Roman"/>
          <w:color w:val="000000"/>
          <w:sz w:val="20"/>
          <w:szCs w:val="20"/>
        </w:rPr>
        <w:t xml:space="preserve">registrations, venue and catering etc. </w:t>
      </w:r>
    </w:p>
    <w:p w14:paraId="482AD1C6" w14:textId="77777777" w:rsidR="009825A0" w:rsidRDefault="0020011E" w:rsidP="001357B7">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Leading the website updates, drafting emails for participants, keynote speakers, event volunteers, setting up event registration page, and other communication activities related to UGRS. </w:t>
      </w:r>
    </w:p>
    <w:p w14:paraId="2DBE6FB3" w14:textId="28C7FEAE" w:rsidR="009825A0" w:rsidRDefault="0020011E" w:rsidP="001357B7">
      <w:pPr>
        <w:numPr>
          <w:ilvl w:val="0"/>
          <w:numId w:val="8"/>
        </w:numPr>
        <w:pBdr>
          <w:top w:val="nil"/>
          <w:left w:val="nil"/>
          <w:bottom w:val="nil"/>
          <w:right w:val="nil"/>
          <w:between w:val="nil"/>
        </w:pBdr>
        <w:rPr>
          <w:rFonts w:ascii="Times New Roman" w:eastAsia="Times New Roman" w:hAnsi="Times New Roman" w:cs="Times New Roman"/>
          <w:color w:val="000000"/>
          <w:sz w:val="20"/>
          <w:szCs w:val="20"/>
        </w:rPr>
      </w:pPr>
      <w:r w:rsidRPr="001357B7">
        <w:rPr>
          <w:rFonts w:ascii="Times New Roman" w:eastAsia="Times New Roman" w:hAnsi="Times New Roman" w:cs="Times New Roman"/>
          <w:color w:val="000000"/>
          <w:sz w:val="20"/>
          <w:szCs w:val="20"/>
        </w:rPr>
        <w:t xml:space="preserve">Managing post event activities such as payment of bills, debriefs, surveys, review of final budget, preparation of report. </w:t>
      </w:r>
    </w:p>
    <w:p w14:paraId="1B82135C" w14:textId="79D6EA64" w:rsidR="008B1CD1" w:rsidRPr="001357B7" w:rsidRDefault="006B2A56" w:rsidP="001357B7">
      <w:pPr>
        <w:numPr>
          <w:ilvl w:val="0"/>
          <w:numId w:val="8"/>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Overseeing</w:t>
      </w:r>
      <w:r w:rsidR="008B1CD1">
        <w:rPr>
          <w:rFonts w:ascii="Times New Roman" w:eastAsia="Times New Roman" w:hAnsi="Times New Roman" w:cs="Times New Roman"/>
          <w:color w:val="000000"/>
          <w:sz w:val="20"/>
          <w:szCs w:val="20"/>
        </w:rPr>
        <w:t xml:space="preserve"> volunteers, managing their recruitment, training, and supervision</w:t>
      </w:r>
      <w:r w:rsidR="00090168">
        <w:rPr>
          <w:rFonts w:ascii="Times New Roman" w:eastAsia="Times New Roman" w:hAnsi="Times New Roman" w:cs="Times New Roman"/>
          <w:color w:val="000000"/>
          <w:sz w:val="20"/>
          <w:szCs w:val="20"/>
        </w:rPr>
        <w:t>.</w:t>
      </w:r>
    </w:p>
    <w:p w14:paraId="7DCFE68A" w14:textId="44EB09EB" w:rsidR="009825A0" w:rsidRDefault="0020011E" w:rsidP="001357B7">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Growing the UGRS overall by building an online presence, developing campus outreach and partnerships, and building brand recognition for the UGRS both on and off campus</w:t>
      </w:r>
      <w:r w:rsidR="00090168">
        <w:rPr>
          <w:rFonts w:ascii="Times New Roman" w:eastAsia="Times New Roman" w:hAnsi="Times New Roman" w:cs="Times New Roman"/>
          <w:color w:val="000000"/>
          <w:sz w:val="20"/>
          <w:szCs w:val="20"/>
        </w:rPr>
        <w:t>.</w:t>
      </w:r>
    </w:p>
    <w:p w14:paraId="2BCC2509" w14:textId="5F5B2064" w:rsidR="009825A0" w:rsidRPr="00B218E5" w:rsidRDefault="0020011E" w:rsidP="001357B7">
      <w:pPr>
        <w:numPr>
          <w:ilvl w:val="0"/>
          <w:numId w:val="8"/>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Connecting the UGRS with other relevant university priorities such as Student Experience and Community-Based Research to share ideas and resources and cross-promote.</w:t>
      </w:r>
    </w:p>
    <w:p w14:paraId="1DD873A5" w14:textId="6BF325DA" w:rsidR="00DA1751" w:rsidRPr="00B218E5" w:rsidRDefault="00277D88" w:rsidP="00B218E5">
      <w:pPr>
        <w:pBdr>
          <w:top w:val="nil"/>
          <w:left w:val="nil"/>
          <w:bottom w:val="nil"/>
          <w:right w:val="nil"/>
          <w:between w:val="nil"/>
        </w:pBdr>
        <w:rPr>
          <w:rFonts w:ascii="Times New Roman" w:eastAsia="Times New Roman" w:hAnsi="Times New Roman" w:cs="Times New Roman"/>
          <w:color w:val="000000"/>
          <w:sz w:val="20"/>
          <w:szCs w:val="20"/>
        </w:rPr>
      </w:pPr>
      <w:r w:rsidRPr="00B218E5">
        <w:rPr>
          <w:rFonts w:ascii="Times New Roman" w:eastAsia="Times New Roman" w:hAnsi="Times New Roman" w:cs="Times New Roman"/>
          <w:color w:val="000000"/>
          <w:sz w:val="20"/>
          <w:szCs w:val="20"/>
        </w:rPr>
        <w:t xml:space="preserve"> </w:t>
      </w:r>
      <w:r w:rsidR="00DA1751" w:rsidRPr="00B218E5">
        <w:rPr>
          <w:rFonts w:ascii="Times New Roman" w:eastAsia="Times New Roman" w:hAnsi="Times New Roman" w:cs="Times New Roman"/>
          <w:color w:val="000000"/>
          <w:sz w:val="20"/>
          <w:szCs w:val="20"/>
        </w:rPr>
        <w:t xml:space="preserve">  </w:t>
      </w:r>
    </w:p>
    <w:p w14:paraId="3C5AC667" w14:textId="798A8CE7" w:rsidR="009825A0" w:rsidRDefault="00DA1751" w:rsidP="001357B7">
      <w:pPr>
        <w:pBdr>
          <w:top w:val="nil"/>
          <w:left w:val="nil"/>
          <w:bottom w:val="nil"/>
          <w:right w:val="nil"/>
          <w:between w:val="nil"/>
        </w:pBdr>
        <w:tabs>
          <w:tab w:val="left" w:pos="180"/>
        </w:tabs>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20011E">
        <w:rPr>
          <w:rFonts w:ascii="Times New Roman" w:eastAsia="Times New Roman" w:hAnsi="Times New Roman" w:cs="Times New Roman"/>
          <w:b/>
          <w:sz w:val="20"/>
          <w:szCs w:val="20"/>
        </w:rPr>
        <w:t>.  Acts as central resource for faculties</w:t>
      </w:r>
      <w:r w:rsidR="007609A5">
        <w:rPr>
          <w:rFonts w:ascii="Times New Roman" w:eastAsia="Times New Roman" w:hAnsi="Times New Roman" w:cs="Times New Roman"/>
          <w:b/>
          <w:sz w:val="20"/>
          <w:szCs w:val="20"/>
        </w:rPr>
        <w:t xml:space="preserve">, </w:t>
      </w:r>
      <w:r w:rsidR="0020011E">
        <w:rPr>
          <w:rFonts w:ascii="Times New Roman" w:eastAsia="Times New Roman" w:hAnsi="Times New Roman" w:cs="Times New Roman"/>
          <w:b/>
          <w:sz w:val="20"/>
          <w:szCs w:val="20"/>
        </w:rPr>
        <w:t>departments</w:t>
      </w:r>
      <w:r w:rsidR="007609A5">
        <w:rPr>
          <w:rFonts w:ascii="Times New Roman" w:eastAsia="Times New Roman" w:hAnsi="Times New Roman" w:cs="Times New Roman"/>
          <w:b/>
          <w:sz w:val="20"/>
          <w:szCs w:val="20"/>
        </w:rPr>
        <w:t xml:space="preserve">, and </w:t>
      </w:r>
      <w:r w:rsidR="00DA37DA">
        <w:rPr>
          <w:rFonts w:ascii="Times New Roman" w:eastAsia="Times New Roman" w:hAnsi="Times New Roman" w:cs="Times New Roman"/>
          <w:b/>
          <w:sz w:val="20"/>
          <w:szCs w:val="20"/>
        </w:rPr>
        <w:t xml:space="preserve">faculty </w:t>
      </w:r>
      <w:r w:rsidR="007609A5">
        <w:rPr>
          <w:rFonts w:ascii="Times New Roman" w:eastAsia="Times New Roman" w:hAnsi="Times New Roman" w:cs="Times New Roman"/>
          <w:b/>
          <w:sz w:val="20"/>
          <w:szCs w:val="20"/>
        </w:rPr>
        <w:t>supervisors</w:t>
      </w:r>
      <w:r w:rsidR="0020011E">
        <w:rPr>
          <w:rFonts w:ascii="Times New Roman" w:eastAsia="Times New Roman" w:hAnsi="Times New Roman" w:cs="Times New Roman"/>
          <w:b/>
          <w:sz w:val="20"/>
          <w:szCs w:val="20"/>
        </w:rPr>
        <w:t xml:space="preserve"> related to undergraduate research by: </w:t>
      </w:r>
    </w:p>
    <w:p w14:paraId="017A2A39"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Working with faculty, staff, student society, and other units to identify best practices in undergraduate research and helping to share, and scale them broadly.</w:t>
      </w:r>
    </w:p>
    <w:p w14:paraId="46B28727"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Creating an inventory of online resources to highlight and support undergraduate researchers.</w:t>
      </w:r>
    </w:p>
    <w:p w14:paraId="49F7B0B8"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Assisting in the creation and implementation of interdisciplinary and cross-departmental research initiatives.</w:t>
      </w:r>
    </w:p>
    <w:p w14:paraId="3E436813"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Gathering information, and exploring potential solutions to challenges and issues raised.</w:t>
      </w:r>
    </w:p>
    <w:p w14:paraId="3AFC6397"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Answering questions regarding resources, research funding, awards, and other opportunities at SFU related to undergraduate research. </w:t>
      </w:r>
    </w:p>
    <w:p w14:paraId="7F8564A7" w14:textId="77777777" w:rsidR="009825A0" w:rsidRDefault="009825A0" w:rsidP="001357B7">
      <w:pPr>
        <w:pBdr>
          <w:top w:val="nil"/>
          <w:left w:val="nil"/>
          <w:bottom w:val="nil"/>
          <w:right w:val="nil"/>
          <w:between w:val="nil"/>
        </w:pBdr>
        <w:tabs>
          <w:tab w:val="left" w:pos="180"/>
        </w:tabs>
        <w:rPr>
          <w:rFonts w:ascii="Times New Roman" w:eastAsia="Times New Roman" w:hAnsi="Times New Roman" w:cs="Times New Roman"/>
          <w:sz w:val="20"/>
          <w:szCs w:val="20"/>
        </w:rPr>
      </w:pPr>
    </w:p>
    <w:p w14:paraId="3B7361D7" w14:textId="534C7CF7" w:rsidR="009825A0" w:rsidRDefault="00DA1751" w:rsidP="001357B7">
      <w:pPr>
        <w:pBdr>
          <w:top w:val="nil"/>
          <w:left w:val="nil"/>
          <w:bottom w:val="nil"/>
          <w:right w:val="nil"/>
          <w:between w:val="nil"/>
        </w:pBdr>
        <w:tabs>
          <w:tab w:val="left" w:pos="180"/>
        </w:tabs>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20011E">
        <w:rPr>
          <w:rFonts w:ascii="Times New Roman" w:eastAsia="Times New Roman" w:hAnsi="Times New Roman" w:cs="Times New Roman"/>
          <w:b/>
          <w:sz w:val="20"/>
          <w:szCs w:val="20"/>
        </w:rPr>
        <w:t>.  Facilitates and coordinates existing and new initiative(s) related to undergraduate research by:</w:t>
      </w:r>
    </w:p>
    <w:p w14:paraId="547D42A8"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lastRenderedPageBreak/>
        <w:t>Working with the university wide undergraduate working group that actively considers new ways to provide undergraduates with exposure to research happening at SFU, and offer more opportunities and resources to engage, learn and participate in the research (both paid and unpaid).</w:t>
      </w:r>
    </w:p>
    <w:p w14:paraId="647300CB"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Designing, developing, and promoting research events and opportunities for undergraduate students that provide research connections, mentorship, socials etc.</w:t>
      </w:r>
    </w:p>
    <w:p w14:paraId="2AF25CD1" w14:textId="77777777" w:rsidR="009825A0" w:rsidRDefault="0020011E" w:rsidP="001357B7">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Consulting with key stakeholders, providing administrative support, and coordinating logistics for events. </w:t>
      </w:r>
    </w:p>
    <w:p w14:paraId="6612E1F6" w14:textId="349A8403" w:rsidR="007245BA" w:rsidRPr="008B1CD1" w:rsidRDefault="0020011E" w:rsidP="008B1CD1">
      <w:pPr>
        <w:numPr>
          <w:ilvl w:val="0"/>
          <w:numId w:val="4"/>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Liaising and coordinating with other SFU faculties and in offering collaborative undergraduate research initiatives. </w:t>
      </w:r>
    </w:p>
    <w:p w14:paraId="4D9B27C1" w14:textId="77777777" w:rsidR="009825A0" w:rsidRDefault="009825A0" w:rsidP="001357B7">
      <w:pPr>
        <w:pBdr>
          <w:top w:val="nil"/>
          <w:left w:val="nil"/>
          <w:bottom w:val="nil"/>
          <w:right w:val="nil"/>
          <w:between w:val="nil"/>
        </w:pBdr>
        <w:tabs>
          <w:tab w:val="left" w:pos="180"/>
        </w:tabs>
        <w:rPr>
          <w:rFonts w:ascii="Times New Roman" w:eastAsia="Times New Roman" w:hAnsi="Times New Roman" w:cs="Times New Roman"/>
          <w:sz w:val="20"/>
          <w:szCs w:val="20"/>
        </w:rPr>
      </w:pPr>
    </w:p>
    <w:p w14:paraId="5483AFF9" w14:textId="49A0E9EE" w:rsidR="00090168" w:rsidRDefault="00DA1751" w:rsidP="00B218E5">
      <w:pPr>
        <w:pBdr>
          <w:top w:val="nil"/>
          <w:left w:val="nil"/>
          <w:bottom w:val="nil"/>
          <w:right w:val="nil"/>
          <w:between w:val="nil"/>
        </w:pBdr>
        <w:tabs>
          <w:tab w:val="left" w:pos="180"/>
        </w:tabs>
        <w:ind w:left="180"/>
        <w:rPr>
          <w:rFonts w:ascii="Times New Roman" w:hAnsi="Times New Roman" w:cs="Times New Roman"/>
          <w:color w:val="000000"/>
          <w:sz w:val="20"/>
          <w:szCs w:val="20"/>
        </w:rPr>
      </w:pPr>
      <w:r>
        <w:rPr>
          <w:rFonts w:ascii="Times New Roman" w:eastAsia="Times New Roman" w:hAnsi="Times New Roman" w:cs="Times New Roman"/>
          <w:b/>
          <w:sz w:val="20"/>
          <w:szCs w:val="20"/>
        </w:rPr>
        <w:t>6</w:t>
      </w:r>
      <w:r w:rsidR="0020011E">
        <w:rPr>
          <w:rFonts w:ascii="Times New Roman" w:eastAsia="Times New Roman" w:hAnsi="Times New Roman" w:cs="Times New Roman"/>
          <w:b/>
          <w:sz w:val="20"/>
          <w:szCs w:val="20"/>
        </w:rPr>
        <w:t>.  Raises awareness and visibility of the SFU undergraduate research experience</w:t>
      </w:r>
      <w:r>
        <w:rPr>
          <w:rFonts w:ascii="Times New Roman" w:eastAsia="Times New Roman" w:hAnsi="Times New Roman" w:cs="Times New Roman"/>
          <w:b/>
          <w:sz w:val="20"/>
          <w:szCs w:val="20"/>
        </w:rPr>
        <w:t xml:space="preserve"> and </w:t>
      </w:r>
      <w:r w:rsidR="00090168">
        <w:rPr>
          <w:rFonts w:ascii="Times New Roman" w:eastAsia="Times New Roman" w:hAnsi="Times New Roman" w:cs="Times New Roman"/>
          <w:b/>
          <w:sz w:val="20"/>
          <w:szCs w:val="20"/>
        </w:rPr>
        <w:t>supports students in engaging in research opportunities</w:t>
      </w:r>
      <w:r w:rsidR="0020011E">
        <w:rPr>
          <w:rFonts w:ascii="Times New Roman" w:eastAsia="Times New Roman" w:hAnsi="Times New Roman" w:cs="Times New Roman"/>
          <w:b/>
          <w:sz w:val="20"/>
          <w:szCs w:val="20"/>
        </w:rPr>
        <w:t xml:space="preserve"> by:</w:t>
      </w:r>
    </w:p>
    <w:p w14:paraId="35E193E9" w14:textId="2519EE0D" w:rsidR="00090168" w:rsidRDefault="00090168" w:rsidP="00090168">
      <w:pPr>
        <w:pStyle w:val="ListBullet3"/>
        <w:rPr>
          <w:rFonts w:ascii="Times New Roman" w:hAnsi="Times New Roman" w:cs="Times New Roman"/>
          <w:sz w:val="20"/>
          <w:szCs w:val="20"/>
        </w:rPr>
      </w:pPr>
      <w:r w:rsidRPr="00093623">
        <w:rPr>
          <w:rFonts w:ascii="Times New Roman" w:hAnsi="Times New Roman" w:cs="Times New Roman"/>
          <w:sz w:val="20"/>
          <w:szCs w:val="20"/>
        </w:rPr>
        <w:t>Develop</w:t>
      </w:r>
      <w:r w:rsidR="00DA37DA">
        <w:rPr>
          <w:rFonts w:ascii="Times New Roman" w:hAnsi="Times New Roman" w:cs="Times New Roman"/>
          <w:sz w:val="20"/>
          <w:szCs w:val="20"/>
        </w:rPr>
        <w:t>ing</w:t>
      </w:r>
      <w:r w:rsidRPr="00093623">
        <w:rPr>
          <w:rFonts w:ascii="Times New Roman" w:hAnsi="Times New Roman" w:cs="Times New Roman"/>
          <w:sz w:val="20"/>
          <w:szCs w:val="20"/>
        </w:rPr>
        <w:t xml:space="preserve"> and maintain</w:t>
      </w:r>
      <w:r w:rsidR="00DA37DA">
        <w:rPr>
          <w:rFonts w:ascii="Times New Roman" w:hAnsi="Times New Roman" w:cs="Times New Roman"/>
          <w:sz w:val="20"/>
          <w:szCs w:val="20"/>
        </w:rPr>
        <w:t>ing</w:t>
      </w:r>
      <w:r w:rsidRPr="00093623">
        <w:rPr>
          <w:rFonts w:ascii="Times New Roman" w:hAnsi="Times New Roman" w:cs="Times New Roman"/>
          <w:sz w:val="20"/>
          <w:szCs w:val="20"/>
        </w:rPr>
        <w:t xml:space="preserve"> a series of modules that expose undergraduates to research opportunities at SFU, and </w:t>
      </w:r>
      <w:r w:rsidR="006B2A56">
        <w:rPr>
          <w:rFonts w:ascii="Times New Roman" w:hAnsi="Times New Roman" w:cs="Times New Roman"/>
          <w:sz w:val="20"/>
          <w:szCs w:val="20"/>
        </w:rPr>
        <w:t>preparing</w:t>
      </w:r>
      <w:r w:rsidRPr="00093623">
        <w:rPr>
          <w:rFonts w:ascii="Times New Roman" w:hAnsi="Times New Roman" w:cs="Times New Roman"/>
          <w:sz w:val="20"/>
          <w:szCs w:val="20"/>
        </w:rPr>
        <w:t xml:space="preserve"> them with resources to be successful in those opportunities. </w:t>
      </w:r>
    </w:p>
    <w:p w14:paraId="71B00806" w14:textId="7D84AA25" w:rsidR="00090168" w:rsidRPr="00B218E5" w:rsidRDefault="00090168">
      <w:pPr>
        <w:numPr>
          <w:ilvl w:val="0"/>
          <w:numId w:val="3"/>
        </w:numPr>
        <w:pBdr>
          <w:top w:val="nil"/>
          <w:left w:val="nil"/>
          <w:bottom w:val="nil"/>
          <w:right w:val="nil"/>
          <w:between w:val="nil"/>
        </w:pBdr>
        <w:tabs>
          <w:tab w:val="left" w:pos="180"/>
        </w:tabs>
        <w:rPr>
          <w:rFonts w:ascii="Times New Roman" w:hAnsi="Times New Roman" w:cs="Times New Roman"/>
          <w:color w:val="000000"/>
          <w:sz w:val="20"/>
          <w:szCs w:val="20"/>
        </w:rPr>
      </w:pPr>
      <w:r>
        <w:rPr>
          <w:rFonts w:ascii="Times New Roman" w:hAnsi="Times New Roman" w:cs="Times New Roman"/>
          <w:sz w:val="20"/>
          <w:szCs w:val="20"/>
        </w:rPr>
        <w:t>Plan</w:t>
      </w:r>
      <w:r w:rsidR="00DA37DA">
        <w:rPr>
          <w:rFonts w:ascii="Times New Roman" w:hAnsi="Times New Roman" w:cs="Times New Roman"/>
          <w:sz w:val="20"/>
          <w:szCs w:val="20"/>
        </w:rPr>
        <w:t>ning</w:t>
      </w:r>
      <w:r>
        <w:rPr>
          <w:rFonts w:ascii="Times New Roman" w:hAnsi="Times New Roman" w:cs="Times New Roman"/>
          <w:sz w:val="20"/>
          <w:szCs w:val="20"/>
        </w:rPr>
        <w:t xml:space="preserve"> and deliver</w:t>
      </w:r>
      <w:r w:rsidR="00DA37DA">
        <w:rPr>
          <w:rFonts w:ascii="Times New Roman" w:hAnsi="Times New Roman" w:cs="Times New Roman"/>
          <w:sz w:val="20"/>
          <w:szCs w:val="20"/>
        </w:rPr>
        <w:t>ing</w:t>
      </w:r>
      <w:r>
        <w:rPr>
          <w:rFonts w:ascii="Times New Roman" w:hAnsi="Times New Roman" w:cs="Times New Roman"/>
          <w:sz w:val="20"/>
          <w:szCs w:val="20"/>
        </w:rPr>
        <w:t xml:space="preserve"> events that promote and encourage undergraduate research experiences. </w:t>
      </w:r>
      <w:r w:rsidRPr="00093623">
        <w:rPr>
          <w:rFonts w:ascii="Times New Roman" w:eastAsia="Times New Roman" w:hAnsi="Times New Roman" w:cs="Times New Roman"/>
          <w:color w:val="000000"/>
          <w:sz w:val="20"/>
          <w:szCs w:val="20"/>
        </w:rPr>
        <w:t>Work</w:t>
      </w:r>
      <w:r>
        <w:rPr>
          <w:rFonts w:ascii="Times New Roman" w:eastAsia="Times New Roman" w:hAnsi="Times New Roman" w:cs="Times New Roman"/>
          <w:color w:val="000000"/>
          <w:sz w:val="20"/>
          <w:szCs w:val="20"/>
        </w:rPr>
        <w:t xml:space="preserve"> </w:t>
      </w:r>
      <w:r w:rsidRPr="00093623">
        <w:rPr>
          <w:rFonts w:ascii="Times New Roman" w:eastAsia="Times New Roman" w:hAnsi="Times New Roman" w:cs="Times New Roman"/>
          <w:color w:val="000000"/>
          <w:sz w:val="20"/>
          <w:szCs w:val="20"/>
        </w:rPr>
        <w:t xml:space="preserve">with different faculties and units to identify and implement ways to amplify communications for events </w:t>
      </w:r>
      <w:r>
        <w:rPr>
          <w:rFonts w:ascii="Times New Roman" w:eastAsia="Times New Roman" w:hAnsi="Times New Roman" w:cs="Times New Roman"/>
          <w:color w:val="000000"/>
          <w:sz w:val="20"/>
          <w:szCs w:val="20"/>
        </w:rPr>
        <w:t xml:space="preserve">and programs </w:t>
      </w:r>
      <w:r w:rsidRPr="00093623">
        <w:rPr>
          <w:rFonts w:ascii="Times New Roman" w:eastAsia="Times New Roman" w:hAnsi="Times New Roman" w:cs="Times New Roman"/>
          <w:color w:val="000000"/>
          <w:sz w:val="20"/>
          <w:szCs w:val="20"/>
        </w:rPr>
        <w:t>in the university that involve research opportunities for undergraduate students.</w:t>
      </w:r>
    </w:p>
    <w:p w14:paraId="3685F0D4" w14:textId="534537BC" w:rsidR="00894C72" w:rsidRPr="00B218E5" w:rsidRDefault="00894C72" w:rsidP="001357B7">
      <w:pPr>
        <w:numPr>
          <w:ilvl w:val="0"/>
          <w:numId w:val="3"/>
        </w:numPr>
        <w:pBdr>
          <w:top w:val="nil"/>
          <w:left w:val="nil"/>
          <w:bottom w:val="nil"/>
          <w:right w:val="nil"/>
          <w:between w:val="nil"/>
        </w:pBdr>
        <w:tabs>
          <w:tab w:val="left" w:pos="180"/>
        </w:tabs>
        <w:rPr>
          <w:rFonts w:ascii="Times New Roman" w:hAnsi="Times New Roman" w:cs="Times New Roman"/>
          <w:color w:val="000000"/>
          <w:sz w:val="20"/>
          <w:szCs w:val="20"/>
        </w:rPr>
      </w:pPr>
      <w:r w:rsidRPr="00090168">
        <w:rPr>
          <w:rFonts w:ascii="Times New Roman" w:eastAsia="Times New Roman" w:hAnsi="Times New Roman" w:cs="Times New Roman"/>
          <w:color w:val="000000"/>
          <w:sz w:val="20"/>
          <w:szCs w:val="20"/>
        </w:rPr>
        <w:t xml:space="preserve">Developing communication strategy and materials to promote undergraduate research opportunities and raise awareness with students, staff, and faculty.  </w:t>
      </w:r>
    </w:p>
    <w:p w14:paraId="18898DDF" w14:textId="6ECE2E2E" w:rsidR="009825A0" w:rsidRPr="00B218E5" w:rsidRDefault="0020011E" w:rsidP="001357B7">
      <w:pPr>
        <w:numPr>
          <w:ilvl w:val="0"/>
          <w:numId w:val="3"/>
        </w:numPr>
        <w:pBdr>
          <w:top w:val="nil"/>
          <w:left w:val="nil"/>
          <w:bottom w:val="nil"/>
          <w:right w:val="nil"/>
          <w:between w:val="nil"/>
        </w:pBdr>
        <w:tabs>
          <w:tab w:val="left" w:pos="180"/>
        </w:tabs>
        <w:rPr>
          <w:rFonts w:ascii="Times New Roman" w:hAnsi="Times New Roman" w:cs="Times New Roman"/>
          <w:color w:val="000000"/>
          <w:sz w:val="20"/>
          <w:szCs w:val="20"/>
        </w:rPr>
      </w:pPr>
      <w:r w:rsidRPr="00090168">
        <w:rPr>
          <w:rFonts w:ascii="Times New Roman" w:eastAsia="Times New Roman" w:hAnsi="Times New Roman" w:cs="Times New Roman"/>
          <w:color w:val="000000"/>
          <w:sz w:val="20"/>
          <w:szCs w:val="20"/>
        </w:rPr>
        <w:t xml:space="preserve">Establishing </w:t>
      </w:r>
      <w:r w:rsidR="008B1CD1" w:rsidRPr="00090168">
        <w:rPr>
          <w:rFonts w:ascii="Times New Roman" w:eastAsia="Times New Roman" w:hAnsi="Times New Roman" w:cs="Times New Roman"/>
          <w:color w:val="000000"/>
          <w:sz w:val="20"/>
          <w:szCs w:val="20"/>
        </w:rPr>
        <w:t>and maintain</w:t>
      </w:r>
      <w:r w:rsidR="00894C72" w:rsidRPr="00090168">
        <w:rPr>
          <w:rFonts w:ascii="Times New Roman" w:eastAsia="Times New Roman" w:hAnsi="Times New Roman" w:cs="Times New Roman"/>
          <w:color w:val="000000"/>
          <w:sz w:val="20"/>
          <w:szCs w:val="20"/>
        </w:rPr>
        <w:t>ing</w:t>
      </w:r>
      <w:r w:rsidR="008B1CD1" w:rsidRPr="00090168">
        <w:rPr>
          <w:rFonts w:ascii="Times New Roman" w:eastAsia="Times New Roman" w:hAnsi="Times New Roman" w:cs="Times New Roman"/>
          <w:color w:val="000000"/>
          <w:sz w:val="20"/>
          <w:szCs w:val="20"/>
        </w:rPr>
        <w:t xml:space="preserve"> </w:t>
      </w:r>
      <w:r w:rsidRPr="00090168">
        <w:rPr>
          <w:rFonts w:ascii="Times New Roman" w:eastAsia="Times New Roman" w:hAnsi="Times New Roman" w:cs="Times New Roman"/>
          <w:color w:val="000000"/>
          <w:sz w:val="20"/>
          <w:szCs w:val="20"/>
        </w:rPr>
        <w:t>a central website/repository of resources that are accessible to undergraduate students interested in learning more about research</w:t>
      </w:r>
      <w:r w:rsidR="00090168">
        <w:rPr>
          <w:rFonts w:ascii="Times New Roman" w:eastAsia="Times New Roman" w:hAnsi="Times New Roman" w:cs="Times New Roman"/>
          <w:color w:val="000000"/>
          <w:sz w:val="20"/>
          <w:szCs w:val="20"/>
        </w:rPr>
        <w:t>.</w:t>
      </w:r>
    </w:p>
    <w:p w14:paraId="374D2B9D" w14:textId="21A4C747" w:rsidR="00090168" w:rsidRPr="00B218E5" w:rsidRDefault="00090168" w:rsidP="00090168">
      <w:pPr>
        <w:pStyle w:val="ListBullet3"/>
        <w:rPr>
          <w:rFonts w:ascii="Times New Roman" w:hAnsi="Times New Roman" w:cs="Times New Roman"/>
          <w:sz w:val="20"/>
          <w:szCs w:val="20"/>
        </w:rPr>
      </w:pPr>
      <w:r w:rsidRPr="00B218E5">
        <w:rPr>
          <w:rFonts w:ascii="Times New Roman" w:hAnsi="Times New Roman" w:cs="Times New Roman"/>
          <w:sz w:val="20"/>
          <w:szCs w:val="20"/>
        </w:rPr>
        <w:t>Offer</w:t>
      </w:r>
      <w:r w:rsidR="00DA37DA">
        <w:rPr>
          <w:rFonts w:ascii="Times New Roman" w:hAnsi="Times New Roman" w:cs="Times New Roman"/>
          <w:sz w:val="20"/>
          <w:szCs w:val="20"/>
        </w:rPr>
        <w:t>ing</w:t>
      </w:r>
      <w:r w:rsidRPr="00B218E5">
        <w:rPr>
          <w:rFonts w:ascii="Times New Roman" w:hAnsi="Times New Roman" w:cs="Times New Roman"/>
          <w:sz w:val="20"/>
          <w:szCs w:val="20"/>
        </w:rPr>
        <w:t xml:space="preserve"> </w:t>
      </w:r>
      <w:r>
        <w:rPr>
          <w:rFonts w:ascii="Times New Roman" w:hAnsi="Times New Roman" w:cs="Times New Roman"/>
          <w:sz w:val="20"/>
          <w:szCs w:val="20"/>
        </w:rPr>
        <w:t xml:space="preserve">outreach initiatives such as </w:t>
      </w:r>
      <w:r w:rsidRPr="00B218E5">
        <w:rPr>
          <w:rFonts w:ascii="Times New Roman" w:hAnsi="Times New Roman" w:cs="Times New Roman"/>
          <w:sz w:val="20"/>
          <w:szCs w:val="20"/>
        </w:rPr>
        <w:t>drop in chats</w:t>
      </w:r>
      <w:r>
        <w:rPr>
          <w:rFonts w:ascii="Times New Roman" w:hAnsi="Times New Roman" w:cs="Times New Roman"/>
          <w:sz w:val="20"/>
          <w:szCs w:val="20"/>
        </w:rPr>
        <w:t>, information sessions, and attending student events (</w:t>
      </w:r>
      <w:r w:rsidR="00FB31D7">
        <w:rPr>
          <w:rFonts w:ascii="Times New Roman" w:hAnsi="Times New Roman" w:cs="Times New Roman"/>
          <w:sz w:val="20"/>
          <w:szCs w:val="20"/>
        </w:rPr>
        <w:t>e</w:t>
      </w:r>
      <w:r w:rsidR="00DA37DA">
        <w:rPr>
          <w:rFonts w:ascii="Times New Roman" w:hAnsi="Times New Roman" w:cs="Times New Roman"/>
          <w:sz w:val="20"/>
          <w:szCs w:val="20"/>
        </w:rPr>
        <w:t>g</w:t>
      </w:r>
      <w:r w:rsidR="00FB31D7">
        <w:rPr>
          <w:rFonts w:ascii="Times New Roman" w:hAnsi="Times New Roman" w:cs="Times New Roman"/>
          <w:sz w:val="20"/>
          <w:szCs w:val="20"/>
        </w:rPr>
        <w:t>: Welcome Day)</w:t>
      </w:r>
      <w:r w:rsidRPr="00B218E5">
        <w:rPr>
          <w:rFonts w:ascii="Times New Roman" w:hAnsi="Times New Roman" w:cs="Times New Roman"/>
          <w:sz w:val="20"/>
          <w:szCs w:val="20"/>
        </w:rPr>
        <w:t xml:space="preserve"> to support students in getting involved in research opportunities. </w:t>
      </w:r>
    </w:p>
    <w:p w14:paraId="520DC04E" w14:textId="1894E469" w:rsidR="00090168" w:rsidRPr="00B218E5" w:rsidRDefault="00090168" w:rsidP="00B218E5">
      <w:pPr>
        <w:numPr>
          <w:ilvl w:val="0"/>
          <w:numId w:val="3"/>
        </w:numPr>
        <w:pBdr>
          <w:top w:val="nil"/>
          <w:left w:val="nil"/>
          <w:bottom w:val="nil"/>
          <w:right w:val="nil"/>
          <w:between w:val="nil"/>
        </w:pBdr>
        <w:tabs>
          <w:tab w:val="left" w:pos="180"/>
        </w:tabs>
        <w:rPr>
          <w:rFonts w:ascii="Times New Roman" w:hAnsi="Times New Roman" w:cs="Times New Roman"/>
          <w:color w:val="000000"/>
          <w:sz w:val="20"/>
          <w:szCs w:val="20"/>
        </w:rPr>
      </w:pPr>
      <w:r w:rsidRPr="00093623">
        <w:rPr>
          <w:rFonts w:ascii="Times New Roman" w:hAnsi="Times New Roman" w:cs="Times New Roman"/>
          <w:color w:val="000000"/>
          <w:sz w:val="20"/>
          <w:szCs w:val="20"/>
        </w:rPr>
        <w:t>Networking with other universities to explore areas of collaboration, thereby promoting SFU undergraduate research.</w:t>
      </w:r>
    </w:p>
    <w:p w14:paraId="63877492" w14:textId="77777777" w:rsidR="00090168" w:rsidRPr="00093623" w:rsidRDefault="00090168" w:rsidP="00090168">
      <w:pPr>
        <w:numPr>
          <w:ilvl w:val="0"/>
          <w:numId w:val="3"/>
        </w:numPr>
        <w:pBdr>
          <w:top w:val="nil"/>
          <w:left w:val="nil"/>
          <w:bottom w:val="nil"/>
          <w:right w:val="nil"/>
          <w:between w:val="nil"/>
        </w:pBdr>
        <w:tabs>
          <w:tab w:val="left" w:pos="180"/>
        </w:tabs>
        <w:rPr>
          <w:rFonts w:ascii="Times New Roman" w:hAnsi="Times New Roman" w:cs="Times New Roman"/>
          <w:color w:val="000000"/>
          <w:sz w:val="20"/>
          <w:szCs w:val="20"/>
        </w:rPr>
      </w:pPr>
      <w:r w:rsidRPr="00090168">
        <w:rPr>
          <w:rFonts w:ascii="Times New Roman" w:eastAsia="Times New Roman" w:hAnsi="Times New Roman" w:cs="Times New Roman"/>
          <w:color w:val="000000"/>
          <w:sz w:val="20"/>
          <w:szCs w:val="20"/>
        </w:rPr>
        <w:t xml:space="preserve">Considering new ways to raise the profile of SFU research among undergraduates at the institution. </w:t>
      </w:r>
    </w:p>
    <w:p w14:paraId="7E113D11" w14:textId="537F238E" w:rsidR="00090168" w:rsidRPr="00B218E5" w:rsidRDefault="00B218E5" w:rsidP="00B218E5">
      <w:pPr>
        <w:pBdr>
          <w:top w:val="nil"/>
          <w:left w:val="nil"/>
          <w:bottom w:val="nil"/>
          <w:right w:val="nil"/>
          <w:between w:val="nil"/>
        </w:pBdr>
        <w:tabs>
          <w:tab w:val="left" w:pos="180"/>
        </w:tabs>
        <w:ind w:left="720"/>
        <w:rPr>
          <w:color w:val="000000"/>
          <w:sz w:val="20"/>
          <w:szCs w:val="20"/>
        </w:rPr>
      </w:pPr>
      <w:r>
        <w:rPr>
          <w:color w:val="000000"/>
          <w:sz w:val="20"/>
          <w:szCs w:val="20"/>
        </w:rPr>
        <w:t xml:space="preserve"> </w:t>
      </w:r>
    </w:p>
    <w:p w14:paraId="5B394153" w14:textId="4747B57B" w:rsidR="00FB31D7" w:rsidRDefault="00FB31D7" w:rsidP="00FB31D7">
      <w:pPr>
        <w:pBdr>
          <w:top w:val="nil"/>
          <w:left w:val="nil"/>
          <w:bottom w:val="nil"/>
          <w:right w:val="nil"/>
          <w:between w:val="nil"/>
        </w:pBdr>
        <w:tabs>
          <w:tab w:val="left" w:pos="180"/>
        </w:tabs>
        <w:rPr>
          <w:rFonts w:ascii="Times New Roman" w:hAnsi="Times New Roman" w:cs="Times New Roman"/>
          <w:color w:val="000000"/>
          <w:sz w:val="20"/>
          <w:szCs w:val="20"/>
        </w:rPr>
      </w:pPr>
      <w:r>
        <w:rPr>
          <w:rFonts w:ascii="Times New Roman" w:eastAsia="Times New Roman" w:hAnsi="Times New Roman" w:cs="Times New Roman"/>
          <w:b/>
          <w:sz w:val="20"/>
          <w:szCs w:val="20"/>
        </w:rPr>
        <w:t>7.  Provides support with strategic projects in VPRI office as required, and provides back up support for the Coordinator of Post-Doctoral Affairs</w:t>
      </w:r>
      <w:r w:rsidR="007609A5">
        <w:rPr>
          <w:rFonts w:ascii="Times New Roman" w:eastAsia="Times New Roman" w:hAnsi="Times New Roman" w:cs="Times New Roman"/>
          <w:b/>
          <w:sz w:val="20"/>
          <w:szCs w:val="20"/>
        </w:rPr>
        <w:t xml:space="preserve"> by</w:t>
      </w:r>
      <w:r>
        <w:rPr>
          <w:rFonts w:ascii="Times New Roman" w:eastAsia="Times New Roman" w:hAnsi="Times New Roman" w:cs="Times New Roman"/>
          <w:b/>
          <w:sz w:val="20"/>
          <w:szCs w:val="20"/>
        </w:rPr>
        <w:t>:</w:t>
      </w:r>
    </w:p>
    <w:p w14:paraId="1409EACE" w14:textId="1C6B8A07" w:rsidR="00894C72" w:rsidRDefault="007609A5" w:rsidP="003A6704">
      <w:pPr>
        <w:pStyle w:val="ListBullet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Assisting the VPRI office with strategic projects in capacities including but not limited to research, presentation and report drafting, administration duties, and event planning. </w:t>
      </w:r>
    </w:p>
    <w:p w14:paraId="1CF211D7" w14:textId="6B7C9DA3" w:rsidR="007609A5" w:rsidRDefault="007609A5" w:rsidP="003A6704">
      <w:pPr>
        <w:pStyle w:val="ListBullet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Acting as back up support for the Coordinator of Post-Doctoral Affairs </w:t>
      </w:r>
      <w:r w:rsidR="00A24188">
        <w:rPr>
          <w:rFonts w:ascii="Times New Roman" w:eastAsia="Times New Roman" w:hAnsi="Times New Roman" w:cs="Times New Roman"/>
          <w:color w:val="000000"/>
          <w:sz w:val="20"/>
          <w:szCs w:val="20"/>
        </w:rPr>
        <w:t>when necessary.</w:t>
      </w:r>
    </w:p>
    <w:p w14:paraId="5CBFDFDB" w14:textId="74EF3B80" w:rsidR="007609A5" w:rsidRDefault="007609A5" w:rsidP="00B218E5">
      <w:pPr>
        <w:pStyle w:val="ListBullet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Remaining up to date on the strategic projects in the VPRI office and operations of Post-Doctoral Affairs in case of the need of support or coverage. </w:t>
      </w:r>
    </w:p>
    <w:p w14:paraId="594492DF" w14:textId="22023C37" w:rsidR="009825A0" w:rsidRDefault="009825A0" w:rsidP="001357B7">
      <w:pPr>
        <w:rPr>
          <w:rFonts w:ascii="Times New Roman" w:eastAsia="Times New Roman" w:hAnsi="Times New Roman" w:cs="Times New Roman"/>
          <w:sz w:val="20"/>
          <w:szCs w:val="20"/>
        </w:rPr>
      </w:pPr>
    </w:p>
    <w:p w14:paraId="36C35D17" w14:textId="77777777" w:rsidR="009825A0"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IMPACT OF DECISION MAKING</w:t>
      </w:r>
    </w:p>
    <w:p w14:paraId="7FD6FA4B" w14:textId="77777777" w:rsidR="009825A0"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The Coordinator, Undergraduate Research makes decisions regarding: </w:t>
      </w:r>
    </w:p>
    <w:p w14:paraId="754CFF43" w14:textId="77777777" w:rsidR="009825A0" w:rsidRDefault="0020011E" w:rsidP="001357B7">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Determining logistics of events and engagement activities. </w:t>
      </w:r>
    </w:p>
    <w:p w14:paraId="25E99C76" w14:textId="77777777" w:rsidR="009825A0" w:rsidRDefault="0020011E" w:rsidP="001357B7">
      <w:pPr>
        <w:numPr>
          <w:ilvl w:val="0"/>
          <w:numId w:val="9"/>
        </w:num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Providing excellent customer service and problem-solving skills so that relationships with undergraduate students, faculties or other units are not damaged.</w:t>
      </w:r>
    </w:p>
    <w:p w14:paraId="0E241CBC" w14:textId="77777777" w:rsidR="009825A0" w:rsidRDefault="0020011E" w:rsidP="001357B7">
      <w:pPr>
        <w:numPr>
          <w:ilvl w:val="0"/>
          <w:numId w:val="9"/>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Not enhancing and raising awareness about undergraduate research in a meaningful way will impact research as well as SFU’s reputation in a negative way.</w:t>
      </w:r>
    </w:p>
    <w:p w14:paraId="1A6EFED0" w14:textId="77777777" w:rsidR="009825A0" w:rsidRDefault="009825A0" w:rsidP="001357B7">
      <w:pPr>
        <w:pBdr>
          <w:top w:val="nil"/>
          <w:left w:val="nil"/>
          <w:bottom w:val="nil"/>
          <w:right w:val="nil"/>
          <w:between w:val="nil"/>
        </w:pBdr>
        <w:tabs>
          <w:tab w:val="left" w:pos="720"/>
        </w:tabs>
        <w:ind w:left="720" w:right="180"/>
        <w:rPr>
          <w:rFonts w:ascii="Times New Roman" w:eastAsia="Times New Roman" w:hAnsi="Times New Roman" w:cs="Times New Roman"/>
          <w:color w:val="000000"/>
          <w:sz w:val="20"/>
          <w:szCs w:val="20"/>
        </w:rPr>
      </w:pPr>
    </w:p>
    <w:p w14:paraId="2F3232FA" w14:textId="77777777" w:rsidR="009825A0" w:rsidRDefault="0020011E" w:rsidP="001357B7">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PROBLEM SOLVING AND LEVEL OF SUPERVISION</w:t>
      </w:r>
    </w:p>
    <w:p w14:paraId="33DA6A40" w14:textId="77777777" w:rsidR="009825A0" w:rsidRDefault="0020011E" w:rsidP="001357B7">
      <w:pPr>
        <w:pBdr>
          <w:top w:val="nil"/>
          <w:left w:val="nil"/>
          <w:bottom w:val="nil"/>
          <w:right w:val="nil"/>
          <w:between w:val="nil"/>
        </w:pBd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The Coordinator, Undergraduate Research solves problems related to:</w:t>
      </w:r>
    </w:p>
    <w:p w14:paraId="5D2AF363" w14:textId="77777777" w:rsidR="009825A0" w:rsidRDefault="0020011E" w:rsidP="001357B7">
      <w:pPr>
        <w:numPr>
          <w:ilvl w:val="0"/>
          <w:numId w:val="7"/>
        </w:numPr>
        <w:pBdr>
          <w:top w:val="nil"/>
          <w:left w:val="nil"/>
          <w:bottom w:val="nil"/>
          <w:right w:val="nil"/>
          <w:between w:val="nil"/>
        </w:pBdr>
        <w:tabs>
          <w:tab w:val="left" w:pos="720"/>
        </w:tabs>
        <w:ind w:right="180"/>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Reviewing and approving applications based on program eligibility.</w:t>
      </w:r>
    </w:p>
    <w:p w14:paraId="53C80A82" w14:textId="77777777" w:rsidR="009825A0" w:rsidRDefault="0020011E" w:rsidP="001357B7">
      <w:pPr>
        <w:numPr>
          <w:ilvl w:val="0"/>
          <w:numId w:val="7"/>
        </w:numPr>
        <w:pBdr>
          <w:top w:val="nil"/>
          <w:left w:val="nil"/>
          <w:bottom w:val="nil"/>
          <w:right w:val="nil"/>
          <w:between w:val="nil"/>
        </w:pBdr>
        <w:tabs>
          <w:tab w:val="left" w:pos="720"/>
        </w:tabs>
        <w:ind w:right="180"/>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Coordinating event logistics, communications, and follow-up activities.</w:t>
      </w:r>
    </w:p>
    <w:p w14:paraId="3C480C7F" w14:textId="77777777" w:rsidR="009825A0" w:rsidRDefault="0020011E" w:rsidP="001357B7">
      <w:pPr>
        <w:numPr>
          <w:ilvl w:val="0"/>
          <w:numId w:val="7"/>
        </w:numPr>
        <w:pBdr>
          <w:top w:val="nil"/>
          <w:left w:val="nil"/>
          <w:bottom w:val="nil"/>
          <w:right w:val="nil"/>
          <w:between w:val="nil"/>
        </w:pBdr>
        <w:tabs>
          <w:tab w:val="left" w:pos="720"/>
        </w:tabs>
        <w:ind w:right="180"/>
        <w:rPr>
          <w:color w:val="000000"/>
          <w:sz w:val="20"/>
          <w:szCs w:val="20"/>
        </w:rPr>
      </w:pPr>
      <w:r>
        <w:rPr>
          <w:rFonts w:ascii="Times New Roman" w:eastAsia="Times New Roman" w:hAnsi="Times New Roman" w:cs="Times New Roman"/>
          <w:sz w:val="20"/>
          <w:szCs w:val="20"/>
        </w:rPr>
        <w:t>Responding to inquiries and resolving issues related to research resources and opportunities.</w:t>
      </w:r>
    </w:p>
    <w:p w14:paraId="331433DD" w14:textId="77777777" w:rsidR="009825A0" w:rsidRDefault="009825A0" w:rsidP="001357B7">
      <w:pPr>
        <w:tabs>
          <w:tab w:val="right" w:pos="9450"/>
        </w:tabs>
        <w:ind w:right="126"/>
        <w:rPr>
          <w:rFonts w:ascii="Times New Roman" w:eastAsia="Times New Roman" w:hAnsi="Times New Roman" w:cs="Times New Roman"/>
          <w:sz w:val="20"/>
          <w:szCs w:val="20"/>
        </w:rPr>
      </w:pPr>
    </w:p>
    <w:p w14:paraId="291662F4" w14:textId="77777777" w:rsidR="009825A0"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RELATIONSHIPS</w:t>
      </w:r>
    </w:p>
    <w:p w14:paraId="5ADEF0EC" w14:textId="77777777" w:rsidR="009825A0" w:rsidRDefault="0020011E" w:rsidP="001357B7">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with peers and contacts with access to information and to key business partners. Shares information and advice on how to get things done and who to involve.</w:t>
      </w:r>
    </w:p>
    <w:p w14:paraId="70958DD1" w14:textId="77777777" w:rsidR="004525CD" w:rsidRDefault="004525CD" w:rsidP="001357B7">
      <w:pPr>
        <w:rPr>
          <w:rFonts w:ascii="Times New Roman" w:eastAsia="Times New Roman" w:hAnsi="Times New Roman" w:cs="Times New Roman"/>
          <w:b/>
          <w:sz w:val="20"/>
          <w:szCs w:val="20"/>
        </w:rPr>
      </w:pPr>
    </w:p>
    <w:p w14:paraId="35CD761C" w14:textId="0524D1E9" w:rsidR="009825A0" w:rsidRDefault="0020011E" w:rsidP="001357B7">
      <w:pPr>
        <w:rPr>
          <w:rFonts w:ascii="Times New Roman" w:eastAsia="Times New Roman" w:hAnsi="Times New Roman" w:cs="Times New Roman"/>
          <w:sz w:val="20"/>
          <w:szCs w:val="20"/>
        </w:rPr>
      </w:pPr>
      <w:r>
        <w:rPr>
          <w:rFonts w:ascii="Times New Roman" w:eastAsia="Times New Roman" w:hAnsi="Times New Roman" w:cs="Times New Roman"/>
          <w:b/>
          <w:sz w:val="20"/>
          <w:szCs w:val="20"/>
        </w:rPr>
        <w:t>Primary Working Relationships</w:t>
      </w:r>
    </w:p>
    <w:p w14:paraId="5BEF7912" w14:textId="26B86D5A" w:rsidR="004525CD"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sz w:val="20"/>
          <w:szCs w:val="20"/>
        </w:rPr>
        <w:t xml:space="preserve">The nature and purpose of these relationships is to fulfill the responsibilities of the position and support undergraduate students involved in research at SFU. </w:t>
      </w:r>
    </w:p>
    <w:p w14:paraId="51FBB425" w14:textId="77777777" w:rsidR="004525CD"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Internal Connections</w:t>
      </w:r>
    </w:p>
    <w:p w14:paraId="37594AAB" w14:textId="0C47E858" w:rsidR="007609A5"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color w:val="000000"/>
          <w:sz w:val="20"/>
          <w:szCs w:val="20"/>
        </w:rPr>
        <w:t xml:space="preserve">Units within the VPRI office and portfolio, Faculties and Departments, MECS, ITS, Library, Provost and VPA office portfolio, Central Communication &amp; Marketing portfolio, </w:t>
      </w:r>
      <w:r w:rsidR="003A6704">
        <w:rPr>
          <w:rFonts w:ascii="Times New Roman" w:eastAsia="Times New Roman" w:hAnsi="Times New Roman" w:cs="Times New Roman"/>
          <w:color w:val="000000"/>
          <w:sz w:val="20"/>
          <w:szCs w:val="20"/>
        </w:rPr>
        <w:t xml:space="preserve">Faculty members, Research People Team, </w:t>
      </w:r>
      <w:r>
        <w:rPr>
          <w:rFonts w:ascii="Times New Roman" w:eastAsia="Times New Roman" w:hAnsi="Times New Roman" w:cs="Times New Roman"/>
          <w:color w:val="000000"/>
          <w:sz w:val="20"/>
          <w:szCs w:val="20"/>
        </w:rPr>
        <w:t xml:space="preserve">Simon Fraser Student Society, </w:t>
      </w:r>
      <w:r w:rsidR="007609A5">
        <w:rPr>
          <w:rFonts w:ascii="Times New Roman" w:eastAsia="Times New Roman" w:hAnsi="Times New Roman" w:cs="Times New Roman"/>
          <w:color w:val="000000"/>
          <w:sz w:val="20"/>
          <w:szCs w:val="20"/>
        </w:rPr>
        <w:t xml:space="preserve">Student Central, </w:t>
      </w:r>
      <w:r>
        <w:rPr>
          <w:rFonts w:ascii="Times New Roman" w:eastAsia="Times New Roman" w:hAnsi="Times New Roman" w:cs="Times New Roman"/>
          <w:color w:val="000000"/>
          <w:sz w:val="20"/>
          <w:szCs w:val="20"/>
        </w:rPr>
        <w:t xml:space="preserve">etc. </w:t>
      </w:r>
    </w:p>
    <w:p w14:paraId="45904394" w14:textId="77777777" w:rsidR="004525CD" w:rsidRDefault="004525CD" w:rsidP="001357B7">
      <w:pPr>
        <w:rPr>
          <w:rFonts w:ascii="Times New Roman" w:eastAsia="Times New Roman" w:hAnsi="Times New Roman" w:cs="Times New Roman"/>
          <w:b/>
          <w:sz w:val="20"/>
          <w:szCs w:val="20"/>
        </w:rPr>
      </w:pPr>
    </w:p>
    <w:p w14:paraId="7A36EC3B" w14:textId="28119510" w:rsidR="004525CD" w:rsidRDefault="0020011E" w:rsidP="001357B7">
      <w:pPr>
        <w:rPr>
          <w:rFonts w:ascii="Times New Roman" w:eastAsia="Times New Roman" w:hAnsi="Times New Roman" w:cs="Times New Roman"/>
          <w:sz w:val="20"/>
          <w:szCs w:val="20"/>
        </w:rPr>
      </w:pPr>
      <w:r>
        <w:rPr>
          <w:rFonts w:ascii="Times New Roman" w:eastAsia="Times New Roman" w:hAnsi="Times New Roman" w:cs="Times New Roman"/>
          <w:b/>
          <w:sz w:val="20"/>
          <w:szCs w:val="20"/>
        </w:rPr>
        <w:t>External Connections</w:t>
      </w:r>
    </w:p>
    <w:p w14:paraId="1E18E0CF" w14:textId="03F3E38C" w:rsidR="009825A0" w:rsidRDefault="0020011E" w:rsidP="001357B7">
      <w:pPr>
        <w:rPr>
          <w:rFonts w:ascii="Times New Roman" w:eastAsia="Times New Roman" w:hAnsi="Times New Roman" w:cs="Times New Roman"/>
          <w:sz w:val="20"/>
          <w:szCs w:val="20"/>
        </w:rPr>
      </w:pPr>
      <w:r>
        <w:rPr>
          <w:rFonts w:ascii="Times New Roman" w:eastAsia="Times New Roman" w:hAnsi="Times New Roman" w:cs="Times New Roman"/>
          <w:sz w:val="20"/>
          <w:szCs w:val="20"/>
        </w:rPr>
        <w:t>Undergraduate Research offices and contacts at other institutions (</w:t>
      </w:r>
      <w:r w:rsidR="004525CD">
        <w:rPr>
          <w:rFonts w:ascii="Times New Roman" w:eastAsia="Times New Roman" w:hAnsi="Times New Roman" w:cs="Times New Roman"/>
          <w:sz w:val="20"/>
          <w:szCs w:val="20"/>
        </w:rPr>
        <w:t>e.g.,</w:t>
      </w:r>
      <w:r>
        <w:rPr>
          <w:rFonts w:ascii="Times New Roman" w:eastAsia="Times New Roman" w:hAnsi="Times New Roman" w:cs="Times New Roman"/>
          <w:sz w:val="20"/>
          <w:szCs w:val="20"/>
        </w:rPr>
        <w:t xml:space="preserve"> UBC) </w:t>
      </w:r>
    </w:p>
    <w:p w14:paraId="77A999AD" w14:textId="3E38537E" w:rsidR="00277D88" w:rsidRDefault="00277D88" w:rsidP="001357B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Tri-Agencies </w:t>
      </w:r>
    </w:p>
    <w:p w14:paraId="3B75384C" w14:textId="77777777" w:rsidR="009825A0" w:rsidRDefault="009825A0" w:rsidP="001357B7">
      <w:pPr>
        <w:rPr>
          <w:rFonts w:ascii="Times New Roman" w:eastAsia="Times New Roman" w:hAnsi="Times New Roman" w:cs="Times New Roman"/>
          <w:b/>
          <w:sz w:val="20"/>
          <w:szCs w:val="20"/>
        </w:rPr>
      </w:pPr>
    </w:p>
    <w:p w14:paraId="1AFD7FF2" w14:textId="77777777" w:rsidR="009825A0" w:rsidRDefault="0020011E" w:rsidP="001357B7">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QUALIFICATIONS </w:t>
      </w:r>
    </w:p>
    <w:p w14:paraId="0A223392" w14:textId="77777777" w:rsidR="009825A0" w:rsidRDefault="0020011E" w:rsidP="001357B7">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Business Administration, Communications or other related discipline and three years of related experience, or an equivalent combination of education, training, and experience.</w:t>
      </w:r>
    </w:p>
    <w:p w14:paraId="5D21148C"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Understanding of an academic setting or university environment. </w:t>
      </w:r>
    </w:p>
    <w:p w14:paraId="591E14A7"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Good knowledge of university resources, policies and procedures.</w:t>
      </w:r>
    </w:p>
    <w:p w14:paraId="720B23AE" w14:textId="3DA938DB"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Good knowledge of research concepts and principles, and a</w:t>
      </w:r>
      <w:r w:rsidR="003A6704">
        <w:rPr>
          <w:rFonts w:ascii="Times New Roman" w:eastAsia="Times New Roman" w:hAnsi="Times New Roman" w:cs="Times New Roman"/>
          <w:color w:val="000000"/>
          <w:sz w:val="20"/>
          <w:szCs w:val="20"/>
        </w:rPr>
        <w:t xml:space="preserve"> strong</w:t>
      </w:r>
      <w:r>
        <w:rPr>
          <w:rFonts w:ascii="Times New Roman" w:eastAsia="Times New Roman" w:hAnsi="Times New Roman" w:cs="Times New Roman"/>
          <w:color w:val="000000"/>
          <w:sz w:val="20"/>
          <w:szCs w:val="20"/>
        </w:rPr>
        <w:t xml:space="preserve"> interest in undergraduate research and its role in student development. </w:t>
      </w:r>
    </w:p>
    <w:p w14:paraId="3064C253" w14:textId="1FF70EF0" w:rsidR="009825A0" w:rsidRDefault="00277D88"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Good knowledge</w:t>
      </w:r>
      <w:r w:rsidR="0020011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of </w:t>
      </w:r>
      <w:r w:rsidR="0020011E">
        <w:rPr>
          <w:rFonts w:ascii="Times New Roman" w:eastAsia="Times New Roman" w:hAnsi="Times New Roman" w:cs="Times New Roman"/>
          <w:color w:val="000000"/>
          <w:sz w:val="20"/>
          <w:szCs w:val="20"/>
        </w:rPr>
        <w:t xml:space="preserve">web CMS and other digital marketing tools. </w:t>
      </w:r>
    </w:p>
    <w:p w14:paraId="247FA439"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Familiarity with Canadian governmental funding agency research policies and rules. </w:t>
      </w:r>
    </w:p>
    <w:p w14:paraId="4FCBEFC7"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Experience with payroll and other financial systems and tools. </w:t>
      </w:r>
    </w:p>
    <w:p w14:paraId="5DBA93A9"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Skilled in managing budgets, financial records and award disbursements.</w:t>
      </w:r>
    </w:p>
    <w:p w14:paraId="59BFA996"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Good knowledge of event management industry best practices. </w:t>
      </w:r>
    </w:p>
    <w:p w14:paraId="28D9CE9D"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Excellent interpersonal and communication (verbal, written and presentation) skills. </w:t>
      </w:r>
    </w:p>
    <w:p w14:paraId="46D81ED2"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Excellent organizational, planning and project coordination skills. </w:t>
      </w:r>
    </w:p>
    <w:p w14:paraId="6C234A8F"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Excellent problem-solving skills, analytical reasoning and attention to detail. </w:t>
      </w:r>
    </w:p>
    <w:p w14:paraId="20F03BD9"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Ability to work independently, establish priorities, and meet deadlines. </w:t>
      </w:r>
    </w:p>
    <w:p w14:paraId="3B34BCE3"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Ability to build relationships and facilitate collaboration between diverse groups.</w:t>
      </w:r>
    </w:p>
    <w:p w14:paraId="713F2E1F"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 xml:space="preserve">Ability to take initiative, exercise mature judgment, diplomacy and tact. </w:t>
      </w:r>
    </w:p>
    <w:p w14:paraId="1FD95D6A" w14:textId="77777777" w:rsidR="009825A0" w:rsidRDefault="0020011E" w:rsidP="001357B7">
      <w:pPr>
        <w:numPr>
          <w:ilvl w:val="0"/>
          <w:numId w:val="1"/>
        </w:numPr>
        <w:pBdr>
          <w:top w:val="nil"/>
          <w:left w:val="nil"/>
          <w:bottom w:val="nil"/>
          <w:right w:val="nil"/>
          <w:between w:val="nil"/>
        </w:pBdr>
        <w:tabs>
          <w:tab w:val="left" w:pos="720"/>
        </w:tabs>
        <w:ind w:right="18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0"/>
          <w:szCs w:val="20"/>
        </w:rPr>
        <w:t>Proficient in the use of a variety of office software applications.</w:t>
      </w:r>
    </w:p>
    <w:p w14:paraId="70E1729D" w14:textId="77777777" w:rsidR="009825A0" w:rsidRDefault="009825A0" w:rsidP="001357B7">
      <w:pPr>
        <w:tabs>
          <w:tab w:val="left" w:pos="720"/>
          <w:tab w:val="left" w:pos="1170"/>
          <w:tab w:val="left" w:pos="7920"/>
          <w:tab w:val="right" w:pos="9450"/>
        </w:tabs>
        <w:ind w:right="126"/>
        <w:rPr>
          <w:rFonts w:ascii="Times New Roman" w:eastAsia="Times New Roman" w:hAnsi="Times New Roman" w:cs="Times New Roman"/>
          <w:sz w:val="20"/>
          <w:szCs w:val="20"/>
        </w:rPr>
      </w:pPr>
    </w:p>
    <w:p w14:paraId="13F6D957" w14:textId="77777777" w:rsidR="009825A0" w:rsidRDefault="0020011E" w:rsidP="001357B7">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7FFC8C15" w14:textId="77777777" w:rsidR="009825A0" w:rsidRDefault="009825A0" w:rsidP="001357B7">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16970BA6" w14:textId="77777777" w:rsidR="009825A0" w:rsidRDefault="0020011E" w:rsidP="001357B7">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3BA6A91C" w14:textId="77777777" w:rsidR="009825A0" w:rsidRDefault="009825A0" w:rsidP="001357B7">
      <w:pPr>
        <w:tabs>
          <w:tab w:val="left" w:pos="720"/>
          <w:tab w:val="left" w:pos="1170"/>
          <w:tab w:val="left" w:pos="7920"/>
          <w:tab w:val="right" w:pos="9450"/>
        </w:tabs>
        <w:ind w:left="360" w:right="126"/>
        <w:rPr>
          <w:rFonts w:ascii="Times New Roman" w:eastAsia="Times New Roman" w:hAnsi="Times New Roman" w:cs="Times New Roman"/>
          <w:b/>
          <w:i/>
          <w:sz w:val="20"/>
          <w:szCs w:val="20"/>
        </w:rPr>
      </w:pPr>
    </w:p>
    <w:p w14:paraId="03B26DCB" w14:textId="77777777" w:rsidR="009825A0" w:rsidRDefault="009825A0" w:rsidP="001357B7">
      <w:pPr>
        <w:tabs>
          <w:tab w:val="left" w:pos="720"/>
          <w:tab w:val="left" w:pos="1170"/>
          <w:tab w:val="left" w:pos="7920"/>
          <w:tab w:val="right" w:pos="9450"/>
        </w:tabs>
        <w:ind w:left="360" w:right="126"/>
        <w:rPr>
          <w:rFonts w:ascii="Times New Roman" w:eastAsia="Times New Roman" w:hAnsi="Times New Roman" w:cs="Times New Roman"/>
          <w:b/>
          <w:i/>
          <w:sz w:val="20"/>
          <w:szCs w:val="20"/>
        </w:rPr>
      </w:pPr>
    </w:p>
    <w:sectPr w:rsidR="009825A0">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76226" w14:textId="77777777" w:rsidR="00DE1A35" w:rsidRDefault="00DE1A35">
      <w:r>
        <w:separator/>
      </w:r>
    </w:p>
  </w:endnote>
  <w:endnote w:type="continuationSeparator" w:id="0">
    <w:p w14:paraId="1FC893C8" w14:textId="77777777" w:rsidR="00DE1A35" w:rsidRDefault="00DE1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39536D49-9D4F-41BB-966F-45A29E692E8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2" w:fontKey="{9A95CCA9-9B9E-4522-8CC8-09569AC5FD92}"/>
  </w:font>
  <w:font w:name="Helvetica">
    <w:panose1 w:val="020B0604020202020204"/>
    <w:charset w:val="00"/>
    <w:family w:val="auto"/>
    <w:pitch w:val="variable"/>
    <w:sig w:usb0="E00002FF" w:usb1="5000785B" w:usb2="00000000" w:usb3="00000000" w:csb0="0000019F" w:csb1="00000000"/>
    <w:embedRegular r:id="rId3" w:fontKey="{F7FFE5A5-92B3-4EF8-8296-5EEEA40FB543}"/>
    <w:embedBold r:id="rId4" w:fontKey="{E6B6FFF6-04E6-43B1-97F6-6652B64B9637}"/>
  </w:font>
  <w:font w:name="Tahoma">
    <w:panose1 w:val="020B0604030504040204"/>
    <w:charset w:val="00"/>
    <w:family w:val="swiss"/>
    <w:pitch w:val="variable"/>
    <w:sig w:usb0="E1002EFF" w:usb1="C000605B" w:usb2="00000029" w:usb3="00000000" w:csb0="000101FF" w:csb1="00000000"/>
    <w:embedRegular r:id="rId5" w:fontKey="{FA9CE82B-14F9-4E15-AE43-C0B849105D39}"/>
  </w:font>
  <w:font w:name="Segoe UI">
    <w:panose1 w:val="020B0502040204020203"/>
    <w:charset w:val="00"/>
    <w:family w:val="swiss"/>
    <w:pitch w:val="variable"/>
    <w:sig w:usb0="E4002EFF" w:usb1="C000E47F" w:usb2="00000009" w:usb3="00000000" w:csb0="000001FF" w:csb1="00000000"/>
    <w:embedRegular r:id="rId6" w:fontKey="{523ED415-8025-4852-A55D-9B3ACDF993C0}"/>
  </w:font>
  <w:font w:name="DINPro-Regular">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7CAC1EEE-95D1-4D49-80CE-1F22FF0583A7}"/>
  </w:font>
  <w:font w:name="Calibri">
    <w:panose1 w:val="020F0502020204030204"/>
    <w:charset w:val="00"/>
    <w:family w:val="swiss"/>
    <w:pitch w:val="variable"/>
    <w:sig w:usb0="E4002EFF" w:usb1="C000247B" w:usb2="00000009" w:usb3="00000000" w:csb0="000001FF" w:csb1="00000000"/>
    <w:embedRegular r:id="rId8" w:fontKey="{93D849A4-BB81-49C0-BCB9-36C4DD409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DA977" w14:textId="77777777" w:rsidR="009825A0" w:rsidRDefault="009825A0">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014FF" w14:textId="77777777" w:rsidR="009825A0" w:rsidRDefault="009825A0">
    <w:pPr>
      <w:widowControl w:val="0"/>
      <w:pBdr>
        <w:top w:val="nil"/>
        <w:left w:val="nil"/>
        <w:bottom w:val="nil"/>
        <w:right w:val="nil"/>
        <w:between w:val="nil"/>
      </w:pBdr>
      <w:spacing w:line="276" w:lineRule="auto"/>
      <w:rPr>
        <w:color w:val="000000"/>
      </w:rPr>
    </w:pPr>
  </w:p>
  <w:tbl>
    <w:tblPr>
      <w:tblStyle w:val="a2"/>
      <w:tblW w:w="10800" w:type="dxa"/>
      <w:tblBorders>
        <w:top w:val="nil"/>
        <w:left w:val="nil"/>
        <w:bottom w:val="nil"/>
        <w:right w:val="nil"/>
        <w:insideH w:val="nil"/>
        <w:insideV w:val="nil"/>
      </w:tblBorders>
      <w:tblLayout w:type="fixed"/>
      <w:tblLook w:val="0400" w:firstRow="0" w:lastRow="0" w:firstColumn="0" w:lastColumn="0" w:noHBand="0" w:noVBand="1"/>
    </w:tblPr>
    <w:tblGrid>
      <w:gridCol w:w="2880"/>
      <w:gridCol w:w="7920"/>
    </w:tblGrid>
    <w:tr w:rsidR="009825A0" w14:paraId="09201585" w14:textId="77777777" w:rsidTr="004525CD">
      <w:tc>
        <w:tcPr>
          <w:tcW w:w="2880" w:type="dxa"/>
        </w:tcPr>
        <w:p w14:paraId="3E5265B6" w14:textId="51F49A5A" w:rsidR="009825A0" w:rsidRDefault="0020011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4525CD">
            <w:rPr>
              <w:rFonts w:ascii="Times New Roman" w:eastAsia="Times New Roman" w:hAnsi="Times New Roman" w:cs="Times New Roman"/>
              <w:color w:val="000000"/>
              <w:sz w:val="18"/>
              <w:szCs w:val="18"/>
            </w:rPr>
            <w:t xml:space="preserve"> July 2, 2025</w:t>
          </w:r>
        </w:p>
      </w:tc>
      <w:tc>
        <w:tcPr>
          <w:tcW w:w="7920" w:type="dxa"/>
        </w:tcPr>
        <w:p w14:paraId="7A14C03E" w14:textId="77777777" w:rsidR="009825A0" w:rsidRDefault="009825A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9825A0" w14:paraId="64B04852" w14:textId="77777777" w:rsidTr="004525CD">
      <w:trPr>
        <w:trHeight w:val="73"/>
      </w:trPr>
      <w:tc>
        <w:tcPr>
          <w:tcW w:w="2880" w:type="dxa"/>
        </w:tcPr>
        <w:p w14:paraId="2EE640B2" w14:textId="2DC876FC" w:rsidR="009825A0" w:rsidRDefault="0020011E">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4741CD">
            <w:rPr>
              <w:rFonts w:ascii="Times New Roman" w:eastAsia="Times New Roman" w:hAnsi="Times New Roman" w:cs="Times New Roman"/>
              <w:color w:val="000000"/>
              <w:sz w:val="18"/>
              <w:szCs w:val="18"/>
            </w:rPr>
            <w:t xml:space="preserve"> June 20, 2026</w:t>
          </w:r>
        </w:p>
      </w:tc>
      <w:tc>
        <w:tcPr>
          <w:tcW w:w="7920" w:type="dxa"/>
        </w:tcPr>
        <w:p w14:paraId="524CBB0A" w14:textId="77777777" w:rsidR="009825A0" w:rsidRDefault="009825A0">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9D35BE3" w14:textId="77777777" w:rsidR="009825A0" w:rsidRDefault="009825A0">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800" w:type="dxa"/>
      <w:tblBorders>
        <w:top w:val="nil"/>
        <w:left w:val="nil"/>
        <w:bottom w:val="nil"/>
        <w:right w:val="nil"/>
        <w:insideH w:val="nil"/>
        <w:insideV w:val="nil"/>
      </w:tblBorders>
      <w:tblLayout w:type="fixed"/>
      <w:tblLook w:val="0400" w:firstRow="0" w:lastRow="0" w:firstColumn="0" w:lastColumn="0" w:noHBand="0" w:noVBand="1"/>
    </w:tblPr>
    <w:tblGrid>
      <w:gridCol w:w="10800"/>
    </w:tblGrid>
    <w:tr w:rsidR="001357B7" w14:paraId="745336F1" w14:textId="77777777" w:rsidTr="0043565C">
      <w:tc>
        <w:tcPr>
          <w:tcW w:w="2238" w:type="dxa"/>
        </w:tcPr>
        <w:p w14:paraId="7E1E87F8" w14:textId="51ECD44E" w:rsidR="001357B7" w:rsidRDefault="001357B7" w:rsidP="001357B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br/>
            <w:t>Initial Effective Date:</w:t>
          </w:r>
        </w:p>
      </w:tc>
    </w:tr>
    <w:tr w:rsidR="001357B7" w14:paraId="53467B16" w14:textId="77777777" w:rsidTr="0043565C">
      <w:trPr>
        <w:trHeight w:val="73"/>
      </w:trPr>
      <w:tc>
        <w:tcPr>
          <w:tcW w:w="2238" w:type="dxa"/>
        </w:tcPr>
        <w:p w14:paraId="376FB383" w14:textId="77777777" w:rsidR="001357B7" w:rsidRDefault="001357B7" w:rsidP="001357B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r>
  </w:tbl>
  <w:p w14:paraId="1CDAC892" w14:textId="77777777" w:rsidR="009825A0" w:rsidRPr="001357B7" w:rsidRDefault="009825A0">
    <w:pPr>
      <w:pBdr>
        <w:top w:val="nil"/>
        <w:left w:val="nil"/>
        <w:bottom w:val="nil"/>
        <w:right w:val="nil"/>
        <w:between w:val="nil"/>
      </w:pBdr>
      <w:tabs>
        <w:tab w:val="center" w:pos="4320"/>
        <w:tab w:val="right" w:pos="8640"/>
      </w:tabs>
      <w:rPr>
        <w:color w:val="000000"/>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8560C" w14:textId="77777777" w:rsidR="00DE1A35" w:rsidRDefault="00DE1A35">
      <w:r>
        <w:separator/>
      </w:r>
    </w:p>
  </w:footnote>
  <w:footnote w:type="continuationSeparator" w:id="0">
    <w:p w14:paraId="3F9B8B61" w14:textId="77777777" w:rsidR="00DE1A35" w:rsidRDefault="00DE1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7F4B1" w14:textId="77777777" w:rsidR="009825A0" w:rsidRDefault="0020011E">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sidR="00DE1A35">
      <w:rPr>
        <w:color w:val="000000"/>
      </w:rPr>
      <w:fldChar w:fldCharType="separate"/>
    </w:r>
    <w:r>
      <w:rPr>
        <w:color w:val="000000"/>
      </w:rPr>
      <w:fldChar w:fldCharType="end"/>
    </w:r>
  </w:p>
  <w:p w14:paraId="4FC31958" w14:textId="77777777" w:rsidR="009825A0" w:rsidRDefault="009825A0">
    <w:pPr>
      <w:pBdr>
        <w:top w:val="nil"/>
        <w:left w:val="nil"/>
        <w:bottom w:val="nil"/>
        <w:right w:val="nil"/>
        <w:between w:val="nil"/>
      </w:pBdr>
      <w:tabs>
        <w:tab w:val="center" w:pos="4320"/>
        <w:tab w:val="right" w:pos="8640"/>
      </w:tabs>
      <w:ind w:right="360"/>
      <w:rPr>
        <w:color w:val="000000"/>
      </w:rPr>
    </w:pPr>
  </w:p>
  <w:p w14:paraId="0AB02628" w14:textId="77777777" w:rsidR="009825A0" w:rsidRDefault="009825A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119AF" w14:textId="64D86718" w:rsidR="009825A0" w:rsidRDefault="0020011E">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00137300</w:t>
    </w:r>
    <w:r>
      <w:rPr>
        <w:rFonts w:ascii="DINPro-Regular" w:eastAsia="DINPro-Regular" w:hAnsi="DINPro-Regular" w:cs="DINPro-Regular"/>
        <w:color w:val="000000"/>
        <w:sz w:val="18"/>
        <w:szCs w:val="18"/>
      </w:rPr>
      <w:tab/>
    </w:r>
    <w:r>
      <w:rPr>
        <w:color w:val="000000"/>
        <w:sz w:val="22"/>
        <w:szCs w:val="22"/>
      </w:rPr>
      <w:tab/>
    </w:r>
    <w:r>
      <w:rPr>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1357B7">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F834183" w14:textId="77777777" w:rsidR="009825A0" w:rsidRDefault="009825A0">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697530DA" w14:textId="77777777" w:rsidR="009825A0" w:rsidRDefault="009825A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F8D8E" w14:textId="77777777" w:rsidR="009825A0" w:rsidRDefault="0020011E">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62C1A19F" wp14:editId="39622D00">
          <wp:extent cx="917450" cy="4602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57C679BE" w14:textId="77777777" w:rsidR="009825A0" w:rsidRDefault="0020011E">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74396335" w14:textId="77777777" w:rsidR="009825A0" w:rsidRDefault="0020011E">
    <w:pPr>
      <w:jc w:val="center"/>
      <w:rPr>
        <w:rFonts w:ascii="Times New Roman" w:eastAsia="Times New Roman" w:hAnsi="Times New Roman" w:cs="Times New Roman"/>
      </w:rPr>
    </w:pPr>
    <w:r>
      <w:rPr>
        <w:rFonts w:ascii="Times New Roman" w:eastAsia="Times New Roman" w:hAnsi="Times New Roman" w:cs="Times New Roman"/>
      </w:rPr>
      <w:t>JOB DESCRIPTION</w:t>
    </w:r>
  </w:p>
  <w:p w14:paraId="589FEBC0" w14:textId="77777777" w:rsidR="009825A0" w:rsidRDefault="009825A0">
    <w:pPr>
      <w:rPr>
        <w:rFonts w:ascii="Times New Roman" w:eastAsia="Times New Roman" w:hAnsi="Times New Roman" w:cs="Times New Roman"/>
      </w:rPr>
    </w:pPr>
  </w:p>
  <w:tbl>
    <w:tblPr>
      <w:tblStyle w:val="a1"/>
      <w:tblW w:w="114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6642"/>
      <w:gridCol w:w="711"/>
      <w:gridCol w:w="709"/>
      <w:gridCol w:w="696"/>
      <w:gridCol w:w="709"/>
      <w:gridCol w:w="1306"/>
      <w:gridCol w:w="709"/>
    </w:tblGrid>
    <w:tr w:rsidR="001357B7" w14:paraId="04D66C94" w14:textId="77777777" w:rsidTr="001357B7">
      <w:trPr>
        <w:gridAfter w:val="1"/>
        <w:wAfter w:w="709" w:type="dxa"/>
      </w:trPr>
      <w:tc>
        <w:tcPr>
          <w:tcW w:w="6642" w:type="dxa"/>
        </w:tcPr>
        <w:p w14:paraId="0A241C90" w14:textId="77777777" w:rsidR="009825A0" w:rsidRDefault="0020011E">
          <w:pPr>
            <w:rPr>
              <w:rFonts w:ascii="Times New Roman" w:eastAsia="Times New Roman" w:hAnsi="Times New Roman" w:cs="Times New Roman"/>
            </w:rPr>
          </w:pPr>
          <w:r>
            <w:rPr>
              <w:rFonts w:ascii="Times New Roman" w:eastAsia="Times New Roman" w:hAnsi="Times New Roman" w:cs="Times New Roman"/>
            </w:rPr>
            <w:t xml:space="preserve">Position Title: Coordinator, Undergraduate Research </w:t>
          </w:r>
        </w:p>
      </w:tc>
      <w:tc>
        <w:tcPr>
          <w:tcW w:w="711" w:type="dxa"/>
        </w:tcPr>
        <w:p w14:paraId="266884CD" w14:textId="77777777" w:rsidR="009825A0" w:rsidRDefault="009825A0">
          <w:pPr>
            <w:rPr>
              <w:rFonts w:ascii="Times New Roman" w:eastAsia="Times New Roman" w:hAnsi="Times New Roman" w:cs="Times New Roman"/>
            </w:rPr>
          </w:pPr>
        </w:p>
      </w:tc>
      <w:tc>
        <w:tcPr>
          <w:tcW w:w="1405" w:type="dxa"/>
          <w:gridSpan w:val="2"/>
        </w:tcPr>
        <w:p w14:paraId="12BB60B3" w14:textId="77777777" w:rsidR="009825A0" w:rsidRDefault="0020011E">
          <w:pPr>
            <w:ind w:left="-914" w:firstLine="914"/>
            <w:rPr>
              <w:rFonts w:ascii="Times New Roman" w:eastAsia="Times New Roman" w:hAnsi="Times New Roman" w:cs="Times New Roman"/>
              <w:color w:val="000000"/>
            </w:rPr>
          </w:pPr>
          <w:r>
            <w:rPr>
              <w:rFonts w:ascii="Times New Roman" w:eastAsia="Times New Roman" w:hAnsi="Times New Roman" w:cs="Times New Roman"/>
              <w:color w:val="000000"/>
            </w:rPr>
            <w:t>Position #:</w:t>
          </w:r>
        </w:p>
      </w:tc>
      <w:tc>
        <w:tcPr>
          <w:tcW w:w="2015" w:type="dxa"/>
          <w:gridSpan w:val="2"/>
        </w:tcPr>
        <w:p w14:paraId="39797DA8" w14:textId="77777777" w:rsidR="009825A0" w:rsidRDefault="0020011E">
          <w:pPr>
            <w:rPr>
              <w:rFonts w:ascii="Times New Roman" w:eastAsia="Times New Roman" w:hAnsi="Times New Roman" w:cs="Times New Roman"/>
              <w:color w:val="000000"/>
            </w:rPr>
          </w:pPr>
          <w:r>
            <w:rPr>
              <w:rFonts w:ascii="Times New Roman" w:eastAsia="Times New Roman" w:hAnsi="Times New Roman" w:cs="Times New Roman"/>
              <w:color w:val="000000"/>
            </w:rPr>
            <w:t>00137300</w:t>
          </w:r>
        </w:p>
      </w:tc>
    </w:tr>
    <w:tr w:rsidR="009825A0" w14:paraId="0907CA93" w14:textId="77777777">
      <w:trPr>
        <w:trHeight w:val="69"/>
      </w:trPr>
      <w:tc>
        <w:tcPr>
          <w:tcW w:w="6642" w:type="dxa"/>
          <w:tcBorders>
            <w:top w:val="nil"/>
            <w:left w:val="nil"/>
            <w:bottom w:val="nil"/>
            <w:right w:val="nil"/>
          </w:tcBorders>
        </w:tcPr>
        <w:p w14:paraId="31101560" w14:textId="77777777" w:rsidR="009825A0" w:rsidRDefault="0020011E">
          <w:pPr>
            <w:rPr>
              <w:rFonts w:ascii="Times New Roman" w:eastAsia="Times New Roman" w:hAnsi="Times New Roman" w:cs="Times New Roman"/>
            </w:rPr>
          </w:pPr>
          <w:r>
            <w:rPr>
              <w:rFonts w:ascii="Times New Roman" w:eastAsia="Times New Roman" w:hAnsi="Times New Roman" w:cs="Times New Roman"/>
            </w:rPr>
            <w:t>Employee Group: APSA</w:t>
          </w:r>
        </w:p>
      </w:tc>
      <w:tc>
        <w:tcPr>
          <w:tcW w:w="1420" w:type="dxa"/>
          <w:gridSpan w:val="2"/>
          <w:tcBorders>
            <w:top w:val="nil"/>
            <w:left w:val="nil"/>
            <w:bottom w:val="nil"/>
            <w:right w:val="nil"/>
          </w:tcBorders>
        </w:tcPr>
        <w:p w14:paraId="5110D2C6" w14:textId="77777777" w:rsidR="009825A0" w:rsidRDefault="009825A0">
          <w:pPr>
            <w:ind w:left="160"/>
            <w:rPr>
              <w:rFonts w:ascii="Times New Roman" w:eastAsia="Times New Roman" w:hAnsi="Times New Roman" w:cs="Times New Roman"/>
            </w:rPr>
          </w:pPr>
        </w:p>
      </w:tc>
      <w:tc>
        <w:tcPr>
          <w:tcW w:w="1405" w:type="dxa"/>
          <w:gridSpan w:val="2"/>
          <w:tcBorders>
            <w:top w:val="nil"/>
            <w:left w:val="nil"/>
            <w:bottom w:val="nil"/>
            <w:right w:val="nil"/>
          </w:tcBorders>
        </w:tcPr>
        <w:p w14:paraId="0D72DA0A" w14:textId="77777777" w:rsidR="009825A0" w:rsidRDefault="009825A0">
          <w:pPr>
            <w:rPr>
              <w:rFonts w:ascii="Times New Roman" w:eastAsia="Times New Roman" w:hAnsi="Times New Roman" w:cs="Times New Roman"/>
            </w:rPr>
          </w:pPr>
        </w:p>
      </w:tc>
      <w:tc>
        <w:tcPr>
          <w:tcW w:w="2015" w:type="dxa"/>
          <w:gridSpan w:val="2"/>
          <w:tcBorders>
            <w:top w:val="nil"/>
            <w:left w:val="nil"/>
            <w:bottom w:val="nil"/>
            <w:right w:val="nil"/>
          </w:tcBorders>
        </w:tcPr>
        <w:p w14:paraId="0A235886" w14:textId="77777777" w:rsidR="009825A0" w:rsidRDefault="009825A0">
          <w:pPr>
            <w:rPr>
              <w:rFonts w:ascii="Times New Roman" w:eastAsia="Times New Roman" w:hAnsi="Times New Roman" w:cs="Times New Roman"/>
            </w:rPr>
          </w:pPr>
        </w:p>
      </w:tc>
    </w:tr>
  </w:tbl>
  <w:p w14:paraId="0AF31E3B" w14:textId="77777777" w:rsidR="009825A0" w:rsidRDefault="009825A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76432"/>
    <w:multiLevelType w:val="multilevel"/>
    <w:tmpl w:val="245AD228"/>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CB4AE9"/>
    <w:multiLevelType w:val="multilevel"/>
    <w:tmpl w:val="22766B4C"/>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5B3335"/>
    <w:multiLevelType w:val="multilevel"/>
    <w:tmpl w:val="89B8DF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9D534BB"/>
    <w:multiLevelType w:val="multilevel"/>
    <w:tmpl w:val="5D6081AA"/>
    <w:lvl w:ilvl="0">
      <w:start w:val="1"/>
      <w:numFmt w:val="bullet"/>
      <w:pStyle w:val="List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4" w15:restartNumberingAfterBreak="0">
    <w:nsid w:val="4A573400"/>
    <w:multiLevelType w:val="multilevel"/>
    <w:tmpl w:val="630EA52C"/>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051F9B"/>
    <w:multiLevelType w:val="multilevel"/>
    <w:tmpl w:val="561CD7B4"/>
    <w:lvl w:ilvl="0">
      <w:start w:val="1"/>
      <w:numFmt w:val="bullet"/>
      <w:pStyle w:val="ListBullet5"/>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7D95A54"/>
    <w:multiLevelType w:val="multilevel"/>
    <w:tmpl w:val="0C28C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24C4546"/>
    <w:multiLevelType w:val="hybridMultilevel"/>
    <w:tmpl w:val="85209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F331BC"/>
    <w:multiLevelType w:val="multilevel"/>
    <w:tmpl w:val="8556D196"/>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59F4715"/>
    <w:multiLevelType w:val="multilevel"/>
    <w:tmpl w:val="6332095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rPr>
        <w:rFonts w:ascii="Times New Roman" w:eastAsia="Times New Roman" w:hAnsi="Times New Roman" w:cs="Times New Roman"/>
        <w:b/>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E831A4"/>
    <w:multiLevelType w:val="hybridMultilevel"/>
    <w:tmpl w:val="1E5C1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95267C"/>
    <w:multiLevelType w:val="multilevel"/>
    <w:tmpl w:val="27FC4646"/>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0"/>
  </w:num>
  <w:num w:numId="3">
    <w:abstractNumId w:val="11"/>
  </w:num>
  <w:num w:numId="4">
    <w:abstractNumId w:val="8"/>
  </w:num>
  <w:num w:numId="5">
    <w:abstractNumId w:val="5"/>
  </w:num>
  <w:num w:numId="6">
    <w:abstractNumId w:val="6"/>
  </w:num>
  <w:num w:numId="7">
    <w:abstractNumId w:val="2"/>
  </w:num>
  <w:num w:numId="8">
    <w:abstractNumId w:val="9"/>
  </w:num>
  <w:num w:numId="9">
    <w:abstractNumId w:val="1"/>
  </w:num>
  <w:num w:numId="10">
    <w:abstractNumId w:val="4"/>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5A0"/>
    <w:rsid w:val="00090168"/>
    <w:rsid w:val="001357B7"/>
    <w:rsid w:val="0020011E"/>
    <w:rsid w:val="00277142"/>
    <w:rsid w:val="00277D88"/>
    <w:rsid w:val="0034775E"/>
    <w:rsid w:val="003A6704"/>
    <w:rsid w:val="00426DBF"/>
    <w:rsid w:val="004525CD"/>
    <w:rsid w:val="004741CD"/>
    <w:rsid w:val="00653482"/>
    <w:rsid w:val="006B2A56"/>
    <w:rsid w:val="007245BA"/>
    <w:rsid w:val="007609A5"/>
    <w:rsid w:val="007A0538"/>
    <w:rsid w:val="00894C72"/>
    <w:rsid w:val="008B1CD1"/>
    <w:rsid w:val="009825A0"/>
    <w:rsid w:val="00A24188"/>
    <w:rsid w:val="00A8452C"/>
    <w:rsid w:val="00B14ED7"/>
    <w:rsid w:val="00B218E5"/>
    <w:rsid w:val="00B53CD7"/>
    <w:rsid w:val="00BF30C4"/>
    <w:rsid w:val="00C17815"/>
    <w:rsid w:val="00D00C30"/>
    <w:rsid w:val="00DA1751"/>
    <w:rsid w:val="00DA37DA"/>
    <w:rsid w:val="00DE1A35"/>
    <w:rsid w:val="00E37248"/>
    <w:rsid w:val="00F3503D"/>
    <w:rsid w:val="00FB31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EEE49"/>
  <w15:docId w15:val="{EEDEA3B7-D116-8B40-BC88-9C223358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outlineLvl w:val="0"/>
    </w:pPr>
    <w:rPr>
      <w:b/>
      <w:u w:val="single"/>
    </w:rPr>
  </w:style>
  <w:style w:type="paragraph" w:styleId="Heading2">
    <w:name w:val="heading 2"/>
    <w:basedOn w:val="Normal"/>
    <w:next w:val="Normal"/>
    <w:uiPriority w:val="9"/>
    <w:semiHidden/>
    <w:unhideWhenUsed/>
    <w:qFormat/>
    <w:pPr>
      <w:spacing w:before="120"/>
      <w:outlineLvl w:val="1"/>
    </w:pPr>
    <w:rPr>
      <w:b/>
    </w:rPr>
  </w:style>
  <w:style w:type="paragraph" w:styleId="Heading3">
    <w:name w:val="heading 3"/>
    <w:basedOn w:val="Normal"/>
    <w:next w:val="Normal"/>
    <w:uiPriority w:val="9"/>
    <w:semiHidden/>
    <w:unhideWhenUsed/>
    <w:qFormat/>
    <w:pPr>
      <w:ind w:left="360"/>
      <w:outlineLvl w:val="2"/>
    </w:pPr>
    <w:rPr>
      <w:b/>
    </w:rPr>
  </w:style>
  <w:style w:type="paragraph" w:styleId="Heading4">
    <w:name w:val="heading 4"/>
    <w:basedOn w:val="Normal"/>
    <w:next w:val="Normal"/>
    <w:uiPriority w:val="9"/>
    <w:semiHidden/>
    <w:unhideWhenUsed/>
    <w:qFormat/>
    <w:pPr>
      <w:ind w:left="360"/>
      <w:outlineLvl w:val="3"/>
    </w:pPr>
    <w:rPr>
      <w:u w:val="single"/>
    </w:rPr>
  </w:style>
  <w:style w:type="paragraph" w:styleId="Heading5">
    <w:name w:val="heading 5"/>
    <w:basedOn w:val="Normal"/>
    <w:next w:val="Normal"/>
    <w:uiPriority w:val="9"/>
    <w:semiHidden/>
    <w:unhideWhenUsed/>
    <w:qFormat/>
    <w:pPr>
      <w:ind w:left="720"/>
      <w:outlineLvl w:val="4"/>
    </w:pPr>
    <w:rPr>
      <w:b/>
      <w:sz w:val="20"/>
      <w:szCs w:val="20"/>
    </w:rPr>
  </w:style>
  <w:style w:type="paragraph" w:styleId="Heading6">
    <w:name w:val="heading 6"/>
    <w:basedOn w:val="Normal"/>
    <w:next w:val="Normal"/>
    <w:uiPriority w:val="9"/>
    <w:semiHidden/>
    <w:unhideWhenUsed/>
    <w:qFormat/>
    <w:pPr>
      <w:ind w:left="720"/>
      <w:outlineLvl w:val="5"/>
    </w:pPr>
    <w:rPr>
      <w:sz w:val="20"/>
      <w:szCs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rFonts w:ascii="Arial" w:eastAsia="Arial" w:hAnsi="Arial" w:cs="Arial"/>
      <w:b/>
      <w:sz w:val="20"/>
      <w:szCs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uiPriority w:val="99"/>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Spacing">
    <w:name w:val="No Spacing"/>
    <w:uiPriority w:val="1"/>
    <w:qFormat/>
    <w:rsid w:val="00520B1F"/>
    <w:rPr>
      <w:rFonts w:ascii="Helvetica" w:hAnsi="Helvetica"/>
    </w:rPr>
  </w:style>
  <w:style w:type="paragraph" w:styleId="Revision">
    <w:name w:val="Revision"/>
    <w:hidden/>
    <w:uiPriority w:val="99"/>
    <w:semiHidden/>
    <w:rsid w:val="007C4628"/>
    <w:rPr>
      <w:rFonts w:ascii="Helvetica" w:hAnsi="Helvetica"/>
    </w:rPr>
  </w:style>
  <w:style w:type="paragraph" w:styleId="Subtitle">
    <w:name w:val="Subtitle"/>
    <w:basedOn w:val="Normal"/>
    <w:next w:val="Normal"/>
    <w:uiPriority w:val="11"/>
    <w:qFormat/>
    <w:pPr>
      <w:jc w:val="center"/>
    </w:pPr>
    <w:rPr>
      <w:rFonts w:ascii="Arial" w:eastAsia="Arial" w:hAnsi="Arial" w:cs="Arial"/>
      <w:b/>
      <w:sz w:val="20"/>
      <w:szCs w:val="20"/>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MAsNfsZBlz+vr9Qlsyl+LJcnig==">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1451</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Shelley Gair</dc:creator>
  <cp:lastModifiedBy>Crystal Chung</cp:lastModifiedBy>
  <cp:revision>2</cp:revision>
  <dcterms:created xsi:type="dcterms:W3CDTF">2026-06-11T17:36:00Z</dcterms:created>
  <dcterms:modified xsi:type="dcterms:W3CDTF">2026-06-11T17:36:00Z</dcterms:modified>
</cp:coreProperties>
</file>