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66DBE" w14:textId="77777777" w:rsidR="0089083F" w:rsidRPr="00366C61" w:rsidRDefault="009D7BAA">
      <w:pPr>
        <w:tabs>
          <w:tab w:val="left" w:pos="720"/>
          <w:tab w:val="left" w:pos="1170"/>
          <w:tab w:val="left" w:pos="7920"/>
          <w:tab w:val="right" w:pos="9450"/>
        </w:tabs>
        <w:ind w:right="126"/>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ABOUT SIMON FRASER UNIVERSITY:</w:t>
      </w:r>
    </w:p>
    <w:p w14:paraId="3A4CCCFE" w14:textId="77777777" w:rsidR="0089083F" w:rsidRPr="00366C61" w:rsidRDefault="009D7BAA">
      <w:pPr>
        <w:numPr>
          <w:ilvl w:val="0"/>
          <w:numId w:val="10"/>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 xml:space="preserve">We are a leading research university, advancing an inclusive and sustainable future. Our purpose – the essence of SFU – is to create and connect knowledge, learning and community for deeper understanding and </w:t>
      </w:r>
      <w:r w:rsidRPr="00366C61">
        <w:rPr>
          <w:rFonts w:ascii="Times New Roman" w:eastAsia="Times New Roman" w:hAnsi="Times New Roman" w:cs="Times New Roman"/>
          <w:color w:val="000000"/>
          <w:sz w:val="20"/>
          <w:szCs w:val="20"/>
        </w:rPr>
        <w:t>meaningful impact.</w:t>
      </w:r>
    </w:p>
    <w:p w14:paraId="2F61043E" w14:textId="77777777" w:rsidR="0089083F" w:rsidRPr="00366C61" w:rsidRDefault="009D7BAA">
      <w:pPr>
        <w:numPr>
          <w:ilvl w:val="0"/>
          <w:numId w:val="10"/>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We are committed to fostering excellence, innovation, belonging and community in all that we do.</w:t>
      </w:r>
    </w:p>
    <w:p w14:paraId="37EC86E8" w14:textId="77777777" w:rsidR="0089083F" w:rsidRPr="00366C61" w:rsidRDefault="0089083F">
      <w:pPr>
        <w:tabs>
          <w:tab w:val="left" w:pos="720"/>
          <w:tab w:val="left" w:pos="1170"/>
          <w:tab w:val="left" w:pos="7920"/>
          <w:tab w:val="right" w:pos="9450"/>
        </w:tabs>
        <w:ind w:left="720" w:right="126"/>
        <w:rPr>
          <w:rFonts w:ascii="Times New Roman" w:eastAsia="Times New Roman" w:hAnsi="Times New Roman" w:cs="Times New Roman"/>
          <w:color w:val="000000"/>
          <w:sz w:val="20"/>
          <w:szCs w:val="20"/>
        </w:rPr>
      </w:pPr>
    </w:p>
    <w:p w14:paraId="08003798" w14:textId="77777777" w:rsidR="0089083F" w:rsidRPr="00366C61" w:rsidRDefault="009D7BAA">
      <w:pPr>
        <w:rPr>
          <w:rFonts w:ascii="Times New Roman" w:eastAsia="Times New Roman" w:hAnsi="Times New Roman" w:cs="Times New Roman"/>
          <w:b/>
          <w:bCs/>
          <w:color w:val="000000"/>
          <w:sz w:val="20"/>
          <w:szCs w:val="20"/>
        </w:rPr>
      </w:pPr>
      <w:bookmarkStart w:id="0" w:name="_heading=h.gjdgxs" w:colFirst="0" w:colLast="0"/>
      <w:bookmarkEnd w:id="0"/>
      <w:r w:rsidRPr="00366C61">
        <w:rPr>
          <w:rFonts w:ascii="Times New Roman" w:eastAsia="Times New Roman" w:hAnsi="Times New Roman" w:cs="Times New Roman"/>
          <w:b/>
          <w:bCs/>
          <w:color w:val="000000"/>
          <w:sz w:val="20"/>
          <w:szCs w:val="20"/>
        </w:rPr>
        <w:t>POSITION SUMMARY</w:t>
      </w:r>
    </w:p>
    <w:p w14:paraId="0B61765F" w14:textId="77777777" w:rsidR="0089083F" w:rsidRPr="00366C61" w:rsidRDefault="009D7BAA">
      <w:pPr>
        <w:rPr>
          <w:rFonts w:ascii="Times New Roman" w:eastAsia="Times New Roman" w:hAnsi="Times New Roman" w:cs="Times New Roman"/>
          <w:color w:val="000000"/>
          <w:sz w:val="20"/>
          <w:szCs w:val="20"/>
        </w:rPr>
      </w:pPr>
      <w:bookmarkStart w:id="1" w:name="_heading=h.seuxtx5hrl8s" w:colFirst="0" w:colLast="0"/>
      <w:bookmarkEnd w:id="1"/>
      <w:r w:rsidRPr="00366C61">
        <w:rPr>
          <w:rFonts w:ascii="Times New Roman" w:eastAsia="Times New Roman" w:hAnsi="Times New Roman" w:cs="Times New Roman"/>
          <w:color w:val="000000"/>
          <w:sz w:val="20"/>
          <w:szCs w:val="20"/>
        </w:rPr>
        <w:t xml:space="preserve">The </w:t>
      </w:r>
      <w:r w:rsidRPr="00366C61">
        <w:rPr>
          <w:rFonts w:ascii="Times New Roman" w:eastAsia="Times New Roman" w:hAnsi="Times New Roman" w:cs="Times New Roman"/>
          <w:sz w:val="20"/>
          <w:szCs w:val="20"/>
        </w:rPr>
        <w:t>Director</w:t>
      </w:r>
      <w:r w:rsidRPr="00366C61">
        <w:rPr>
          <w:rFonts w:ascii="Times New Roman" w:eastAsia="Times New Roman" w:hAnsi="Times New Roman" w:cs="Times New Roman"/>
          <w:color w:val="000000"/>
          <w:sz w:val="20"/>
          <w:szCs w:val="20"/>
        </w:rPr>
        <w:t>, Student Success is responsible for the strategic development, implementation, evaluation</w:t>
      </w:r>
      <w:r w:rsidRPr="00366C61">
        <w:rPr>
          <w:rFonts w:ascii="Times New Roman" w:eastAsia="Times New Roman" w:hAnsi="Times New Roman" w:cs="Times New Roman"/>
          <w:sz w:val="20"/>
          <w:szCs w:val="20"/>
        </w:rPr>
        <w:t>, and operation of s</w:t>
      </w:r>
      <w:r w:rsidRPr="00366C61">
        <w:rPr>
          <w:rFonts w:ascii="Times New Roman" w:eastAsia="Times New Roman" w:hAnsi="Times New Roman" w:cs="Times New Roman"/>
          <w:sz w:val="20"/>
          <w:szCs w:val="20"/>
        </w:rPr>
        <w:t>tudent admissions, engagement, and retention through leadership of the administrative supports and services for the Faculty of Education’s program areas</w:t>
      </w:r>
      <w:r w:rsidRPr="00366C61">
        <w:rPr>
          <w:rFonts w:ascii="Times New Roman" w:eastAsia="Times New Roman" w:hAnsi="Times New Roman" w:cs="Times New Roman"/>
          <w:color w:val="000000"/>
          <w:sz w:val="20"/>
          <w:szCs w:val="20"/>
        </w:rPr>
        <w:t>. The role supervises staff to ensure a motivating, supportive and inclusive work environment; participa</w:t>
      </w:r>
      <w:r w:rsidRPr="00366C61">
        <w:rPr>
          <w:rFonts w:ascii="Times New Roman" w:eastAsia="Times New Roman" w:hAnsi="Times New Roman" w:cs="Times New Roman"/>
          <w:color w:val="000000"/>
          <w:sz w:val="20"/>
          <w:szCs w:val="20"/>
        </w:rPr>
        <w:t>tes on cross-functional teams and task forces</w:t>
      </w:r>
      <w:r w:rsidRPr="00366C61">
        <w:rPr>
          <w:rFonts w:ascii="Times New Roman" w:eastAsia="Times New Roman" w:hAnsi="Times New Roman" w:cs="Times New Roman"/>
          <w:sz w:val="20"/>
          <w:szCs w:val="20"/>
        </w:rPr>
        <w:t>. The role</w:t>
      </w:r>
      <w:r w:rsidRPr="00366C61">
        <w:rPr>
          <w:rFonts w:ascii="Times New Roman" w:eastAsia="Times New Roman" w:hAnsi="Times New Roman" w:cs="Times New Roman"/>
          <w:color w:val="000000"/>
          <w:sz w:val="20"/>
          <w:szCs w:val="20"/>
        </w:rPr>
        <w:t xml:space="preserve"> liaises with the Faculty’s academic and administrative leadership and with Student Services to deliver and continuously improve services to students. The role </w:t>
      </w:r>
      <w:r w:rsidRPr="00366C61">
        <w:rPr>
          <w:rFonts w:ascii="Times New Roman" w:eastAsia="Times New Roman" w:hAnsi="Times New Roman" w:cs="Times New Roman"/>
          <w:sz w:val="20"/>
          <w:szCs w:val="20"/>
        </w:rPr>
        <w:t>develops performance</w:t>
      </w:r>
      <w:r w:rsidRPr="00366C61">
        <w:rPr>
          <w:rFonts w:ascii="Times New Roman" w:eastAsia="Times New Roman" w:hAnsi="Times New Roman" w:cs="Times New Roman"/>
          <w:color w:val="000000"/>
          <w:sz w:val="20"/>
          <w:szCs w:val="20"/>
        </w:rPr>
        <w:t xml:space="preserve"> measures and benchma</w:t>
      </w:r>
      <w:r w:rsidRPr="00366C61">
        <w:rPr>
          <w:rFonts w:ascii="Times New Roman" w:eastAsia="Times New Roman" w:hAnsi="Times New Roman" w:cs="Times New Roman"/>
          <w:color w:val="000000"/>
          <w:sz w:val="20"/>
          <w:szCs w:val="20"/>
        </w:rPr>
        <w:t xml:space="preserve">rks to assess program and service effectiveness, analyzes data and reports results and recommendations to key stakeholders. The role plans for </w:t>
      </w:r>
      <w:r w:rsidRPr="00366C61">
        <w:rPr>
          <w:rFonts w:ascii="Times New Roman" w:eastAsia="Times New Roman" w:hAnsi="Times New Roman" w:cs="Times New Roman"/>
          <w:sz w:val="20"/>
          <w:szCs w:val="20"/>
        </w:rPr>
        <w:t>optimal enrollments, including revenue generation</w:t>
      </w:r>
      <w:r w:rsidRPr="00366C61">
        <w:rPr>
          <w:rFonts w:ascii="Times New Roman" w:eastAsia="Times New Roman" w:hAnsi="Times New Roman" w:cs="Times New Roman"/>
          <w:color w:val="000000"/>
          <w:sz w:val="20"/>
          <w:szCs w:val="20"/>
        </w:rPr>
        <w:t xml:space="preserve"> and budgetary considerations; manages strategic planning; and f</w:t>
      </w:r>
      <w:r w:rsidRPr="00366C61">
        <w:rPr>
          <w:rFonts w:ascii="Times New Roman" w:eastAsia="Times New Roman" w:hAnsi="Times New Roman" w:cs="Times New Roman"/>
          <w:color w:val="000000"/>
          <w:sz w:val="20"/>
          <w:szCs w:val="20"/>
        </w:rPr>
        <w:t>orecasts resources across multiple program-area budgets.</w:t>
      </w:r>
    </w:p>
    <w:p w14:paraId="3506DE2C" w14:textId="77777777" w:rsidR="0089083F" w:rsidRPr="00366C61" w:rsidRDefault="0089083F">
      <w:pPr>
        <w:rPr>
          <w:rFonts w:ascii="Times New Roman" w:eastAsia="Times New Roman" w:hAnsi="Times New Roman" w:cs="Times New Roman"/>
          <w:b/>
          <w:bCs/>
          <w:sz w:val="20"/>
          <w:szCs w:val="20"/>
        </w:rPr>
      </w:pPr>
    </w:p>
    <w:p w14:paraId="638618A5" w14:textId="77777777" w:rsidR="0089083F" w:rsidRPr="00366C61" w:rsidRDefault="009D7BAA">
      <w:pP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DUTIES AND RESPONSIBILITIES</w:t>
      </w:r>
    </w:p>
    <w:p w14:paraId="2A6C69E7" w14:textId="77777777" w:rsidR="0089083F" w:rsidRPr="00366C61" w:rsidRDefault="009D7BAA">
      <w:pPr>
        <w:numPr>
          <w:ilvl w:val="0"/>
          <w:numId w:val="2"/>
        </w:numPr>
        <w:pBdr>
          <w:top w:val="nil"/>
          <w:left w:val="nil"/>
          <w:bottom w:val="nil"/>
          <w:right w:val="nil"/>
          <w:between w:val="nil"/>
        </w:pBd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Strengthens the academic and strategic direction, planning, objectives and goals, in collaboration with the Associate Dean, Directors and senior management team by:</w:t>
      </w:r>
    </w:p>
    <w:p w14:paraId="1C279557" w14:textId="77777777" w:rsidR="0089083F" w:rsidRPr="00366C61" w:rsidRDefault="009D7BAA">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 xml:space="preserve">Participating in the development of program and </w:t>
      </w:r>
      <w:r w:rsidRPr="00366C61">
        <w:rPr>
          <w:rFonts w:ascii="Times New Roman" w:eastAsia="Times New Roman" w:hAnsi="Times New Roman" w:cs="Times New Roman"/>
          <w:sz w:val="20"/>
          <w:szCs w:val="20"/>
        </w:rPr>
        <w:t>unit-level</w:t>
      </w:r>
      <w:r w:rsidRPr="00366C61">
        <w:rPr>
          <w:rFonts w:ascii="Times New Roman" w:eastAsia="Times New Roman" w:hAnsi="Times New Roman" w:cs="Times New Roman"/>
          <w:color w:val="000000"/>
          <w:sz w:val="20"/>
          <w:szCs w:val="20"/>
        </w:rPr>
        <w:t xml:space="preserve"> strategic goals and objectives; providing data, analysis, best practice research, and trends to inform decision-making.</w:t>
      </w:r>
    </w:p>
    <w:p w14:paraId="3598FCF4" w14:textId="77777777" w:rsidR="0089083F" w:rsidRPr="00366C61" w:rsidRDefault="009D7BAA">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Building, managing, and monitoring key stakeholder relationships and partners</w:t>
      </w:r>
      <w:r w:rsidRPr="00366C61">
        <w:rPr>
          <w:rFonts w:ascii="Times New Roman" w:eastAsia="Times New Roman" w:hAnsi="Times New Roman" w:cs="Times New Roman"/>
          <w:color w:val="000000"/>
          <w:sz w:val="20"/>
          <w:szCs w:val="20"/>
        </w:rPr>
        <w:t>hip-building activities.</w:t>
      </w:r>
    </w:p>
    <w:p w14:paraId="492CE805" w14:textId="77777777" w:rsidR="0089083F" w:rsidRPr="00366C61" w:rsidRDefault="009D7BAA">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Participating in the strategic planning of the unit, gathering data, analyzing proven practices from other institutions, reviewing and reporting progress towards short- and long-term objectives to ensure the unit’s programs and ser</w:t>
      </w:r>
      <w:r w:rsidRPr="00366C61">
        <w:rPr>
          <w:rFonts w:ascii="Times New Roman" w:eastAsia="Times New Roman" w:hAnsi="Times New Roman" w:cs="Times New Roman"/>
          <w:color w:val="000000"/>
          <w:sz w:val="20"/>
          <w:szCs w:val="20"/>
        </w:rPr>
        <w:t>vices meet student needs and the unit's goals and objectives.</w:t>
      </w:r>
    </w:p>
    <w:p w14:paraId="5ACDD750" w14:textId="77777777" w:rsidR="0089083F" w:rsidRPr="00366C61" w:rsidRDefault="009D7BAA">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 xml:space="preserve">In collaboration with the Dean, develops </w:t>
      </w:r>
      <w:r w:rsidRPr="00366C61">
        <w:rPr>
          <w:rFonts w:ascii="Times New Roman" w:eastAsia="Times New Roman" w:hAnsi="Times New Roman" w:cs="Times New Roman"/>
          <w:sz w:val="20"/>
          <w:szCs w:val="20"/>
        </w:rPr>
        <w:t>strategic marketing, recruitment, and communications plans,</w:t>
      </w:r>
      <w:r w:rsidRPr="00366C61">
        <w:rPr>
          <w:rFonts w:ascii="Times New Roman" w:eastAsia="Times New Roman" w:hAnsi="Times New Roman" w:cs="Times New Roman"/>
          <w:color w:val="000000"/>
          <w:sz w:val="20"/>
          <w:szCs w:val="20"/>
        </w:rPr>
        <w:t xml:space="preserve"> ensuring alignment with Faculty and university objectives.</w:t>
      </w:r>
    </w:p>
    <w:p w14:paraId="25CA0D8D" w14:textId="77777777" w:rsidR="0089083F" w:rsidRPr="00366C61" w:rsidRDefault="009D7BAA">
      <w:pPr>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Contributing to the budget plannin</w:t>
      </w:r>
      <w:r w:rsidRPr="00366C61">
        <w:rPr>
          <w:rFonts w:ascii="Times New Roman" w:eastAsia="Times New Roman" w:hAnsi="Times New Roman" w:cs="Times New Roman"/>
          <w:color w:val="000000"/>
          <w:sz w:val="20"/>
          <w:szCs w:val="20"/>
        </w:rPr>
        <w:t xml:space="preserve">g process and ensuring adherence to program budgets across program areas. </w:t>
      </w:r>
    </w:p>
    <w:p w14:paraId="5376ACDE" w14:textId="77777777" w:rsidR="0089083F" w:rsidRPr="00366C61" w:rsidRDefault="009D7BAA">
      <w:pPr>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 xml:space="preserve">Identifying and managing areas </w:t>
      </w:r>
      <w:r w:rsidRPr="00366C61">
        <w:rPr>
          <w:rFonts w:ascii="Times New Roman" w:eastAsia="Times New Roman" w:hAnsi="Times New Roman" w:cs="Times New Roman"/>
          <w:sz w:val="20"/>
          <w:szCs w:val="20"/>
        </w:rPr>
        <w:t>for improvement or opportunities for program or service growth</w:t>
      </w:r>
      <w:r w:rsidRPr="00366C61">
        <w:rPr>
          <w:rFonts w:ascii="Times New Roman" w:eastAsia="Times New Roman" w:hAnsi="Times New Roman" w:cs="Times New Roman"/>
          <w:color w:val="000000"/>
          <w:sz w:val="20"/>
          <w:szCs w:val="20"/>
        </w:rPr>
        <w:t xml:space="preserve"> to meet long-term goals.</w:t>
      </w:r>
    </w:p>
    <w:p w14:paraId="0AD2A7E7" w14:textId="77777777" w:rsidR="0089083F" w:rsidRPr="00366C61" w:rsidRDefault="009D7BAA">
      <w:pPr>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Making recommendations to senior leadership related to the dev</w:t>
      </w:r>
      <w:r w:rsidRPr="00366C61">
        <w:rPr>
          <w:rFonts w:ascii="Times New Roman" w:eastAsia="Times New Roman" w:hAnsi="Times New Roman" w:cs="Times New Roman"/>
          <w:color w:val="000000"/>
          <w:sz w:val="20"/>
          <w:szCs w:val="20"/>
        </w:rPr>
        <w:t xml:space="preserve">elopment and delivery of programs. </w:t>
      </w:r>
    </w:p>
    <w:p w14:paraId="4E8007EF" w14:textId="77777777" w:rsidR="0089083F" w:rsidRPr="00366C61" w:rsidRDefault="009D7BAA">
      <w:pPr>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Serving as the Faculty's representative on University-wide student success and enrolment management committees, ensuring the Faculty's interests and student population needs are reflected in institutional policy and plan</w:t>
      </w:r>
      <w:r w:rsidRPr="00366C61">
        <w:rPr>
          <w:rFonts w:ascii="Times New Roman" w:eastAsia="Times New Roman" w:hAnsi="Times New Roman" w:cs="Times New Roman"/>
          <w:sz w:val="20"/>
          <w:szCs w:val="20"/>
        </w:rPr>
        <w:t xml:space="preserve">ning. </w:t>
      </w:r>
    </w:p>
    <w:p w14:paraId="20BD2C73" w14:textId="77777777" w:rsidR="0089083F" w:rsidRPr="00366C61" w:rsidRDefault="0089083F">
      <w:pPr>
        <w:pBdr>
          <w:top w:val="nil"/>
          <w:left w:val="nil"/>
          <w:bottom w:val="nil"/>
          <w:right w:val="nil"/>
          <w:between w:val="nil"/>
        </w:pBdr>
        <w:ind w:left="1350" w:hanging="270"/>
        <w:rPr>
          <w:rFonts w:ascii="Times New Roman" w:eastAsia="Times New Roman" w:hAnsi="Times New Roman" w:cs="Times New Roman"/>
          <w:color w:val="000000"/>
          <w:sz w:val="20"/>
          <w:szCs w:val="20"/>
        </w:rPr>
      </w:pPr>
    </w:p>
    <w:p w14:paraId="145EFC57" w14:textId="497DEFBE" w:rsidR="0089083F" w:rsidRPr="00366C61" w:rsidRDefault="009D7BAA">
      <w:pPr>
        <w:numPr>
          <w:ilvl w:val="0"/>
          <w:numId w:val="2"/>
        </w:numPr>
        <w:pBdr>
          <w:top w:val="nil"/>
          <w:left w:val="nil"/>
          <w:bottom w:val="nil"/>
          <w:right w:val="nil"/>
          <w:between w:val="nil"/>
        </w:pBd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 xml:space="preserve">Provides strategic and </w:t>
      </w:r>
      <w:r w:rsidR="00A4125D" w:rsidRPr="00366C61">
        <w:rPr>
          <w:rFonts w:ascii="Times New Roman" w:eastAsia="Times New Roman" w:hAnsi="Times New Roman" w:cs="Times New Roman"/>
          <w:b/>
          <w:bCs/>
          <w:color w:val="000000"/>
          <w:sz w:val="20"/>
          <w:szCs w:val="20"/>
        </w:rPr>
        <w:t>operational leadership</w:t>
      </w:r>
      <w:r w:rsidRPr="00366C61">
        <w:rPr>
          <w:rFonts w:ascii="Times New Roman" w:eastAsia="Times New Roman" w:hAnsi="Times New Roman" w:cs="Times New Roman"/>
          <w:b/>
          <w:bCs/>
          <w:color w:val="000000"/>
          <w:sz w:val="20"/>
          <w:szCs w:val="20"/>
        </w:rPr>
        <w:t xml:space="preserve"> </w:t>
      </w:r>
      <w:r w:rsidR="00A4125D" w:rsidRPr="00366C61">
        <w:rPr>
          <w:rFonts w:ascii="Times New Roman" w:eastAsia="Times New Roman" w:hAnsi="Times New Roman" w:cs="Times New Roman"/>
          <w:b/>
          <w:bCs/>
          <w:sz w:val="20"/>
          <w:szCs w:val="20"/>
        </w:rPr>
        <w:t xml:space="preserve">for </w:t>
      </w:r>
      <w:r w:rsidR="00A4125D" w:rsidRPr="00366C61">
        <w:rPr>
          <w:rFonts w:ascii="Times New Roman" w:eastAsia="Times New Roman" w:hAnsi="Times New Roman" w:cs="Times New Roman"/>
          <w:b/>
          <w:bCs/>
          <w:color w:val="000000"/>
          <w:sz w:val="20"/>
          <w:szCs w:val="20"/>
        </w:rPr>
        <w:t>the</w:t>
      </w:r>
      <w:r w:rsidRPr="00366C61">
        <w:rPr>
          <w:rFonts w:ascii="Times New Roman" w:eastAsia="Times New Roman" w:hAnsi="Times New Roman" w:cs="Times New Roman"/>
          <w:b/>
          <w:bCs/>
          <w:color w:val="000000"/>
          <w:sz w:val="20"/>
          <w:szCs w:val="20"/>
        </w:rPr>
        <w:t xml:space="preserve"> Faculty’s enrollment management a</w:t>
      </w:r>
      <w:r w:rsidRPr="00366C61">
        <w:rPr>
          <w:rFonts w:ascii="Times New Roman" w:eastAsia="Times New Roman" w:hAnsi="Times New Roman" w:cs="Times New Roman"/>
          <w:b/>
          <w:bCs/>
          <w:sz w:val="20"/>
          <w:szCs w:val="20"/>
        </w:rPr>
        <w:t>nd admissions functions</w:t>
      </w:r>
      <w:r w:rsidRPr="00366C61">
        <w:rPr>
          <w:rFonts w:ascii="Times New Roman" w:eastAsia="Times New Roman" w:hAnsi="Times New Roman" w:cs="Times New Roman"/>
          <w:b/>
          <w:bCs/>
          <w:color w:val="000000"/>
          <w:sz w:val="20"/>
          <w:szCs w:val="20"/>
        </w:rPr>
        <w:t>, ensuring SEM and student success objectives are met by:</w:t>
      </w:r>
    </w:p>
    <w:p w14:paraId="1B0350CD" w14:textId="77777777" w:rsidR="0089083F" w:rsidRPr="00366C61" w:rsidRDefault="009D7BAA">
      <w:pPr>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Leading the Faculty’s Strategic Enrolment Management Working Groups</w:t>
      </w:r>
      <w:r w:rsidRPr="00366C61">
        <w:rPr>
          <w:rFonts w:ascii="Times New Roman" w:eastAsia="Times New Roman" w:hAnsi="Times New Roman" w:cs="Times New Roman"/>
          <w:sz w:val="20"/>
          <w:szCs w:val="20"/>
        </w:rPr>
        <w:t xml:space="preserve">; setting the agenda, coordinating roles, functions and timelines, and driving decisions in alignment with the Faculty's enrolment objectives and the University's Senate-approved admissions targets. </w:t>
      </w:r>
    </w:p>
    <w:p w14:paraId="693F8EFA" w14:textId="77777777" w:rsidR="0089083F" w:rsidRPr="00366C61" w:rsidRDefault="009D7BAA">
      <w:pPr>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Overseeing</w:t>
      </w:r>
      <w:r w:rsidRPr="00366C61">
        <w:rPr>
          <w:rFonts w:ascii="Times New Roman" w:eastAsia="Times New Roman" w:hAnsi="Times New Roman" w:cs="Times New Roman"/>
          <w:color w:val="000000"/>
          <w:sz w:val="20"/>
          <w:szCs w:val="20"/>
        </w:rPr>
        <w:t xml:space="preserve"> all aspects of </w:t>
      </w:r>
      <w:r w:rsidRPr="00366C61">
        <w:rPr>
          <w:rFonts w:ascii="Times New Roman" w:eastAsia="Times New Roman" w:hAnsi="Times New Roman" w:cs="Times New Roman"/>
          <w:sz w:val="20"/>
          <w:szCs w:val="20"/>
        </w:rPr>
        <w:t>enrolment</w:t>
      </w:r>
      <w:r w:rsidRPr="00366C61">
        <w:rPr>
          <w:rFonts w:ascii="Times New Roman" w:eastAsia="Times New Roman" w:hAnsi="Times New Roman" w:cs="Times New Roman"/>
          <w:color w:val="000000"/>
          <w:sz w:val="20"/>
          <w:szCs w:val="20"/>
        </w:rPr>
        <w:t xml:space="preserve"> management</w:t>
      </w:r>
      <w:r w:rsidRPr="00366C61">
        <w:rPr>
          <w:rFonts w:ascii="Times New Roman" w:eastAsia="Times New Roman" w:hAnsi="Times New Roman" w:cs="Times New Roman"/>
          <w:sz w:val="20"/>
          <w:szCs w:val="20"/>
        </w:rPr>
        <w:t>,</w:t>
      </w:r>
      <w:r w:rsidRPr="00366C61">
        <w:rPr>
          <w:sz w:val="20"/>
          <w:szCs w:val="20"/>
        </w:rPr>
        <w:t xml:space="preserve"> </w:t>
      </w:r>
      <w:r w:rsidRPr="00366C61">
        <w:rPr>
          <w:rFonts w:ascii="Times New Roman" w:eastAsia="Times New Roman" w:hAnsi="Times New Roman" w:cs="Times New Roman"/>
          <w:color w:val="000000"/>
          <w:sz w:val="20"/>
          <w:szCs w:val="20"/>
        </w:rPr>
        <w:t>prospect</w:t>
      </w:r>
      <w:r w:rsidRPr="00366C61">
        <w:rPr>
          <w:rFonts w:ascii="Times New Roman" w:eastAsia="Times New Roman" w:hAnsi="Times New Roman" w:cs="Times New Roman"/>
          <w:color w:val="000000"/>
          <w:sz w:val="20"/>
          <w:szCs w:val="20"/>
        </w:rPr>
        <w:t xml:space="preserve">ive student application and admissions processes, in alignment with the Faculty’s key </w:t>
      </w:r>
      <w:r w:rsidRPr="00366C61">
        <w:rPr>
          <w:rFonts w:ascii="Times New Roman" w:eastAsia="Times New Roman" w:hAnsi="Times New Roman" w:cs="Times New Roman"/>
          <w:sz w:val="20"/>
          <w:szCs w:val="20"/>
        </w:rPr>
        <w:t>enrolment</w:t>
      </w:r>
      <w:r w:rsidRPr="00366C61">
        <w:rPr>
          <w:rFonts w:ascii="Times New Roman" w:eastAsia="Times New Roman" w:hAnsi="Times New Roman" w:cs="Times New Roman"/>
          <w:color w:val="000000"/>
          <w:sz w:val="20"/>
          <w:szCs w:val="20"/>
        </w:rPr>
        <w:t xml:space="preserve"> indicators.</w:t>
      </w:r>
    </w:p>
    <w:p w14:paraId="465D0A1A" w14:textId="77777777" w:rsidR="0089083F" w:rsidRPr="00366C61" w:rsidRDefault="009D7BAA">
      <w:pPr>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Participating in the development, management, and implementation of SEM strategies</w:t>
      </w:r>
      <w:r w:rsidRPr="00366C61">
        <w:rPr>
          <w:rFonts w:ascii="Times New Roman" w:eastAsia="Times New Roman" w:hAnsi="Times New Roman" w:cs="Times New Roman"/>
          <w:sz w:val="20"/>
          <w:szCs w:val="20"/>
        </w:rPr>
        <w:t>, services</w:t>
      </w:r>
      <w:r w:rsidRPr="00366C61">
        <w:rPr>
          <w:rFonts w:ascii="Times New Roman" w:eastAsia="Times New Roman" w:hAnsi="Times New Roman" w:cs="Times New Roman"/>
          <w:color w:val="000000"/>
          <w:sz w:val="20"/>
          <w:szCs w:val="20"/>
        </w:rPr>
        <w:t>, policies and procedures.</w:t>
      </w:r>
    </w:p>
    <w:p w14:paraId="7A5955E4" w14:textId="77777777" w:rsidR="0089083F" w:rsidRPr="00366C61" w:rsidRDefault="009D7BAA">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Overseeing student communicat</w:t>
      </w:r>
      <w:r w:rsidRPr="00366C61">
        <w:rPr>
          <w:rFonts w:ascii="Times New Roman" w:eastAsia="Times New Roman" w:hAnsi="Times New Roman" w:cs="Times New Roman"/>
          <w:sz w:val="20"/>
          <w:szCs w:val="20"/>
        </w:rPr>
        <w:t>ions and program promotion to ensure promotional content supports enrolment and admissions goals</w:t>
      </w:r>
      <w:r w:rsidRPr="00366C61">
        <w:rPr>
          <w:sz w:val="20"/>
          <w:szCs w:val="20"/>
        </w:rPr>
        <w:t>.</w:t>
      </w:r>
    </w:p>
    <w:p w14:paraId="504112D9" w14:textId="77777777" w:rsidR="0089083F" w:rsidRPr="00366C61" w:rsidRDefault="009D7BAA">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Overseeing the unit’s admissions services; designing, developing, implementing and assessing initiatives that address unmet needs and institutional success ou</w:t>
      </w:r>
      <w:r w:rsidRPr="00366C61">
        <w:rPr>
          <w:rFonts w:ascii="Times New Roman" w:eastAsia="Times New Roman" w:hAnsi="Times New Roman" w:cs="Times New Roman"/>
          <w:sz w:val="20"/>
          <w:szCs w:val="20"/>
        </w:rPr>
        <w:t>tcomes; managing resource forecasting and allocation.</w:t>
      </w:r>
    </w:p>
    <w:p w14:paraId="6B7CF4CF" w14:textId="77777777" w:rsidR="0089083F" w:rsidRPr="00366C61" w:rsidRDefault="009D7BAA">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Leading the research, creation and validation of admissions and enrolment projection models to meet the University’s Senate-approved Faculty admissions targets; providing information</w:t>
      </w:r>
      <w:r w:rsidRPr="00366C61">
        <w:rPr>
          <w:rFonts w:ascii="Times New Roman" w:eastAsia="Times New Roman" w:hAnsi="Times New Roman" w:cs="Times New Roman"/>
          <w:sz w:val="20"/>
          <w:szCs w:val="20"/>
        </w:rPr>
        <w:t xml:space="preserve">, </w:t>
      </w:r>
      <w:r w:rsidRPr="00366C61">
        <w:rPr>
          <w:rFonts w:ascii="Times New Roman" w:eastAsia="Times New Roman" w:hAnsi="Times New Roman" w:cs="Times New Roman"/>
          <w:color w:val="000000"/>
          <w:sz w:val="20"/>
          <w:szCs w:val="20"/>
        </w:rPr>
        <w:t>analyses</w:t>
      </w:r>
      <w:r w:rsidRPr="00366C61">
        <w:rPr>
          <w:rFonts w:ascii="Times New Roman" w:eastAsia="Times New Roman" w:hAnsi="Times New Roman" w:cs="Times New Roman"/>
          <w:sz w:val="20"/>
          <w:szCs w:val="20"/>
        </w:rPr>
        <w:t xml:space="preserve"> and recom</w:t>
      </w:r>
      <w:r w:rsidRPr="00366C61">
        <w:rPr>
          <w:rFonts w:ascii="Times New Roman" w:eastAsia="Times New Roman" w:hAnsi="Times New Roman" w:cs="Times New Roman"/>
          <w:sz w:val="20"/>
          <w:szCs w:val="20"/>
        </w:rPr>
        <w:t>mendations</w:t>
      </w:r>
      <w:r w:rsidRPr="00366C61">
        <w:rPr>
          <w:rFonts w:ascii="Times New Roman" w:eastAsia="Times New Roman" w:hAnsi="Times New Roman" w:cs="Times New Roman"/>
          <w:color w:val="000000"/>
          <w:sz w:val="20"/>
          <w:szCs w:val="20"/>
        </w:rPr>
        <w:t xml:space="preserve"> to the Dean, Associate Deans, and Directors.</w:t>
      </w:r>
    </w:p>
    <w:p w14:paraId="33C88B35" w14:textId="77777777" w:rsidR="0089083F" w:rsidRPr="00366C61" w:rsidRDefault="009D7BAA">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Planning and leading the timely and effective processing of student applications, in collaboration with the University's enrolment management team and in accordance with established procedures and tim</w:t>
      </w:r>
      <w:r w:rsidRPr="00366C61">
        <w:rPr>
          <w:rFonts w:ascii="Times New Roman" w:eastAsia="Times New Roman" w:hAnsi="Times New Roman" w:cs="Times New Roman"/>
          <w:sz w:val="20"/>
          <w:szCs w:val="20"/>
        </w:rPr>
        <w:t xml:space="preserve">elines. </w:t>
      </w:r>
    </w:p>
    <w:p w14:paraId="2F913A36" w14:textId="77777777" w:rsidR="0089083F" w:rsidRPr="00366C61" w:rsidRDefault="009D7BAA">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 xml:space="preserve">Directing the compilation and interpretation of enrolment and admissions data; identifying trends and providing recommendations to senior leaders on future programming and services. </w:t>
      </w:r>
    </w:p>
    <w:p w14:paraId="6033C0E5" w14:textId="4659D196" w:rsidR="0089083F" w:rsidRPr="00366C61" w:rsidRDefault="009D7BAA" w:rsidP="00366C61">
      <w:pPr>
        <w:numPr>
          <w:ilvl w:val="1"/>
          <w:numId w:val="6"/>
        </w:numPr>
        <w:pBdr>
          <w:top w:val="nil"/>
          <w:left w:val="nil"/>
          <w:bottom w:val="nil"/>
          <w:right w:val="nil"/>
          <w:between w:val="nil"/>
        </w:pBdr>
        <w:ind w:left="720"/>
        <w:rPr>
          <w:rFonts w:ascii="Times New Roman" w:eastAsia="Times New Roman" w:hAnsi="Times New Roman" w:cs="Times New Roman"/>
          <w:color w:val="000000"/>
          <w:sz w:val="20"/>
          <w:szCs w:val="20"/>
        </w:rPr>
      </w:pPr>
      <w:bookmarkStart w:id="2" w:name="_heading=h.rfr6mkyphkzv" w:colFirst="0" w:colLast="0"/>
      <w:bookmarkEnd w:id="2"/>
      <w:r w:rsidRPr="00366C61">
        <w:rPr>
          <w:rFonts w:ascii="Times New Roman" w:eastAsia="Times New Roman" w:hAnsi="Times New Roman" w:cs="Times New Roman"/>
          <w:sz w:val="20"/>
          <w:szCs w:val="20"/>
        </w:rPr>
        <w:lastRenderedPageBreak/>
        <w:t xml:space="preserve">Utilizing student information systems, CRM platforms, and data analytics tools to monitor student outcomes and generate actionable intelligence to inform Faculty-level decision-making. </w:t>
      </w:r>
    </w:p>
    <w:p w14:paraId="3C7C0328" w14:textId="77777777" w:rsidR="0089083F" w:rsidRPr="00366C61" w:rsidRDefault="0089083F">
      <w:pPr>
        <w:pBdr>
          <w:top w:val="nil"/>
          <w:left w:val="nil"/>
          <w:bottom w:val="nil"/>
          <w:right w:val="nil"/>
          <w:between w:val="nil"/>
        </w:pBdr>
        <w:rPr>
          <w:rFonts w:ascii="Times New Roman" w:eastAsia="Times New Roman" w:hAnsi="Times New Roman" w:cs="Times New Roman"/>
          <w:b/>
          <w:bCs/>
          <w:color w:val="000000"/>
          <w:sz w:val="20"/>
          <w:szCs w:val="20"/>
        </w:rPr>
      </w:pPr>
    </w:p>
    <w:p w14:paraId="7C91F9EF" w14:textId="77777777" w:rsidR="0089083F" w:rsidRPr="00366C61" w:rsidRDefault="009D7BAA">
      <w:pPr>
        <w:numPr>
          <w:ilvl w:val="0"/>
          <w:numId w:val="2"/>
        </w:numPr>
        <w:pBdr>
          <w:top w:val="nil"/>
          <w:left w:val="nil"/>
          <w:bottom w:val="nil"/>
          <w:right w:val="nil"/>
          <w:between w:val="nil"/>
        </w:pBd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Informs strategic planning for student success, engagement and retent</w:t>
      </w:r>
      <w:r w:rsidRPr="00366C61">
        <w:rPr>
          <w:rFonts w:ascii="Times New Roman" w:eastAsia="Times New Roman" w:hAnsi="Times New Roman" w:cs="Times New Roman"/>
          <w:b/>
          <w:bCs/>
          <w:color w:val="000000"/>
          <w:sz w:val="20"/>
          <w:szCs w:val="20"/>
        </w:rPr>
        <w:t>ion by:</w:t>
      </w:r>
    </w:p>
    <w:p w14:paraId="072E2EF4"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Developing and implementing operational and business plans to optimize resources and create efficient and accessible support for all students, including Indigenous students, international students, students with disabilities, and other equity-seeki</w:t>
      </w:r>
      <w:r w:rsidRPr="00366C61">
        <w:rPr>
          <w:rFonts w:ascii="Times New Roman" w:eastAsia="Times New Roman" w:hAnsi="Times New Roman" w:cs="Times New Roman"/>
          <w:sz w:val="20"/>
          <w:szCs w:val="20"/>
        </w:rPr>
        <w:t>ng populations.</w:t>
      </w:r>
    </w:p>
    <w:p w14:paraId="11CBF420"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Advising the Associate Dean Academic on opportunities to strengthen the Faculty of Education’ vision to increase the quality of student focused initiatives and their success related to enrollment selection and progression, academic success,</w:t>
      </w:r>
      <w:r w:rsidRPr="00366C61">
        <w:rPr>
          <w:rFonts w:ascii="Times New Roman" w:eastAsia="Times New Roman" w:hAnsi="Times New Roman" w:cs="Times New Roman"/>
          <w:color w:val="000000"/>
          <w:sz w:val="20"/>
          <w:szCs w:val="20"/>
        </w:rPr>
        <w:t xml:space="preserve"> and graduation.</w:t>
      </w:r>
    </w:p>
    <w:p w14:paraId="58612CEA"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 xml:space="preserve">Developing, implementing, and evaluating student success programming across program areas, including orientation, academic transition support, peer mentoring, and early intervention initiatives, overseeing academic advising frameworks that support student </w:t>
      </w:r>
      <w:r w:rsidRPr="00366C61">
        <w:rPr>
          <w:rFonts w:ascii="Times New Roman" w:eastAsia="Times New Roman" w:hAnsi="Times New Roman" w:cs="Times New Roman"/>
          <w:sz w:val="20"/>
          <w:szCs w:val="20"/>
        </w:rPr>
        <w:t xml:space="preserve">progression and degree completion. </w:t>
      </w:r>
    </w:p>
    <w:p w14:paraId="2304FD2D"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Leading the development of student engagement strategies that foster belonging and community within the Faculty</w:t>
      </w:r>
      <w:r w:rsidRPr="00366C61">
        <w:rPr>
          <w:rFonts w:ascii="Times New Roman" w:eastAsia="Times New Roman" w:hAnsi="Times New Roman" w:cs="Times New Roman"/>
          <w:sz w:val="20"/>
          <w:szCs w:val="20"/>
        </w:rPr>
        <w:t xml:space="preserve"> such as co-curricular programming, student leadership opportunities, and proactive communication and outreach to current students. </w:t>
      </w:r>
    </w:p>
    <w:p w14:paraId="11717DF8"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 xml:space="preserve">Leading the analysis of retention data by program, cohort, and student population; establishing retention targets and KPIs </w:t>
      </w:r>
      <w:r w:rsidRPr="00366C61">
        <w:rPr>
          <w:rFonts w:ascii="Times New Roman" w:eastAsia="Times New Roman" w:hAnsi="Times New Roman" w:cs="Times New Roman"/>
          <w:sz w:val="20"/>
          <w:szCs w:val="20"/>
        </w:rPr>
        <w:t xml:space="preserve">in collaboration with Associate Deans and program directors; developing re-engagement strategies for students who have interrupted their studies. </w:t>
      </w:r>
    </w:p>
    <w:p w14:paraId="49FA45AC"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Overseeing the administration of program-level processes including enrolment changes, leave of absence reques</w:t>
      </w:r>
      <w:r w:rsidRPr="00366C61">
        <w:rPr>
          <w:rFonts w:ascii="Times New Roman" w:eastAsia="Times New Roman" w:hAnsi="Times New Roman" w:cs="Times New Roman"/>
          <w:sz w:val="20"/>
          <w:szCs w:val="20"/>
        </w:rPr>
        <w:t xml:space="preserve">ts, program transfers, and student appeals, ensuring consistent application of Faculty and University policies. </w:t>
      </w:r>
    </w:p>
    <w:p w14:paraId="214FA244"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Developing and maintaining standard operating procedures for program administration across all program areas; liaising with the Registrar's Off</w:t>
      </w:r>
      <w:r w:rsidRPr="00366C61">
        <w:rPr>
          <w:rFonts w:ascii="Times New Roman" w:eastAsia="Times New Roman" w:hAnsi="Times New Roman" w:cs="Times New Roman"/>
          <w:sz w:val="20"/>
          <w:szCs w:val="20"/>
        </w:rPr>
        <w:t xml:space="preserve">ice, Graduate Studies, and other central units to ensure alignment with University-wide policies and timelines. </w:t>
      </w:r>
    </w:p>
    <w:p w14:paraId="0710C8D3"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Interpreting, reviewing, and authorizing exceptions to student transition, retention, and engagement programming to ensure consistency in progr</w:t>
      </w:r>
      <w:r w:rsidRPr="00366C61">
        <w:rPr>
          <w:rFonts w:ascii="Times New Roman" w:eastAsia="Times New Roman" w:hAnsi="Times New Roman" w:cs="Times New Roman"/>
          <w:sz w:val="20"/>
          <w:szCs w:val="20"/>
        </w:rPr>
        <w:t xml:space="preserve">am delivery and advising practices. </w:t>
      </w:r>
    </w:p>
    <w:p w14:paraId="29F4EA05"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Liaising with university marketing and communications teams to ensure alignment between Faculty messaging and institutional strategic enrollment management priorities.</w:t>
      </w:r>
    </w:p>
    <w:p w14:paraId="33C29177" w14:textId="77777777" w:rsidR="0089083F" w:rsidRPr="00366C61" w:rsidRDefault="009D7BAA">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Review</w:t>
      </w:r>
      <w:r w:rsidRPr="00366C61">
        <w:rPr>
          <w:rFonts w:ascii="Times New Roman" w:eastAsia="Times New Roman" w:hAnsi="Times New Roman" w:cs="Times New Roman"/>
          <w:sz w:val="20"/>
          <w:szCs w:val="20"/>
        </w:rPr>
        <w:t>ing</w:t>
      </w:r>
      <w:r w:rsidRPr="00366C61">
        <w:rPr>
          <w:rFonts w:ascii="Times New Roman" w:eastAsia="Times New Roman" w:hAnsi="Times New Roman" w:cs="Times New Roman"/>
          <w:color w:val="000000"/>
          <w:sz w:val="20"/>
          <w:szCs w:val="20"/>
        </w:rPr>
        <w:t xml:space="preserve"> and </w:t>
      </w:r>
      <w:r w:rsidRPr="00366C61">
        <w:rPr>
          <w:rFonts w:ascii="Times New Roman" w:eastAsia="Times New Roman" w:hAnsi="Times New Roman" w:cs="Times New Roman"/>
          <w:sz w:val="20"/>
          <w:szCs w:val="20"/>
        </w:rPr>
        <w:t>assessing</w:t>
      </w:r>
      <w:r w:rsidRPr="00366C61">
        <w:rPr>
          <w:rFonts w:ascii="Times New Roman" w:eastAsia="Times New Roman" w:hAnsi="Times New Roman" w:cs="Times New Roman"/>
          <w:color w:val="000000"/>
          <w:sz w:val="20"/>
          <w:szCs w:val="20"/>
        </w:rPr>
        <w:t xml:space="preserve"> university policy and progr</w:t>
      </w:r>
      <w:r w:rsidRPr="00366C61">
        <w:rPr>
          <w:rFonts w:ascii="Times New Roman" w:eastAsia="Times New Roman" w:hAnsi="Times New Roman" w:cs="Times New Roman"/>
          <w:color w:val="000000"/>
          <w:sz w:val="20"/>
          <w:szCs w:val="20"/>
        </w:rPr>
        <w:t xml:space="preserve">am processes, acting as the resource person to program areas and committees, strategic enrolment management committees, as well as various other ad hoc committees. </w:t>
      </w:r>
    </w:p>
    <w:p w14:paraId="4A535F4B" w14:textId="77777777" w:rsidR="0089083F" w:rsidRPr="00366C61" w:rsidRDefault="009D7BAA">
      <w:pPr>
        <w:numPr>
          <w:ilvl w:val="0"/>
          <w:numId w:val="12"/>
        </w:numPr>
        <w:pBdr>
          <w:top w:val="nil"/>
          <w:left w:val="nil"/>
          <w:bottom w:val="nil"/>
          <w:right w:val="nil"/>
          <w:between w:val="nil"/>
        </w:pBdr>
        <w:ind w:left="720" w:right="180"/>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Leading and participating in committees, such as cross-functional teams, related to student</w:t>
      </w:r>
      <w:r w:rsidRPr="00366C61">
        <w:rPr>
          <w:rFonts w:ascii="Times New Roman" w:eastAsia="Times New Roman" w:hAnsi="Times New Roman" w:cs="Times New Roman"/>
          <w:color w:val="000000"/>
          <w:sz w:val="20"/>
          <w:szCs w:val="20"/>
        </w:rPr>
        <w:t xml:space="preserve"> success to increase capacity for service delivery and ensure strategic objectives are met.</w:t>
      </w:r>
    </w:p>
    <w:p w14:paraId="7B7B8AA6" w14:textId="77777777" w:rsidR="0089083F" w:rsidRPr="00366C61" w:rsidRDefault="0089083F">
      <w:pPr>
        <w:rPr>
          <w:rFonts w:ascii="Times New Roman" w:eastAsia="Times New Roman" w:hAnsi="Times New Roman" w:cs="Times New Roman"/>
          <w:b/>
          <w:bCs/>
          <w:sz w:val="20"/>
          <w:szCs w:val="20"/>
        </w:rPr>
      </w:pPr>
    </w:p>
    <w:p w14:paraId="4D82EA4E" w14:textId="77777777" w:rsidR="0089083F" w:rsidRPr="00366C61" w:rsidRDefault="009D7BAA">
      <w:pP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DECISION MAKING</w:t>
      </w:r>
    </w:p>
    <w:p w14:paraId="326390AC" w14:textId="77777777" w:rsidR="0089083F" w:rsidRPr="00366C61" w:rsidRDefault="009D7BAA">
      <w:pPr>
        <w:rPr>
          <w:rFonts w:ascii="Times New Roman" w:eastAsia="Times New Roman" w:hAnsi="Times New Roman" w:cs="Times New Roman"/>
          <w:sz w:val="20"/>
          <w:szCs w:val="20"/>
        </w:rPr>
      </w:pPr>
      <w:r w:rsidRPr="00366C61">
        <w:rPr>
          <w:rFonts w:ascii="Times New Roman" w:eastAsia="Times New Roman" w:hAnsi="Times New Roman" w:cs="Times New Roman"/>
          <w:color w:val="000000"/>
          <w:sz w:val="20"/>
          <w:szCs w:val="20"/>
        </w:rPr>
        <w:t xml:space="preserve">The </w:t>
      </w:r>
      <w:r w:rsidRPr="00366C61">
        <w:rPr>
          <w:rFonts w:ascii="Times New Roman" w:eastAsia="Times New Roman" w:hAnsi="Times New Roman" w:cs="Times New Roman"/>
          <w:sz w:val="20"/>
          <w:szCs w:val="20"/>
        </w:rPr>
        <w:t>Director</w:t>
      </w:r>
      <w:r w:rsidRPr="00366C61">
        <w:rPr>
          <w:rFonts w:ascii="Times New Roman" w:eastAsia="Times New Roman" w:hAnsi="Times New Roman" w:cs="Times New Roman"/>
          <w:color w:val="000000"/>
          <w:sz w:val="20"/>
          <w:szCs w:val="20"/>
        </w:rPr>
        <w:t xml:space="preserve">, Student Success </w:t>
      </w:r>
      <w:r w:rsidRPr="00366C61">
        <w:rPr>
          <w:rFonts w:ascii="Times New Roman" w:eastAsia="Times New Roman" w:hAnsi="Times New Roman" w:cs="Times New Roman"/>
          <w:sz w:val="20"/>
          <w:szCs w:val="20"/>
        </w:rPr>
        <w:t>makes decisions regarding:</w:t>
      </w:r>
    </w:p>
    <w:p w14:paraId="30B1E443" w14:textId="77777777" w:rsidR="0089083F" w:rsidRPr="00366C61" w:rsidRDefault="009D7BAA">
      <w:pPr>
        <w:numPr>
          <w:ilvl w:val="0"/>
          <w:numId w:val="11"/>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Student success, retention, and progression outcomes across all Faculty of Education progr</w:t>
      </w:r>
      <w:r w:rsidRPr="00366C61">
        <w:rPr>
          <w:rFonts w:ascii="Times New Roman" w:eastAsia="Times New Roman" w:hAnsi="Times New Roman" w:cs="Times New Roman"/>
          <w:sz w:val="20"/>
          <w:szCs w:val="20"/>
        </w:rPr>
        <w:t>ams, including determining the strategic direction and resource allocation for all student-facing services.</w:t>
      </w:r>
    </w:p>
    <w:p w14:paraId="338EA6A6" w14:textId="77777777" w:rsidR="0089083F" w:rsidRPr="00366C61" w:rsidRDefault="009D7BAA">
      <w:pPr>
        <w:numPr>
          <w:ilvl w:val="0"/>
          <w:numId w:val="11"/>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Program administration matters, including policy exceptions, student appeals, and leave-of-absence determinations, across all program areas, where o</w:t>
      </w:r>
      <w:r w:rsidRPr="00366C61">
        <w:rPr>
          <w:rFonts w:ascii="Times New Roman" w:eastAsia="Times New Roman" w:hAnsi="Times New Roman" w:cs="Times New Roman"/>
          <w:sz w:val="20"/>
          <w:szCs w:val="20"/>
        </w:rPr>
        <w:t>utcomes may establish precedent for future cases.</w:t>
      </w:r>
    </w:p>
    <w:p w14:paraId="029BECA6" w14:textId="77777777" w:rsidR="0089083F" w:rsidRPr="00366C61" w:rsidRDefault="009D7BAA">
      <w:pPr>
        <w:numPr>
          <w:ilvl w:val="0"/>
          <w:numId w:val="11"/>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Development and ownership of the Faculty's enrolment targets, retention KPIs, and student success benchmarks, with direct reporting of outcomes to the Dean and Associate Deans.</w:t>
      </w:r>
    </w:p>
    <w:p w14:paraId="32D25494" w14:textId="77777777" w:rsidR="0089083F" w:rsidRPr="00366C61" w:rsidRDefault="009D7BAA">
      <w:pPr>
        <w:numPr>
          <w:ilvl w:val="0"/>
          <w:numId w:val="11"/>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Authority to initiate, design</w:t>
      </w:r>
      <w:r w:rsidRPr="00366C61">
        <w:rPr>
          <w:rFonts w:ascii="Times New Roman" w:eastAsia="Times New Roman" w:hAnsi="Times New Roman" w:cs="Times New Roman"/>
          <w:sz w:val="20"/>
          <w:szCs w:val="20"/>
        </w:rPr>
        <w:t>, and discontinue student success programs and services based on evidence of effectiveness, within approved budget parameters.</w:t>
      </w:r>
    </w:p>
    <w:p w14:paraId="4A03750E" w14:textId="77777777" w:rsidR="0089083F" w:rsidRPr="00366C61" w:rsidRDefault="009D7BAA">
      <w:pPr>
        <w:numPr>
          <w:ilvl w:val="0"/>
          <w:numId w:val="11"/>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Budget planning and oversight responsibility across multiple program-area budgets, including approval of budget expenditures within the scope of University policies and procedures and budget allocations.</w:t>
      </w:r>
    </w:p>
    <w:p w14:paraId="01AE68EA" w14:textId="77777777" w:rsidR="0089083F" w:rsidRPr="00366C61" w:rsidRDefault="009D7BAA">
      <w:pPr>
        <w:numPr>
          <w:ilvl w:val="0"/>
          <w:numId w:val="11"/>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Determination of staffing structure, priorities, and</w:t>
      </w:r>
      <w:r w:rsidRPr="00366C61">
        <w:rPr>
          <w:rFonts w:ascii="Times New Roman" w:eastAsia="Times New Roman" w:hAnsi="Times New Roman" w:cs="Times New Roman"/>
          <w:sz w:val="20"/>
          <w:szCs w:val="20"/>
        </w:rPr>
        <w:t xml:space="preserve"> resource deployment across program-area administrative teams.</w:t>
      </w:r>
    </w:p>
    <w:p w14:paraId="1AFB8FC8" w14:textId="77777777" w:rsidR="0089083F" w:rsidRPr="00366C61" w:rsidRDefault="0089083F">
      <w:pPr>
        <w:pBdr>
          <w:top w:val="nil"/>
          <w:left w:val="nil"/>
          <w:bottom w:val="nil"/>
          <w:right w:val="nil"/>
          <w:between w:val="nil"/>
        </w:pBdr>
        <w:tabs>
          <w:tab w:val="right" w:pos="9450"/>
        </w:tabs>
        <w:ind w:left="720" w:right="126"/>
        <w:rPr>
          <w:rFonts w:ascii="Times New Roman" w:eastAsia="Times New Roman" w:hAnsi="Times New Roman" w:cs="Times New Roman"/>
          <w:b/>
          <w:bCs/>
          <w:color w:val="000000"/>
          <w:sz w:val="20"/>
          <w:szCs w:val="20"/>
        </w:rPr>
      </w:pPr>
    </w:p>
    <w:p w14:paraId="3FC7BD08" w14:textId="77777777" w:rsidR="0089083F" w:rsidRPr="00366C61" w:rsidRDefault="009D7BAA">
      <w:pP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PROBLEM SOLVING AND LEVEL OF SUPERVISION</w:t>
      </w:r>
    </w:p>
    <w:p w14:paraId="6CABB06C" w14:textId="77777777" w:rsidR="0089083F" w:rsidRPr="00366C61" w:rsidRDefault="009D7BAA">
      <w:pPr>
        <w:rPr>
          <w:rFonts w:ascii="Times New Roman" w:eastAsia="Times New Roman" w:hAnsi="Times New Roman" w:cs="Times New Roman"/>
          <w:sz w:val="20"/>
          <w:szCs w:val="20"/>
        </w:rPr>
      </w:pPr>
      <w:r w:rsidRPr="00366C61">
        <w:rPr>
          <w:rFonts w:ascii="Times New Roman" w:eastAsia="Times New Roman" w:hAnsi="Times New Roman" w:cs="Times New Roman"/>
          <w:color w:val="000000"/>
          <w:sz w:val="20"/>
          <w:szCs w:val="20"/>
        </w:rPr>
        <w:t xml:space="preserve">The </w:t>
      </w:r>
      <w:r w:rsidRPr="00366C61">
        <w:rPr>
          <w:rFonts w:ascii="Times New Roman" w:eastAsia="Times New Roman" w:hAnsi="Times New Roman" w:cs="Times New Roman"/>
          <w:sz w:val="20"/>
          <w:szCs w:val="20"/>
        </w:rPr>
        <w:t>Director</w:t>
      </w:r>
      <w:r w:rsidRPr="00366C61">
        <w:rPr>
          <w:rFonts w:ascii="Times New Roman" w:eastAsia="Times New Roman" w:hAnsi="Times New Roman" w:cs="Times New Roman"/>
          <w:color w:val="000000"/>
          <w:sz w:val="20"/>
          <w:szCs w:val="20"/>
        </w:rPr>
        <w:t xml:space="preserve">, Student Success </w:t>
      </w:r>
      <w:r w:rsidRPr="00366C61">
        <w:rPr>
          <w:rFonts w:ascii="Times New Roman" w:eastAsia="Times New Roman" w:hAnsi="Times New Roman" w:cs="Times New Roman"/>
          <w:sz w:val="20"/>
          <w:szCs w:val="20"/>
        </w:rPr>
        <w:t>solves problems related to:</w:t>
      </w:r>
    </w:p>
    <w:p w14:paraId="119C1B3E" w14:textId="77777777" w:rsidR="0089083F" w:rsidRPr="00366C61" w:rsidRDefault="009D7BAA">
      <w:pPr>
        <w:numPr>
          <w:ilvl w:val="0"/>
          <w:numId w:val="3"/>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 xml:space="preserve">Navigating complex and competing institutional interests across multiple program areas, </w:t>
      </w:r>
      <w:r w:rsidRPr="00366C61">
        <w:rPr>
          <w:rFonts w:ascii="Times New Roman" w:eastAsia="Times New Roman" w:hAnsi="Times New Roman" w:cs="Times New Roman"/>
          <w:sz w:val="20"/>
          <w:szCs w:val="20"/>
        </w:rPr>
        <w:t>academic leaders, and student populations with varying needs and equity considerations, where resolution requires integrating academic policy, student development principles, and institutional strategy simultaneously.</w:t>
      </w:r>
    </w:p>
    <w:p w14:paraId="2CCDE4AE" w14:textId="77777777" w:rsidR="0089083F" w:rsidRPr="00366C61" w:rsidRDefault="009D7BAA">
      <w:pPr>
        <w:numPr>
          <w:ilvl w:val="0"/>
          <w:numId w:val="3"/>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Resolving ambiguous or precedent-setti</w:t>
      </w:r>
      <w:r w:rsidRPr="00366C61">
        <w:rPr>
          <w:rFonts w:ascii="Times New Roman" w:eastAsia="Times New Roman" w:hAnsi="Times New Roman" w:cs="Times New Roman"/>
          <w:sz w:val="20"/>
          <w:szCs w:val="20"/>
        </w:rPr>
        <w:t>ng situations involving academic policy exceptions, student appeals, and the intersection of Faculty and University-level regulations, where no clear precedent exists and decisions may establish the standard for future cases or result in escalation or appe</w:t>
      </w:r>
      <w:r w:rsidRPr="00366C61">
        <w:rPr>
          <w:rFonts w:ascii="Times New Roman" w:eastAsia="Times New Roman" w:hAnsi="Times New Roman" w:cs="Times New Roman"/>
          <w:sz w:val="20"/>
          <w:szCs w:val="20"/>
        </w:rPr>
        <w:t>al.</w:t>
      </w:r>
    </w:p>
    <w:p w14:paraId="71CAA1CD" w14:textId="77777777" w:rsidR="0089083F" w:rsidRPr="00366C61" w:rsidRDefault="009D7BAA">
      <w:pPr>
        <w:numPr>
          <w:ilvl w:val="0"/>
          <w:numId w:val="3"/>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lastRenderedPageBreak/>
        <w:t>Identifying and responding to systemic barriers to student access, progression, and completion that require original analysis of qualitative and quantitative data, consultation across multiple stakeholder groups, and the development of novel interventi</w:t>
      </w:r>
      <w:r w:rsidRPr="00366C61">
        <w:rPr>
          <w:rFonts w:ascii="Times New Roman" w:eastAsia="Times New Roman" w:hAnsi="Times New Roman" w:cs="Times New Roman"/>
          <w:sz w:val="20"/>
          <w:szCs w:val="20"/>
        </w:rPr>
        <w:t>ons where established models are insufficient.</w:t>
      </w:r>
    </w:p>
    <w:p w14:paraId="05AE3754" w14:textId="77777777" w:rsidR="0089083F" w:rsidRPr="00366C61" w:rsidRDefault="009D7BAA">
      <w:pPr>
        <w:numPr>
          <w:ilvl w:val="0"/>
          <w:numId w:val="3"/>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Balancing enrolment growth objectives against program quality, resource constraints, and student success outcomes in an environment of competing institutional priorities, requiring independent judgment and the</w:t>
      </w:r>
      <w:r w:rsidRPr="00366C61">
        <w:rPr>
          <w:rFonts w:ascii="Times New Roman" w:eastAsia="Times New Roman" w:hAnsi="Times New Roman" w:cs="Times New Roman"/>
          <w:sz w:val="20"/>
          <w:szCs w:val="20"/>
        </w:rPr>
        <w:t xml:space="preserve"> ability to synthesize evidence across complex and sometimes conflicting sources.</w:t>
      </w:r>
    </w:p>
    <w:p w14:paraId="078D3CC1" w14:textId="77777777" w:rsidR="0089083F" w:rsidRPr="00366C61" w:rsidRDefault="009D7BAA">
      <w:pPr>
        <w:numPr>
          <w:ilvl w:val="0"/>
          <w:numId w:val="3"/>
        </w:numPr>
        <w:tabs>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Escalated concerns and issues regarding staff supervision, HR-related matters, or sensitive student situations requiring a high degree of discretion and diplomacy.</w:t>
      </w:r>
    </w:p>
    <w:p w14:paraId="5060642C" w14:textId="77777777" w:rsidR="0089083F" w:rsidRPr="00366C61" w:rsidRDefault="0089083F">
      <w:pPr>
        <w:rPr>
          <w:rFonts w:ascii="Times New Roman" w:eastAsia="Times New Roman" w:hAnsi="Times New Roman" w:cs="Times New Roman"/>
          <w:b/>
          <w:bCs/>
          <w:color w:val="000000"/>
          <w:sz w:val="20"/>
          <w:szCs w:val="20"/>
        </w:rPr>
      </w:pPr>
    </w:p>
    <w:p w14:paraId="1CEFBE55" w14:textId="77777777" w:rsidR="0089083F" w:rsidRPr="00366C61" w:rsidRDefault="009D7BAA">
      <w:pP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RELATIONS</w:t>
      </w:r>
      <w:r w:rsidRPr="00366C61">
        <w:rPr>
          <w:rFonts w:ascii="Times New Roman" w:eastAsia="Times New Roman" w:hAnsi="Times New Roman" w:cs="Times New Roman"/>
          <w:b/>
          <w:bCs/>
          <w:color w:val="000000"/>
          <w:sz w:val="20"/>
          <w:szCs w:val="20"/>
        </w:rPr>
        <w:t>HIPS</w:t>
      </w:r>
    </w:p>
    <w:p w14:paraId="34658E42" w14:textId="77777777" w:rsidR="0089083F" w:rsidRPr="00366C61" w:rsidRDefault="009D7BAA">
      <w:pPr>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Sets objectives necessary for obtaining feedback and assistance. Partners with wide circle of contacts and involves them in generating mutually beneficial opportunities and achieving agreeable outcomes. Shares ideas, issues and opportunities with memb</w:t>
      </w:r>
      <w:r w:rsidRPr="00366C61">
        <w:rPr>
          <w:rFonts w:ascii="Times New Roman" w:eastAsia="Times New Roman" w:hAnsi="Times New Roman" w:cs="Times New Roman"/>
          <w:sz w:val="20"/>
          <w:szCs w:val="20"/>
        </w:rPr>
        <w:t>ers of personal network. Seeks referrals from others with relevant expertise and influence. Attends and maintains relationships with relevant formal and informal professional groups and organizations.</w:t>
      </w:r>
    </w:p>
    <w:p w14:paraId="1BD84821" w14:textId="77777777" w:rsidR="00A4125D" w:rsidRDefault="00A4125D">
      <w:pPr>
        <w:pBdr>
          <w:top w:val="nil"/>
          <w:left w:val="nil"/>
          <w:bottom w:val="nil"/>
          <w:right w:val="nil"/>
          <w:between w:val="nil"/>
        </w:pBdr>
        <w:rPr>
          <w:rFonts w:ascii="Times New Roman" w:eastAsia="Times New Roman" w:hAnsi="Times New Roman" w:cs="Times New Roman"/>
          <w:b/>
          <w:bCs/>
          <w:color w:val="000000"/>
          <w:sz w:val="20"/>
          <w:szCs w:val="20"/>
        </w:rPr>
      </w:pPr>
    </w:p>
    <w:p w14:paraId="370F497A" w14:textId="7F63343F" w:rsidR="0089083F" w:rsidRPr="00366C61" w:rsidRDefault="009D7BAA">
      <w:pPr>
        <w:pBdr>
          <w:top w:val="nil"/>
          <w:left w:val="nil"/>
          <w:bottom w:val="nil"/>
          <w:right w:val="nil"/>
          <w:between w:val="nil"/>
        </w:pBd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Supervisory</w:t>
      </w:r>
    </w:p>
    <w:p w14:paraId="60829C71" w14:textId="77777777" w:rsidR="0089083F" w:rsidRPr="00366C61" w:rsidRDefault="009D7BAA">
      <w:pPr>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 xml:space="preserve">Supervises staff by providing </w:t>
      </w:r>
      <w:r w:rsidRPr="00366C61">
        <w:rPr>
          <w:rFonts w:ascii="Times New Roman" w:eastAsia="Times New Roman" w:hAnsi="Times New Roman" w:cs="Times New Roman"/>
          <w:sz w:val="20"/>
          <w:szCs w:val="20"/>
        </w:rPr>
        <w:t>guidance and mentorship, overseeing and maintaining relevancy of job responsibilities, initiating recruitment for temporary and continuing staff, hiring staff, providing or directing the provision of training and development, evaluating performance, and re</w:t>
      </w:r>
      <w:r w:rsidRPr="00366C61">
        <w:rPr>
          <w:rFonts w:ascii="Times New Roman" w:eastAsia="Times New Roman" w:hAnsi="Times New Roman" w:cs="Times New Roman"/>
          <w:sz w:val="20"/>
          <w:szCs w:val="20"/>
        </w:rPr>
        <w:t>sponding to grievances.</w:t>
      </w:r>
    </w:p>
    <w:p w14:paraId="531A8797" w14:textId="77777777" w:rsidR="00A4125D" w:rsidRDefault="00A4125D">
      <w:pPr>
        <w:pBdr>
          <w:top w:val="nil"/>
          <w:left w:val="nil"/>
          <w:bottom w:val="nil"/>
          <w:right w:val="nil"/>
          <w:between w:val="nil"/>
        </w:pBdr>
        <w:rPr>
          <w:rFonts w:ascii="Times New Roman" w:eastAsia="Times New Roman" w:hAnsi="Times New Roman" w:cs="Times New Roman"/>
          <w:b/>
          <w:bCs/>
          <w:color w:val="000000"/>
          <w:sz w:val="20"/>
          <w:szCs w:val="20"/>
        </w:rPr>
      </w:pPr>
    </w:p>
    <w:p w14:paraId="0DB89410" w14:textId="5353DB8D" w:rsidR="0089083F" w:rsidRPr="00366C61" w:rsidRDefault="009D7BAA">
      <w:pPr>
        <w:pBdr>
          <w:top w:val="nil"/>
          <w:left w:val="nil"/>
          <w:bottom w:val="nil"/>
          <w:right w:val="nil"/>
          <w:between w:val="nil"/>
        </w:pBd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 xml:space="preserve">Primary Working Relationships </w:t>
      </w:r>
    </w:p>
    <w:p w14:paraId="46B32641" w14:textId="77777777" w:rsidR="00A4125D" w:rsidRDefault="00A4125D">
      <w:pPr>
        <w:pBdr>
          <w:top w:val="nil"/>
          <w:left w:val="nil"/>
          <w:bottom w:val="nil"/>
          <w:right w:val="nil"/>
          <w:between w:val="nil"/>
        </w:pBdr>
        <w:rPr>
          <w:rFonts w:ascii="Times New Roman" w:eastAsia="Times New Roman" w:hAnsi="Times New Roman" w:cs="Times New Roman"/>
          <w:b/>
          <w:bCs/>
          <w:color w:val="000000"/>
          <w:sz w:val="20"/>
          <w:szCs w:val="20"/>
        </w:rPr>
      </w:pPr>
      <w:bookmarkStart w:id="3" w:name="_heading=h.30j0zll" w:colFirst="0" w:colLast="0"/>
      <w:bookmarkEnd w:id="3"/>
    </w:p>
    <w:p w14:paraId="5C02E5E7" w14:textId="763ABEB5" w:rsidR="00A4125D" w:rsidRDefault="009D7BAA">
      <w:pPr>
        <w:pBdr>
          <w:top w:val="nil"/>
          <w:left w:val="nil"/>
          <w:bottom w:val="nil"/>
          <w:right w:val="nil"/>
          <w:between w:val="nil"/>
        </w:pBd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Internal/External Connections</w:t>
      </w:r>
    </w:p>
    <w:p w14:paraId="7D14EAB2" w14:textId="15CFB296" w:rsidR="0089083F" w:rsidRPr="00366C61" w:rsidRDefault="009D7BAA">
      <w:p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Associate Deans and Academic Directors; Directors and Associate Directors; Leads of central University service departments across the student lifecycle (recruitment thro</w:t>
      </w:r>
      <w:r w:rsidRPr="00366C61">
        <w:rPr>
          <w:rFonts w:ascii="Times New Roman" w:eastAsia="Times New Roman" w:hAnsi="Times New Roman" w:cs="Times New Roman"/>
          <w:color w:val="000000"/>
          <w:sz w:val="20"/>
          <w:szCs w:val="20"/>
        </w:rPr>
        <w:t>ugh careers).</w:t>
      </w:r>
    </w:p>
    <w:p w14:paraId="3FBF1372" w14:textId="77777777" w:rsidR="00A4125D" w:rsidRDefault="00A4125D">
      <w:pPr>
        <w:pBdr>
          <w:top w:val="nil"/>
          <w:left w:val="nil"/>
          <w:bottom w:val="nil"/>
          <w:right w:val="nil"/>
          <w:between w:val="nil"/>
        </w:pBdr>
        <w:rPr>
          <w:rFonts w:ascii="Times New Roman" w:eastAsia="Times New Roman" w:hAnsi="Times New Roman" w:cs="Times New Roman"/>
          <w:b/>
          <w:bCs/>
          <w:color w:val="000000"/>
          <w:sz w:val="20"/>
          <w:szCs w:val="20"/>
        </w:rPr>
      </w:pPr>
    </w:p>
    <w:p w14:paraId="0AD8C7C4" w14:textId="39745A75" w:rsidR="00A4125D" w:rsidRDefault="009D7BAA">
      <w:pPr>
        <w:pBdr>
          <w:top w:val="nil"/>
          <w:left w:val="nil"/>
          <w:bottom w:val="nil"/>
          <w:right w:val="nil"/>
          <w:between w:val="nil"/>
        </w:pBd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External Connections</w:t>
      </w:r>
    </w:p>
    <w:p w14:paraId="267CBA68" w14:textId="3BCB8C79" w:rsidR="0089083F" w:rsidRPr="00366C61" w:rsidRDefault="009D7BAA">
      <w:p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Alumni, school district contacts, post-secondary contacts.</w:t>
      </w:r>
    </w:p>
    <w:p w14:paraId="1A07F87B" w14:textId="77777777" w:rsidR="0089083F" w:rsidRPr="00366C61" w:rsidRDefault="0089083F">
      <w:pPr>
        <w:tabs>
          <w:tab w:val="right" w:pos="9450"/>
        </w:tabs>
        <w:ind w:right="126"/>
        <w:rPr>
          <w:rFonts w:ascii="Times New Roman" w:eastAsia="Times New Roman" w:hAnsi="Times New Roman" w:cs="Times New Roman"/>
          <w:sz w:val="20"/>
          <w:szCs w:val="20"/>
        </w:rPr>
      </w:pPr>
    </w:p>
    <w:p w14:paraId="3ED45236" w14:textId="77777777" w:rsidR="0089083F" w:rsidRPr="00366C61" w:rsidRDefault="009D7BAA">
      <w:pPr>
        <w:rPr>
          <w:rFonts w:ascii="Times New Roman" w:eastAsia="Times New Roman" w:hAnsi="Times New Roman" w:cs="Times New Roman"/>
          <w:b/>
          <w:bCs/>
          <w:color w:val="000000"/>
          <w:sz w:val="20"/>
          <w:szCs w:val="20"/>
        </w:rPr>
      </w:pPr>
      <w:r w:rsidRPr="00366C61">
        <w:rPr>
          <w:rFonts w:ascii="Times New Roman" w:eastAsia="Times New Roman" w:hAnsi="Times New Roman" w:cs="Times New Roman"/>
          <w:b/>
          <w:bCs/>
          <w:color w:val="000000"/>
          <w:sz w:val="20"/>
          <w:szCs w:val="20"/>
        </w:rPr>
        <w:t xml:space="preserve">QUALIFICATIONS </w:t>
      </w:r>
    </w:p>
    <w:p w14:paraId="7262BF0D" w14:textId="77777777" w:rsidR="0089083F" w:rsidRPr="00366C61" w:rsidRDefault="009D7BAA">
      <w:p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 xml:space="preserve">Master's degree in Education, Business Administration or other relevant discipline and seven years of related management experience in student </w:t>
      </w:r>
      <w:r w:rsidRPr="00366C61">
        <w:rPr>
          <w:rFonts w:ascii="Times New Roman" w:eastAsia="Times New Roman" w:hAnsi="Times New Roman" w:cs="Times New Roman"/>
          <w:color w:val="000000"/>
          <w:sz w:val="20"/>
          <w:szCs w:val="20"/>
        </w:rPr>
        <w:t>enrolment management, academic advising, student engagement and success</w:t>
      </w:r>
      <w:r w:rsidRPr="00366C61">
        <w:rPr>
          <w:rFonts w:ascii="Times New Roman" w:eastAsia="Times New Roman" w:hAnsi="Times New Roman" w:cs="Times New Roman"/>
          <w:sz w:val="20"/>
          <w:szCs w:val="20"/>
        </w:rPr>
        <w:t xml:space="preserve"> and</w:t>
      </w:r>
      <w:r w:rsidRPr="00366C61">
        <w:rPr>
          <w:rFonts w:ascii="Times New Roman" w:eastAsia="Times New Roman" w:hAnsi="Times New Roman" w:cs="Times New Roman"/>
          <w:color w:val="000000"/>
          <w:sz w:val="20"/>
          <w:szCs w:val="20"/>
        </w:rPr>
        <w:t xml:space="preserve"> data analysis; or an equivalent combination of education, training, and experience.</w:t>
      </w:r>
    </w:p>
    <w:p w14:paraId="514842F8"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 xml:space="preserve">Excellent knowledge of strategic planning including enrolment management, </w:t>
      </w:r>
      <w:r w:rsidRPr="00366C61">
        <w:rPr>
          <w:rFonts w:ascii="Times New Roman" w:eastAsia="Times New Roman" w:hAnsi="Times New Roman" w:cs="Times New Roman"/>
          <w:sz w:val="20"/>
          <w:szCs w:val="20"/>
        </w:rPr>
        <w:t>resource</w:t>
      </w:r>
      <w:r w:rsidRPr="00366C61">
        <w:rPr>
          <w:rFonts w:ascii="Times New Roman" w:eastAsia="Times New Roman" w:hAnsi="Times New Roman" w:cs="Times New Roman"/>
          <w:color w:val="000000"/>
          <w:sz w:val="20"/>
          <w:szCs w:val="20"/>
        </w:rPr>
        <w:t xml:space="preserve"> planning, mar</w:t>
      </w:r>
      <w:r w:rsidRPr="00366C61">
        <w:rPr>
          <w:rFonts w:ascii="Times New Roman" w:eastAsia="Times New Roman" w:hAnsi="Times New Roman" w:cs="Times New Roman"/>
          <w:color w:val="000000"/>
          <w:sz w:val="20"/>
          <w:szCs w:val="20"/>
        </w:rPr>
        <w:t>keting and communications and initiative execution.</w:t>
      </w:r>
    </w:p>
    <w:p w14:paraId="5C3DF77D"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 xml:space="preserve">Excellent knowledge of student success theory and research, including models of student retention, academic progression, and transitions across the student lifecycle. </w:t>
      </w:r>
    </w:p>
    <w:p w14:paraId="504C569E"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 xml:space="preserve">Excellent knowledge of recruitment, </w:t>
      </w:r>
      <w:r w:rsidRPr="00366C61">
        <w:rPr>
          <w:rFonts w:ascii="Times New Roman" w:eastAsia="Times New Roman" w:hAnsi="Times New Roman" w:cs="Times New Roman"/>
          <w:color w:val="000000"/>
          <w:sz w:val="20"/>
          <w:szCs w:val="20"/>
        </w:rPr>
        <w:t>admissions, and enrollment management theories, best practices and strategies, including assessment.</w:t>
      </w:r>
    </w:p>
    <w:p w14:paraId="1BA3CDEF"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 xml:space="preserve">Excellent knowledge of University policies and regulations related to student engagement, student development, and student services. </w:t>
      </w:r>
    </w:p>
    <w:p w14:paraId="761FF7D4"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 xml:space="preserve">Excellent knowledge of multi-program administrative frameworks, including the ability to develop and maintain standard operating procedures across diverse program areas. </w:t>
      </w:r>
    </w:p>
    <w:p w14:paraId="43736E16"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Excellent knowledge of the developmental, learning, and transition needs of universit</w:t>
      </w:r>
      <w:r w:rsidRPr="00366C61">
        <w:rPr>
          <w:rFonts w:ascii="Times New Roman" w:eastAsia="Times New Roman" w:hAnsi="Times New Roman" w:cs="Times New Roman"/>
          <w:color w:val="000000"/>
          <w:sz w:val="20"/>
          <w:szCs w:val="20"/>
        </w:rPr>
        <w:t xml:space="preserve">y students. </w:t>
      </w:r>
    </w:p>
    <w:p w14:paraId="3E531563"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Excellent knowledge of Canadian elementary, secondary and post-secondary education systems.</w:t>
      </w:r>
    </w:p>
    <w:p w14:paraId="1468572D" w14:textId="77777777" w:rsidR="0089083F" w:rsidRPr="00366C61" w:rsidRDefault="009D7BAA">
      <w:pPr>
        <w:numPr>
          <w:ilvl w:val="0"/>
          <w:numId w:val="9"/>
        </w:numPr>
        <w:tabs>
          <w:tab w:val="left" w:pos="720"/>
          <w:tab w:val="left" w:pos="1170"/>
          <w:tab w:val="left" w:pos="7920"/>
          <w:tab w:val="right" w:pos="9450"/>
        </w:tabs>
        <w:rPr>
          <w:rFonts w:ascii="Times New Roman" w:eastAsia="Times New Roman" w:hAnsi="Times New Roman" w:cs="Times New Roman"/>
          <w:sz w:val="20"/>
          <w:szCs w:val="20"/>
        </w:rPr>
      </w:pPr>
      <w:r w:rsidRPr="00366C61">
        <w:rPr>
          <w:rFonts w:ascii="Times New Roman" w:eastAsia="Times New Roman" w:hAnsi="Times New Roman" w:cs="Times New Roman"/>
          <w:color w:val="000000"/>
          <w:sz w:val="20"/>
          <w:szCs w:val="20"/>
        </w:rPr>
        <w:t xml:space="preserve">Knowledge of, and sensitivity to, diversity, gender, race, ethnicity, </w:t>
      </w:r>
      <w:r w:rsidRPr="00366C61">
        <w:rPr>
          <w:rFonts w:ascii="Times New Roman" w:eastAsia="Times New Roman" w:hAnsi="Times New Roman" w:cs="Times New Roman"/>
          <w:sz w:val="20"/>
          <w:szCs w:val="20"/>
        </w:rPr>
        <w:t>Aboriginal</w:t>
      </w:r>
      <w:r w:rsidRPr="00366C61">
        <w:rPr>
          <w:rFonts w:ascii="Times New Roman" w:eastAsia="Times New Roman" w:hAnsi="Times New Roman" w:cs="Times New Roman"/>
          <w:color w:val="000000"/>
          <w:sz w:val="20"/>
          <w:szCs w:val="20"/>
        </w:rPr>
        <w:t xml:space="preserve">, sexual identity and socio-economic issues; knowledge of the needs of </w:t>
      </w:r>
      <w:r w:rsidRPr="00366C61">
        <w:rPr>
          <w:rFonts w:ascii="Times New Roman" w:eastAsia="Times New Roman" w:hAnsi="Times New Roman" w:cs="Times New Roman"/>
          <w:color w:val="000000"/>
          <w:sz w:val="20"/>
          <w:szCs w:val="20"/>
        </w:rPr>
        <w:t>a diverse student body.</w:t>
      </w:r>
    </w:p>
    <w:p w14:paraId="01E51585"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color w:val="000000"/>
          <w:sz w:val="20"/>
          <w:szCs w:val="20"/>
        </w:rPr>
        <w:t>Excellent leadership, interpersonal, communication, judgment, and human resource management skills.</w:t>
      </w:r>
    </w:p>
    <w:p w14:paraId="4C773D52"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Excellent planning, organizational, and administrative skills.</w:t>
      </w:r>
    </w:p>
    <w:p w14:paraId="157860DD"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 xml:space="preserve">Excellent analytical, problem-solving skills, and conflict </w:t>
      </w:r>
      <w:r w:rsidRPr="00366C61">
        <w:rPr>
          <w:rFonts w:ascii="Times New Roman" w:eastAsia="Times New Roman" w:hAnsi="Times New Roman" w:cs="Times New Roman"/>
          <w:color w:val="000000"/>
          <w:sz w:val="20"/>
          <w:szCs w:val="20"/>
        </w:rPr>
        <w:t>resolution skills.</w:t>
      </w:r>
    </w:p>
    <w:p w14:paraId="4628C23F"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sz w:val="20"/>
          <w:szCs w:val="20"/>
        </w:rPr>
      </w:pPr>
      <w:r w:rsidRPr="00366C61">
        <w:rPr>
          <w:rFonts w:ascii="Times New Roman" w:eastAsia="Times New Roman" w:hAnsi="Times New Roman" w:cs="Times New Roman"/>
          <w:sz w:val="20"/>
          <w:szCs w:val="20"/>
        </w:rPr>
        <w:t>Ability to develop and own multi-year enrollment and student success strategies.</w:t>
      </w:r>
    </w:p>
    <w:p w14:paraId="24B0BB10" w14:textId="77777777" w:rsidR="0089083F" w:rsidRPr="00366C61" w:rsidRDefault="009D7BAA">
      <w:pPr>
        <w:numPr>
          <w:ilvl w:val="0"/>
          <w:numId w:val="9"/>
        </w:numP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66C61">
        <w:rPr>
          <w:rFonts w:ascii="Times New Roman" w:eastAsia="Times New Roman" w:hAnsi="Times New Roman" w:cs="Times New Roman"/>
          <w:sz w:val="20"/>
          <w:szCs w:val="20"/>
        </w:rPr>
        <w:t xml:space="preserve">Ability to conduct original data analysis and translate findings into evidence-based program design. </w:t>
      </w:r>
    </w:p>
    <w:p w14:paraId="2B0515ED" w14:textId="7B374798" w:rsidR="0089083F" w:rsidRPr="00366C61" w:rsidRDefault="009D7BAA">
      <w:pPr>
        <w:numPr>
          <w:ilvl w:val="0"/>
          <w:numId w:val="9"/>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Ability to lead multiple teams, projects, and events s</w:t>
      </w:r>
      <w:r w:rsidRPr="00366C61">
        <w:rPr>
          <w:rFonts w:ascii="Times New Roman" w:eastAsia="Times New Roman" w:hAnsi="Times New Roman" w:cs="Times New Roman"/>
          <w:color w:val="000000"/>
          <w:sz w:val="20"/>
          <w:szCs w:val="20"/>
        </w:rPr>
        <w:t xml:space="preserve">imultaneously across a complex, multi-program </w:t>
      </w:r>
      <w:r w:rsidR="00A4125D" w:rsidRPr="00366C61">
        <w:rPr>
          <w:rFonts w:ascii="Times New Roman" w:eastAsia="Times New Roman" w:hAnsi="Times New Roman" w:cs="Times New Roman"/>
          <w:color w:val="000000"/>
          <w:sz w:val="20"/>
          <w:szCs w:val="20"/>
        </w:rPr>
        <w:t>environment.</w:t>
      </w:r>
    </w:p>
    <w:p w14:paraId="7D26F904" w14:textId="77777777" w:rsidR="0089083F" w:rsidRPr="00366C61" w:rsidRDefault="009D7BAA">
      <w:pPr>
        <w:numPr>
          <w:ilvl w:val="0"/>
          <w:numId w:val="9"/>
        </w:numPr>
        <w:pBdr>
          <w:top w:val="nil"/>
          <w:left w:val="nil"/>
          <w:bottom w:val="nil"/>
          <w:right w:val="nil"/>
          <w:between w:val="nil"/>
        </w:pBd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t>Ability to work effectively in a fast-paced environment, and exercise mature judgment and a high level of diplomacy and discretion.</w:t>
      </w:r>
    </w:p>
    <w:p w14:paraId="5B2BF913" w14:textId="77777777" w:rsidR="0089083F" w:rsidRPr="00366C61" w:rsidRDefault="009D7BAA">
      <w:pPr>
        <w:numPr>
          <w:ilvl w:val="0"/>
          <w:numId w:val="9"/>
        </w:numPr>
        <w:rPr>
          <w:rFonts w:ascii="Times New Roman" w:eastAsia="Times New Roman" w:hAnsi="Times New Roman" w:cs="Times New Roman"/>
          <w:color w:val="000000"/>
          <w:sz w:val="20"/>
          <w:szCs w:val="20"/>
        </w:rPr>
      </w:pPr>
      <w:r w:rsidRPr="00366C61">
        <w:rPr>
          <w:rFonts w:ascii="Times New Roman" w:eastAsia="Times New Roman" w:hAnsi="Times New Roman" w:cs="Times New Roman"/>
          <w:color w:val="000000"/>
          <w:sz w:val="20"/>
          <w:szCs w:val="20"/>
        </w:rPr>
        <w:lastRenderedPageBreak/>
        <w:t>Proficient in the use of student information management systems</w:t>
      </w:r>
      <w:r w:rsidRPr="00366C61">
        <w:rPr>
          <w:rFonts w:ascii="Times New Roman" w:eastAsia="Times New Roman" w:hAnsi="Times New Roman" w:cs="Times New Roman"/>
          <w:color w:val="000000"/>
          <w:sz w:val="20"/>
          <w:szCs w:val="20"/>
        </w:rPr>
        <w:t xml:space="preserve"> (e.g., PeopleSoft, SIMS), CRM systems (e.g., Salesforce), workflow systems (e.g., TRACS), and standard office applications including word processing, database, and spreadsheet applications (e.g., Word, Excel).</w:t>
      </w:r>
    </w:p>
    <w:p w14:paraId="40FF3A06" w14:textId="77777777" w:rsidR="0089083F" w:rsidRPr="00366C61" w:rsidRDefault="0089083F">
      <w:pPr>
        <w:tabs>
          <w:tab w:val="left" w:pos="720"/>
          <w:tab w:val="left" w:pos="1170"/>
          <w:tab w:val="left" w:pos="7920"/>
          <w:tab w:val="right" w:pos="9450"/>
        </w:tabs>
        <w:ind w:left="720" w:right="126"/>
        <w:rPr>
          <w:rFonts w:ascii="Times New Roman" w:eastAsia="Times New Roman" w:hAnsi="Times New Roman" w:cs="Times New Roman"/>
          <w:color w:val="000000"/>
          <w:sz w:val="20"/>
          <w:szCs w:val="20"/>
        </w:rPr>
      </w:pPr>
    </w:p>
    <w:p w14:paraId="1A61D624" w14:textId="77777777" w:rsidR="0089083F" w:rsidRPr="00366C61" w:rsidRDefault="0089083F">
      <w:pPr>
        <w:tabs>
          <w:tab w:val="left" w:pos="720"/>
          <w:tab w:val="left" w:pos="1170"/>
          <w:tab w:val="left" w:pos="7920"/>
          <w:tab w:val="right" w:pos="9450"/>
        </w:tabs>
        <w:ind w:right="126"/>
        <w:rPr>
          <w:rFonts w:ascii="Times New Roman" w:eastAsia="Times New Roman" w:hAnsi="Times New Roman" w:cs="Times New Roman"/>
          <w:sz w:val="20"/>
          <w:szCs w:val="20"/>
        </w:rPr>
      </w:pPr>
    </w:p>
    <w:p w14:paraId="3660F460" w14:textId="77777777" w:rsidR="0089083F" w:rsidRPr="00366C61" w:rsidRDefault="009D7BAA">
      <w:pPr>
        <w:numPr>
          <w:ilvl w:val="0"/>
          <w:numId w:val="5"/>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sz w:val="20"/>
          <w:szCs w:val="20"/>
        </w:rPr>
      </w:pPr>
      <w:r w:rsidRPr="00366C61">
        <w:rPr>
          <w:rFonts w:ascii="Times New Roman" w:eastAsia="Times New Roman" w:hAnsi="Times New Roman" w:cs="Times New Roman"/>
          <w:b/>
          <w:bCs/>
          <w:i/>
          <w:iCs/>
          <w:color w:val="C00000"/>
          <w:sz w:val="20"/>
          <w:szCs w:val="20"/>
        </w:rPr>
        <w:t>Simon Fraser University respectfully acknow</w:t>
      </w:r>
      <w:r w:rsidRPr="00366C61">
        <w:rPr>
          <w:rFonts w:ascii="Times New Roman" w:eastAsia="Times New Roman" w:hAnsi="Times New Roman" w:cs="Times New Roman"/>
          <w:b/>
          <w:bCs/>
          <w:i/>
          <w:iCs/>
          <w:color w:val="C00000"/>
          <w:sz w:val="20"/>
          <w:szCs w:val="20"/>
        </w:rPr>
        <w:t>ledges the xʷməθkʷəy̓əm (Musqueam), Sḵwx̱wú7mesh Úxwumixw (Squamish), səlilwətaɬ (Tsleil-Waututh), q̓íc̓əy̓ (Katzie), kʷikʷəƛ̓əm (Kwikwetlem), Qayqayt, Kwantlen, Semiahmoo and Tsawwassen peoples on whose unceded traditional territories our three campuses r</w:t>
      </w:r>
      <w:r w:rsidRPr="00366C61">
        <w:rPr>
          <w:rFonts w:ascii="Times New Roman" w:eastAsia="Times New Roman" w:hAnsi="Times New Roman" w:cs="Times New Roman"/>
          <w:b/>
          <w:bCs/>
          <w:i/>
          <w:iCs/>
          <w:color w:val="C00000"/>
          <w:sz w:val="20"/>
          <w:szCs w:val="20"/>
        </w:rPr>
        <w:t>eside.</w:t>
      </w:r>
    </w:p>
    <w:p w14:paraId="408BE3C9" w14:textId="77777777" w:rsidR="0089083F" w:rsidRPr="00366C61" w:rsidRDefault="009D7BAA">
      <w:pPr>
        <w:numPr>
          <w:ilvl w:val="0"/>
          <w:numId w:val="8"/>
        </w:numP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sidRPr="00366C61">
        <w:rPr>
          <w:rFonts w:ascii="Times New Roman" w:eastAsia="Times New Roman" w:hAnsi="Times New Roman" w:cs="Times New Roman"/>
          <w:b/>
          <w:bCs/>
          <w:i/>
          <w:iCs/>
          <w:color w:val="C00000"/>
          <w:sz w:val="20"/>
          <w:szCs w:val="20"/>
        </w:rPr>
        <w:t xml:space="preserve">Simon Fraser University is committed to the principle of Employment Equity. </w:t>
      </w:r>
    </w:p>
    <w:sectPr w:rsidR="0089083F" w:rsidRPr="00366C61">
      <w:headerReference w:type="even" r:id="rId8"/>
      <w:headerReference w:type="default" r:id="rId9"/>
      <w:footerReference w:type="default" r:id="rId10"/>
      <w:headerReference w:type="first" r:id="rId11"/>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8757D" w14:textId="77777777" w:rsidR="009D7BAA" w:rsidRDefault="009D7BAA">
      <w:r>
        <w:separator/>
      </w:r>
    </w:p>
  </w:endnote>
  <w:endnote w:type="continuationSeparator" w:id="0">
    <w:p w14:paraId="63D35106" w14:textId="77777777" w:rsidR="009D7BAA" w:rsidRDefault="009D7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E2AFA7E2-E779-4D68-990A-30E047B2F648}"/>
  </w:font>
  <w:font w:name="Courier New">
    <w:panose1 w:val="02070309020205020404"/>
    <w:charset w:val="00"/>
    <w:family w:val="modern"/>
    <w:pitch w:val="fixed"/>
    <w:sig w:usb0="E0002EFF" w:usb1="C0007843"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F2FA9BE-D999-4BDC-BF17-9C0EE79BC82B}"/>
  </w:font>
  <w:font w:name="Cambria">
    <w:panose1 w:val="02040503050406030204"/>
    <w:charset w:val="00"/>
    <w:family w:val="roman"/>
    <w:pitch w:val="variable"/>
    <w:sig w:usb0="E00006FF" w:usb1="420024FF" w:usb2="02000000" w:usb3="00000000" w:csb0="0000019F" w:csb1="00000000"/>
    <w:embedRegular r:id="rId3" w:fontKey="{DBFE39E4-8CD0-4E5B-B1C0-89E40E029C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57D62" w14:textId="77777777" w:rsidR="0089083F" w:rsidRDefault="0089083F">
    <w:pPr>
      <w:widowControl w:val="0"/>
      <w:pBdr>
        <w:top w:val="nil"/>
        <w:left w:val="nil"/>
        <w:bottom w:val="nil"/>
        <w:right w:val="nil"/>
        <w:between w:val="nil"/>
      </w:pBdr>
      <w:spacing w:line="276" w:lineRule="auto"/>
      <w:rPr>
        <w:color w:val="000000"/>
      </w:rPr>
    </w:pPr>
  </w:p>
  <w:tbl>
    <w:tblPr>
      <w:tblStyle w:val="a0"/>
      <w:tblW w:w="118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61"/>
      <w:gridCol w:w="8562"/>
    </w:tblGrid>
    <w:tr w:rsidR="0089083F" w14:paraId="74006031" w14:textId="77777777">
      <w:tc>
        <w:tcPr>
          <w:tcW w:w="3261" w:type="dxa"/>
        </w:tcPr>
        <w:p w14:paraId="0A67FDAF" w14:textId="66B9082C" w:rsidR="0089083F" w:rsidRDefault="009D7BA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A4125D">
            <w:rPr>
              <w:rFonts w:ascii="Times New Roman" w:eastAsia="Times New Roman" w:hAnsi="Times New Roman" w:cs="Times New Roman"/>
              <w:color w:val="000000"/>
              <w:sz w:val="18"/>
              <w:szCs w:val="18"/>
            </w:rPr>
            <w:t xml:space="preserve"> April 15, 2026</w:t>
          </w:r>
        </w:p>
      </w:tc>
      <w:tc>
        <w:tcPr>
          <w:tcW w:w="8562" w:type="dxa"/>
        </w:tcPr>
        <w:p w14:paraId="527BD753" w14:textId="77777777" w:rsidR="0089083F" w:rsidRDefault="0089083F">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89083F" w14:paraId="3B5B9796" w14:textId="77777777">
      <w:tc>
        <w:tcPr>
          <w:tcW w:w="3261" w:type="dxa"/>
        </w:tcPr>
        <w:p w14:paraId="4D773E39" w14:textId="77777777" w:rsidR="0089083F" w:rsidRDefault="009D7BA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729AE54C" w14:textId="77777777" w:rsidR="0089083F" w:rsidRDefault="0089083F">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43D31C73" w14:textId="77777777" w:rsidR="0089083F" w:rsidRDefault="0089083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CEA10" w14:textId="77777777" w:rsidR="009D7BAA" w:rsidRDefault="009D7BAA">
      <w:r>
        <w:separator/>
      </w:r>
    </w:p>
  </w:footnote>
  <w:footnote w:type="continuationSeparator" w:id="0">
    <w:p w14:paraId="7A89D274" w14:textId="77777777" w:rsidR="009D7BAA" w:rsidRDefault="009D7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16C26" w14:textId="77777777" w:rsidR="0089083F" w:rsidRDefault="009D7BAA">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EB8D0" w14:textId="77777777" w:rsidR="0089083F" w:rsidRDefault="0089083F">
    <w:pPr>
      <w:pBdr>
        <w:top w:val="nil"/>
        <w:left w:val="nil"/>
        <w:bottom w:val="nil"/>
        <w:right w:val="nil"/>
        <w:between w:val="nil"/>
      </w:pBdr>
      <w:tabs>
        <w:tab w:val="center" w:pos="4320"/>
        <w:tab w:val="right" w:pos="8640"/>
      </w:tabs>
      <w:ind w:right="360"/>
      <w:rPr>
        <w:color w:val="000000"/>
      </w:rPr>
    </w:pPr>
  </w:p>
  <w:p w14:paraId="4FD4B038" w14:textId="77777777" w:rsidR="0089083F" w:rsidRDefault="0089083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0F50" w14:textId="64CBD4FA" w:rsidR="0089083F" w:rsidRDefault="009D7BAA">
    <w:p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Position #: </w:t>
    </w:r>
    <w:r>
      <w:rPr>
        <w:rFonts w:ascii="Times New Roman" w:eastAsia="Times New Roman" w:hAnsi="Times New Roman" w:cs="Times New Roman"/>
        <w:sz w:val="18"/>
        <w:szCs w:val="18"/>
      </w:rPr>
      <w:t xml:space="preserve"> 00138317   </w:t>
    </w: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Pr>
        <w:rFonts w:ascii="DINPro-Regular" w:eastAsia="DINPro-Regular" w:hAnsi="DINPro-Regular" w:cs="DINPro-Regular"/>
        <w:sz w:val="18"/>
        <w:szCs w:val="18"/>
      </w:rPr>
      <w:fldChar w:fldCharType="begin"/>
    </w:r>
    <w:r>
      <w:rPr>
        <w:rFonts w:ascii="DINPro-Regular" w:eastAsia="DINPro-Regular" w:hAnsi="DINPro-Regular" w:cs="DINPro-Regular"/>
        <w:sz w:val="18"/>
        <w:szCs w:val="18"/>
      </w:rPr>
      <w:instrText>PAGE</w:instrText>
    </w:r>
    <w:r>
      <w:rPr>
        <w:rFonts w:ascii="DINPro-Regular" w:eastAsia="DINPro-Regular" w:hAnsi="DINPro-Regular" w:cs="DINPro-Regular"/>
        <w:sz w:val="18"/>
        <w:szCs w:val="18"/>
      </w:rPr>
      <w:fldChar w:fldCharType="separate"/>
    </w:r>
    <w:r w:rsidR="00366C61">
      <w:rPr>
        <w:rFonts w:ascii="DINPro-Regular" w:eastAsia="DINPro-Regular" w:hAnsi="DINPro-Regular" w:cs="DINPro-Regular"/>
        <w:noProof/>
        <w:sz w:val="18"/>
        <w:szCs w:val="18"/>
      </w:rPr>
      <w:t>2</w:t>
    </w:r>
    <w:r>
      <w:rPr>
        <w:rFonts w:ascii="DINPro-Regular" w:eastAsia="DINPro-Regular" w:hAnsi="DINPro-Regular" w:cs="DINPro-Regular"/>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13B2A" w14:textId="77777777" w:rsidR="0089083F" w:rsidRDefault="009D7BAA">
    <w:pPr>
      <w:pStyle w:val="Subtitle"/>
      <w:jc w:val="left"/>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F98795" wp14:editId="26D347E1">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66379D29" w14:textId="77777777" w:rsidR="0089083F" w:rsidRDefault="009D7BAA">
    <w:pPr>
      <w:pStyle w:val="Subtitle"/>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SIMON FRASER UNIVERSITY</w:t>
    </w:r>
  </w:p>
  <w:p w14:paraId="7E95251A" w14:textId="77777777" w:rsidR="0089083F" w:rsidRDefault="009D7BAA">
    <w:pPr>
      <w:jc w:val="center"/>
      <w:rPr>
        <w:rFonts w:ascii="Times New Roman" w:eastAsia="Times New Roman" w:hAnsi="Times New Roman" w:cs="Times New Roman"/>
      </w:rPr>
    </w:pPr>
    <w:r>
      <w:rPr>
        <w:rFonts w:ascii="Times New Roman" w:eastAsia="Times New Roman" w:hAnsi="Times New Roman" w:cs="Times New Roman"/>
      </w:rPr>
      <w:t>JOB DESCRIPTION</w:t>
    </w:r>
  </w:p>
  <w:p w14:paraId="3ABD5646" w14:textId="77777777" w:rsidR="0089083F" w:rsidRDefault="0089083F">
    <w:pPr>
      <w:rPr>
        <w:rFonts w:ascii="Times New Roman" w:eastAsia="Times New Roman" w:hAnsi="Times New Roman" w:cs="Times New Roman"/>
      </w:rPr>
    </w:pPr>
  </w:p>
  <w:tbl>
    <w:tblPr>
      <w:tblStyle w:val="a"/>
      <w:tblW w:w="11203"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727"/>
      <w:gridCol w:w="1409"/>
      <w:gridCol w:w="2015"/>
    </w:tblGrid>
    <w:tr w:rsidR="0089083F" w14:paraId="6B1EA605" w14:textId="77777777">
      <w:tc>
        <w:tcPr>
          <w:tcW w:w="2052" w:type="dxa"/>
        </w:tcPr>
        <w:p w14:paraId="0CA390A0" w14:textId="77777777" w:rsidR="0089083F" w:rsidRDefault="009D7BAA">
          <w:pPr>
            <w:rPr>
              <w:rFonts w:ascii="Times New Roman" w:eastAsia="Times New Roman" w:hAnsi="Times New Roman" w:cs="Times New Roman"/>
            </w:rPr>
          </w:pPr>
          <w:r>
            <w:rPr>
              <w:rFonts w:ascii="Times New Roman" w:eastAsia="Times New Roman" w:hAnsi="Times New Roman" w:cs="Times New Roman"/>
            </w:rPr>
            <w:t>Position Title:</w:t>
          </w:r>
        </w:p>
      </w:tc>
      <w:tc>
        <w:tcPr>
          <w:tcW w:w="5727" w:type="dxa"/>
        </w:tcPr>
        <w:p w14:paraId="79F011C1" w14:textId="77777777" w:rsidR="0089083F" w:rsidRDefault="009D7BAA">
          <w:pPr>
            <w:rPr>
              <w:rFonts w:ascii="Times New Roman" w:eastAsia="Times New Roman" w:hAnsi="Times New Roman" w:cs="Times New Roman"/>
            </w:rPr>
          </w:pPr>
          <w:r>
            <w:rPr>
              <w:rFonts w:ascii="Times New Roman" w:eastAsia="Times New Roman" w:hAnsi="Times New Roman" w:cs="Times New Roman"/>
            </w:rPr>
            <w:t xml:space="preserve">Director, Student Success </w:t>
          </w:r>
        </w:p>
      </w:tc>
      <w:tc>
        <w:tcPr>
          <w:tcW w:w="1409" w:type="dxa"/>
        </w:tcPr>
        <w:p w14:paraId="09E60BD5" w14:textId="77777777" w:rsidR="0089083F" w:rsidRDefault="009D7BAA">
          <w:pPr>
            <w:rPr>
              <w:rFonts w:ascii="Times New Roman" w:eastAsia="Times New Roman" w:hAnsi="Times New Roman" w:cs="Times New Roman"/>
            </w:rPr>
          </w:pPr>
          <w:r>
            <w:rPr>
              <w:rFonts w:ascii="Times New Roman" w:eastAsia="Times New Roman" w:hAnsi="Times New Roman" w:cs="Times New Roman"/>
            </w:rPr>
            <w:t xml:space="preserve">Position #: </w:t>
          </w:r>
        </w:p>
      </w:tc>
      <w:tc>
        <w:tcPr>
          <w:tcW w:w="2015" w:type="dxa"/>
        </w:tcPr>
        <w:p w14:paraId="5960A173" w14:textId="77777777" w:rsidR="0089083F" w:rsidRDefault="009D7BAA">
          <w:pPr>
            <w:ind w:right="-80"/>
          </w:pPr>
          <w:r>
            <w:rPr>
              <w:rFonts w:ascii="Times New Roman" w:eastAsia="Times New Roman" w:hAnsi="Times New Roman" w:cs="Times New Roman"/>
            </w:rPr>
            <w:t>00138317</w:t>
          </w:r>
        </w:p>
      </w:tc>
    </w:tr>
    <w:tr w:rsidR="0089083F" w14:paraId="7707E226" w14:textId="77777777">
      <w:tc>
        <w:tcPr>
          <w:tcW w:w="2052" w:type="dxa"/>
        </w:tcPr>
        <w:p w14:paraId="11D40794" w14:textId="77777777" w:rsidR="0089083F" w:rsidRDefault="009D7BAA">
          <w:pPr>
            <w:rPr>
              <w:rFonts w:ascii="Times New Roman" w:eastAsia="Times New Roman" w:hAnsi="Times New Roman" w:cs="Times New Roman"/>
            </w:rPr>
          </w:pPr>
          <w:r>
            <w:rPr>
              <w:rFonts w:ascii="Times New Roman" w:eastAsia="Times New Roman" w:hAnsi="Times New Roman" w:cs="Times New Roman"/>
            </w:rPr>
            <w:t>Employee Group:</w:t>
          </w:r>
        </w:p>
      </w:tc>
      <w:tc>
        <w:tcPr>
          <w:tcW w:w="5727" w:type="dxa"/>
        </w:tcPr>
        <w:p w14:paraId="0E3372B0" w14:textId="77777777" w:rsidR="0089083F" w:rsidRDefault="009D7BAA">
          <w:pPr>
            <w:rPr>
              <w:rFonts w:ascii="Times New Roman" w:eastAsia="Times New Roman" w:hAnsi="Times New Roman" w:cs="Times New Roman"/>
            </w:rPr>
          </w:pPr>
          <w:r>
            <w:rPr>
              <w:rFonts w:ascii="Times New Roman" w:eastAsia="Times New Roman" w:hAnsi="Times New Roman" w:cs="Times New Roman"/>
            </w:rPr>
            <w:t>APSA</w:t>
          </w:r>
        </w:p>
      </w:tc>
      <w:tc>
        <w:tcPr>
          <w:tcW w:w="3424" w:type="dxa"/>
          <w:gridSpan w:val="2"/>
        </w:tcPr>
        <w:p w14:paraId="66C38D12" w14:textId="77777777" w:rsidR="0089083F" w:rsidRDefault="0089083F">
          <w:pPr>
            <w:rPr>
              <w:rFonts w:ascii="Times New Roman" w:eastAsia="Times New Roman" w:hAnsi="Times New Roman" w:cs="Times New Roman"/>
            </w:rPr>
          </w:pPr>
        </w:p>
      </w:tc>
    </w:tr>
  </w:tbl>
  <w:p w14:paraId="047BBA41" w14:textId="77777777" w:rsidR="0089083F" w:rsidRDefault="009D7BAA">
    <w:pPr>
      <w:tabs>
        <w:tab w:val="center" w:pos="4320"/>
        <w:tab w:val="right" w:pos="8640"/>
      </w:tabs>
      <w:rPr>
        <w:rFonts w:ascii="Times New Roman" w:eastAsia="Times New Roman" w:hAnsi="Times New Roman" w:cs="Times New Roman"/>
      </w:rPr>
    </w:pP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7DF"/>
    <w:multiLevelType w:val="multilevel"/>
    <w:tmpl w:val="BD12EDF8"/>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 w15:restartNumberingAfterBreak="0">
    <w:nsid w:val="0DA17CA8"/>
    <w:multiLevelType w:val="multilevel"/>
    <w:tmpl w:val="3332576A"/>
    <w:lvl w:ilvl="0">
      <w:start w:val="1"/>
      <w:numFmt w:val="bullet"/>
      <w:lvlText w:val="❖"/>
      <w:lvlJc w:val="left"/>
      <w:pPr>
        <w:ind w:left="720" w:hanging="360"/>
      </w:pPr>
      <w:rPr>
        <w:rFonts w:ascii="Noto Sans Symbols" w:eastAsia="Noto Sans Symbols" w:hAnsi="Noto Sans Symbols" w:cs="Noto Sans Symbols"/>
        <w:color w:val="C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B361A2"/>
    <w:multiLevelType w:val="multilevel"/>
    <w:tmpl w:val="C3D07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806F93"/>
    <w:multiLevelType w:val="multilevel"/>
    <w:tmpl w:val="587032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35B7694"/>
    <w:multiLevelType w:val="multilevel"/>
    <w:tmpl w:val="BDD084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BE5A6E"/>
    <w:multiLevelType w:val="multilevel"/>
    <w:tmpl w:val="0E8C9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35965F6"/>
    <w:multiLevelType w:val="multilevel"/>
    <w:tmpl w:val="C624D8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ED92766"/>
    <w:multiLevelType w:val="multilevel"/>
    <w:tmpl w:val="79B69E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6583374"/>
    <w:multiLevelType w:val="multilevel"/>
    <w:tmpl w:val="470E64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6EE4189"/>
    <w:multiLevelType w:val="multilevel"/>
    <w:tmpl w:val="CCB01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79D6269"/>
    <w:multiLevelType w:val="multilevel"/>
    <w:tmpl w:val="65F265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907689"/>
    <w:multiLevelType w:val="multilevel"/>
    <w:tmpl w:val="85E048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DB75446"/>
    <w:multiLevelType w:val="multilevel"/>
    <w:tmpl w:val="B1DE43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2"/>
  </w:num>
  <w:num w:numId="2">
    <w:abstractNumId w:val="0"/>
  </w:num>
  <w:num w:numId="3">
    <w:abstractNumId w:val="10"/>
  </w:num>
  <w:num w:numId="4">
    <w:abstractNumId w:val="6"/>
  </w:num>
  <w:num w:numId="5">
    <w:abstractNumId w:val="1"/>
  </w:num>
  <w:num w:numId="6">
    <w:abstractNumId w:val="5"/>
  </w:num>
  <w:num w:numId="7">
    <w:abstractNumId w:val="8"/>
  </w:num>
  <w:num w:numId="8">
    <w:abstractNumId w:val="4"/>
  </w:num>
  <w:num w:numId="9">
    <w:abstractNumId w:val="2"/>
  </w:num>
  <w:num w:numId="10">
    <w:abstractNumId w:val="11"/>
  </w:num>
  <w:num w:numId="11">
    <w:abstractNumId w:val="7"/>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3F"/>
    <w:rsid w:val="00366C61"/>
    <w:rsid w:val="00547647"/>
    <w:rsid w:val="006B2420"/>
    <w:rsid w:val="0089083F"/>
    <w:rsid w:val="009D7BAA"/>
    <w:rsid w:val="00A412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FAFD5"/>
  <w15:docId w15:val="{3E9E26D6-DC97-404F-8E6F-31C47483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A4125D"/>
    <w:pPr>
      <w:tabs>
        <w:tab w:val="center" w:pos="4680"/>
        <w:tab w:val="right" w:pos="9360"/>
      </w:tabs>
    </w:pPr>
  </w:style>
  <w:style w:type="character" w:customStyle="1" w:styleId="FooterChar">
    <w:name w:val="Footer Char"/>
    <w:basedOn w:val="DefaultParagraphFont"/>
    <w:link w:val="Footer"/>
    <w:uiPriority w:val="99"/>
    <w:rsid w:val="00A41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EdG5xBq1IfCf6JZQKITwuNqgQ==">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2058</Words>
  <Characters>11735</Characters>
  <Application>Microsoft Office Word</Application>
  <DocSecurity>0</DocSecurity>
  <Lines>97</Lines>
  <Paragraphs>27</Paragraphs>
  <ScaleCrop>false</ScaleCrop>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3</cp:revision>
  <dcterms:created xsi:type="dcterms:W3CDTF">2026-05-20T14:28:00Z</dcterms:created>
  <dcterms:modified xsi:type="dcterms:W3CDTF">2026-05-21T21:03:00Z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23c73d01-c703-491c-97e1-4a286434cdd8</vt:lpwstr>
  </property>
</Properties>
</file>