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4EBA52" w14:textId="77777777" w:rsidR="00125BD5" w:rsidRPr="00047232" w:rsidRDefault="000547C8">
      <w:pPr>
        <w:tabs>
          <w:tab w:val="left" w:pos="720"/>
          <w:tab w:val="left" w:pos="1170"/>
          <w:tab w:val="left" w:pos="7920"/>
          <w:tab w:val="right" w:pos="9450"/>
        </w:tabs>
        <w:ind w:right="126"/>
        <w:rPr>
          <w:rFonts w:ascii="Times New Roman" w:eastAsia="Times New Roman" w:hAnsi="Times New Roman" w:cs="Times New Roman"/>
          <w:sz w:val="20"/>
          <w:szCs w:val="20"/>
        </w:rPr>
      </w:pPr>
      <w:r w:rsidRPr="00047232">
        <w:rPr>
          <w:rFonts w:ascii="Times New Roman" w:eastAsia="Times New Roman" w:hAnsi="Times New Roman" w:cs="Times New Roman"/>
          <w:b/>
          <w:bCs/>
          <w:sz w:val="20"/>
          <w:szCs w:val="20"/>
        </w:rPr>
        <w:t>ABOUT SIMON FRASER UNIVERSITY:</w:t>
      </w:r>
    </w:p>
    <w:p w14:paraId="164ECAB0" w14:textId="77777777" w:rsidR="00125BD5" w:rsidRPr="00047232" w:rsidRDefault="000547C8">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 xml:space="preserve">We are a leading research university, advancing an inclusive and sustainable future. Our purpose – the essence of SFU – is to create and connect knowledge, learning and community for deeper understanding and </w:t>
      </w:r>
      <w:r w:rsidRPr="00047232">
        <w:rPr>
          <w:rFonts w:ascii="Times New Roman" w:eastAsia="Times New Roman" w:hAnsi="Times New Roman" w:cs="Times New Roman"/>
          <w:sz w:val="20"/>
          <w:szCs w:val="20"/>
        </w:rPr>
        <w:t>meaningful impact.</w:t>
      </w:r>
    </w:p>
    <w:p w14:paraId="67C26ED1" w14:textId="77777777" w:rsidR="00125BD5" w:rsidRPr="00047232" w:rsidRDefault="000547C8">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We are committed to fostering excellence, innovation, belonging and community in all that we do.</w:t>
      </w:r>
    </w:p>
    <w:p w14:paraId="29224090" w14:textId="77777777" w:rsidR="00125BD5" w:rsidRPr="00047232" w:rsidRDefault="00125BD5">
      <w:pPr>
        <w:tabs>
          <w:tab w:val="left" w:pos="720"/>
          <w:tab w:val="left" w:pos="1170"/>
          <w:tab w:val="left" w:pos="7920"/>
          <w:tab w:val="right" w:pos="9450"/>
        </w:tabs>
        <w:ind w:right="126"/>
        <w:rPr>
          <w:rFonts w:ascii="Times New Roman" w:eastAsia="Times New Roman" w:hAnsi="Times New Roman" w:cs="Times New Roman"/>
          <w:sz w:val="20"/>
          <w:szCs w:val="20"/>
        </w:rPr>
      </w:pPr>
    </w:p>
    <w:p w14:paraId="221398B9" w14:textId="77777777" w:rsidR="00125BD5" w:rsidRPr="00047232" w:rsidRDefault="000547C8">
      <w:pPr>
        <w:rPr>
          <w:rFonts w:ascii="Times New Roman" w:eastAsia="Times New Roman" w:hAnsi="Times New Roman" w:cs="Times New Roman"/>
          <w:b/>
          <w:bCs/>
          <w:sz w:val="20"/>
          <w:szCs w:val="20"/>
        </w:rPr>
      </w:pPr>
      <w:r w:rsidRPr="00047232">
        <w:rPr>
          <w:rFonts w:ascii="Times New Roman" w:eastAsia="Times New Roman" w:hAnsi="Times New Roman" w:cs="Times New Roman"/>
          <w:b/>
          <w:bCs/>
          <w:sz w:val="20"/>
          <w:szCs w:val="20"/>
        </w:rPr>
        <w:t>POSITION SUMMARY</w:t>
      </w:r>
    </w:p>
    <w:p w14:paraId="64D6C4D3" w14:textId="54B6C63C" w:rsidR="00125BD5" w:rsidRPr="00047232" w:rsidRDefault="000547C8">
      <w:pPr>
        <w:tabs>
          <w:tab w:val="left" w:pos="720"/>
        </w:tabs>
        <w:ind w:right="180"/>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The Senior Consultant, Process Re-engineering provides enterprise-level leadership in end-to-end process design, service i</w:t>
      </w:r>
      <w:r w:rsidRPr="00047232">
        <w:rPr>
          <w:rFonts w:ascii="Times New Roman" w:eastAsia="Times New Roman" w:hAnsi="Times New Roman" w:cs="Times New Roman"/>
          <w:sz w:val="20"/>
          <w:szCs w:val="20"/>
        </w:rPr>
        <w:t>mprovement, and enterprise design approaches to support institutional effectiveness and long-term capability building. The role operates across portfolios, faculties and administrative units to lead the assessment and improvement of enterprise-wide process</w:t>
      </w:r>
      <w:r w:rsidRPr="00047232">
        <w:rPr>
          <w:rFonts w:ascii="Times New Roman" w:eastAsia="Times New Roman" w:hAnsi="Times New Roman" w:cs="Times New Roman"/>
          <w:sz w:val="20"/>
          <w:szCs w:val="20"/>
        </w:rPr>
        <w:t xml:space="preserve">es. The role translates institutional strategy and priorities into practical, integrated approaches across people, process, data, systems, governance and service delivery. The </w:t>
      </w:r>
      <w:r w:rsidR="00047232" w:rsidRPr="00047232">
        <w:rPr>
          <w:rFonts w:ascii="Times New Roman" w:eastAsia="Times New Roman" w:hAnsi="Times New Roman" w:cs="Times New Roman"/>
          <w:sz w:val="20"/>
          <w:szCs w:val="20"/>
        </w:rPr>
        <w:t>role provides</w:t>
      </w:r>
      <w:r w:rsidRPr="00047232">
        <w:rPr>
          <w:rFonts w:ascii="Times New Roman" w:eastAsia="Times New Roman" w:hAnsi="Times New Roman" w:cs="Times New Roman"/>
          <w:sz w:val="20"/>
          <w:szCs w:val="20"/>
        </w:rPr>
        <w:t xml:space="preserve"> strategic direction and oversight to process re-engineering initia</w:t>
      </w:r>
      <w:r w:rsidRPr="00047232">
        <w:rPr>
          <w:rFonts w:ascii="Times New Roman" w:eastAsia="Times New Roman" w:hAnsi="Times New Roman" w:cs="Times New Roman"/>
          <w:sz w:val="20"/>
          <w:szCs w:val="20"/>
        </w:rPr>
        <w:t>tives across the University, establishing enterprise standards and methodologies and leading senior stakeholder engagement. The role focuses on strengthening clarity, alignment and effectiveness of service delivery by identifying redundancies and inefficie</w:t>
      </w:r>
      <w:r w:rsidRPr="00047232">
        <w:rPr>
          <w:rFonts w:ascii="Times New Roman" w:eastAsia="Times New Roman" w:hAnsi="Times New Roman" w:cs="Times New Roman"/>
          <w:sz w:val="20"/>
          <w:szCs w:val="20"/>
        </w:rPr>
        <w:t xml:space="preserve">ncies in processes and applying structured methodologies to complex, cross-functional challenges. The role is responsible for developing actionable insights, frameworks and recommendations to support institutional decision-making. The </w:t>
      </w:r>
      <w:r w:rsidR="00047232" w:rsidRPr="00047232">
        <w:rPr>
          <w:rFonts w:ascii="Times New Roman" w:eastAsia="Times New Roman" w:hAnsi="Times New Roman" w:cs="Times New Roman"/>
          <w:sz w:val="20"/>
          <w:szCs w:val="20"/>
        </w:rPr>
        <w:t>role</w:t>
      </w:r>
      <w:r w:rsidRPr="00047232">
        <w:rPr>
          <w:rFonts w:ascii="Times New Roman" w:eastAsia="Times New Roman" w:hAnsi="Times New Roman" w:cs="Times New Roman"/>
          <w:sz w:val="20"/>
          <w:szCs w:val="20"/>
        </w:rPr>
        <w:t xml:space="preserve"> guides cross-fun</w:t>
      </w:r>
      <w:r w:rsidRPr="00047232">
        <w:rPr>
          <w:rFonts w:ascii="Times New Roman" w:eastAsia="Times New Roman" w:hAnsi="Times New Roman" w:cs="Times New Roman"/>
          <w:sz w:val="20"/>
          <w:szCs w:val="20"/>
        </w:rPr>
        <w:t>ctional work and supports executive decision-making through structured analysis, option development and clear, implementation-ready recommendations.</w:t>
      </w:r>
    </w:p>
    <w:p w14:paraId="1E49C7C5" w14:textId="77777777" w:rsidR="00125BD5" w:rsidRPr="00047232" w:rsidRDefault="00125BD5">
      <w:pPr>
        <w:tabs>
          <w:tab w:val="left" w:pos="720"/>
        </w:tabs>
        <w:ind w:right="180"/>
        <w:rPr>
          <w:rFonts w:ascii="Times New Roman" w:eastAsia="Times New Roman" w:hAnsi="Times New Roman" w:cs="Times New Roman"/>
          <w:sz w:val="20"/>
          <w:szCs w:val="20"/>
        </w:rPr>
      </w:pPr>
    </w:p>
    <w:p w14:paraId="76269200" w14:textId="3B8E3F8A" w:rsidR="00125BD5" w:rsidRPr="00047232" w:rsidRDefault="000547C8" w:rsidP="00047232">
      <w:pPr>
        <w:rPr>
          <w:rFonts w:ascii="Times New Roman" w:eastAsia="Times New Roman" w:hAnsi="Times New Roman" w:cs="Times New Roman"/>
          <w:b/>
          <w:bCs/>
          <w:sz w:val="20"/>
          <w:szCs w:val="20"/>
        </w:rPr>
      </w:pPr>
      <w:r w:rsidRPr="00047232">
        <w:rPr>
          <w:rFonts w:ascii="Times New Roman" w:eastAsia="Times New Roman" w:hAnsi="Times New Roman" w:cs="Times New Roman"/>
          <w:b/>
          <w:bCs/>
          <w:sz w:val="20"/>
          <w:szCs w:val="20"/>
        </w:rPr>
        <w:t>DUTIES AND RESPONSIBILITIES</w:t>
      </w:r>
    </w:p>
    <w:p w14:paraId="40BC13DE" w14:textId="77777777" w:rsidR="00125BD5" w:rsidRPr="00047232" w:rsidRDefault="000547C8">
      <w:pPr>
        <w:numPr>
          <w:ilvl w:val="1"/>
          <w:numId w:val="8"/>
        </w:numPr>
        <w:pBdr>
          <w:top w:val="nil"/>
          <w:left w:val="nil"/>
          <w:bottom w:val="nil"/>
          <w:right w:val="nil"/>
          <w:between w:val="nil"/>
        </w:pBdr>
        <w:spacing w:line="276" w:lineRule="auto"/>
        <w:ind w:left="360"/>
        <w:rPr>
          <w:rFonts w:ascii="Times New Roman" w:eastAsia="Times New Roman" w:hAnsi="Times New Roman" w:cs="Times New Roman"/>
          <w:b/>
          <w:bCs/>
          <w:sz w:val="20"/>
          <w:szCs w:val="20"/>
        </w:rPr>
      </w:pPr>
      <w:r w:rsidRPr="00047232">
        <w:rPr>
          <w:rFonts w:ascii="Times New Roman" w:eastAsia="Times New Roman" w:hAnsi="Times New Roman" w:cs="Times New Roman"/>
          <w:b/>
          <w:bCs/>
          <w:sz w:val="20"/>
          <w:szCs w:val="20"/>
        </w:rPr>
        <w:t>Provides enterprise-level leadership in the assessment and improvement of inst</w:t>
      </w:r>
      <w:r w:rsidRPr="00047232">
        <w:rPr>
          <w:rFonts w:ascii="Times New Roman" w:eastAsia="Times New Roman" w:hAnsi="Times New Roman" w:cs="Times New Roman"/>
          <w:b/>
          <w:bCs/>
          <w:sz w:val="20"/>
          <w:szCs w:val="20"/>
        </w:rPr>
        <w:t>itutional service delivery to strengthen cross-functional alignment, effectiveness, and long-term organizational sustainability by:</w:t>
      </w:r>
    </w:p>
    <w:p w14:paraId="0A530DE2" w14:textId="77777777" w:rsidR="00125BD5" w:rsidRPr="00047232" w:rsidRDefault="000547C8">
      <w:pPr>
        <w:numPr>
          <w:ilvl w:val="0"/>
          <w:numId w:val="5"/>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 xml:space="preserve">Leading the development of an integrated, enterprise-wide view of institutional capabilities and </w:t>
      </w:r>
      <w:r w:rsidRPr="00047232">
        <w:rPr>
          <w:rFonts w:ascii="Times New Roman" w:eastAsia="Times New Roman" w:hAnsi="Times New Roman" w:cs="Times New Roman"/>
          <w:sz w:val="20"/>
          <w:szCs w:val="20"/>
        </w:rPr>
        <w:t>cross-functional processes to strengthen institutional alignment and effectiveness.</w:t>
      </w:r>
    </w:p>
    <w:p w14:paraId="2F484F99" w14:textId="77777777" w:rsidR="00125BD5" w:rsidRPr="00047232" w:rsidRDefault="000547C8">
      <w:pPr>
        <w:numPr>
          <w:ilvl w:val="0"/>
          <w:numId w:val="5"/>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Leading the structured assessments of current service delivery approaches and cross-functional processes to identify redundancies and areas of overlap to develop opportunit</w:t>
      </w:r>
      <w:r w:rsidRPr="00047232">
        <w:rPr>
          <w:rFonts w:ascii="Times New Roman" w:eastAsia="Times New Roman" w:hAnsi="Times New Roman" w:cs="Times New Roman"/>
          <w:sz w:val="20"/>
          <w:szCs w:val="20"/>
        </w:rPr>
        <w:t>ies to improve alignment, clarity, and effectiveness.</w:t>
      </w:r>
    </w:p>
    <w:p w14:paraId="042278C7" w14:textId="77777777" w:rsidR="00125BD5" w:rsidRPr="00047232" w:rsidRDefault="000547C8">
      <w:pPr>
        <w:numPr>
          <w:ilvl w:val="0"/>
          <w:numId w:val="5"/>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Translating institutional priorities into practical frameworks, principles, and improvement approaches that guide process re-engineering activities across the University.</w:t>
      </w:r>
    </w:p>
    <w:p w14:paraId="398015C1" w14:textId="77777777" w:rsidR="00125BD5" w:rsidRPr="00047232" w:rsidRDefault="000547C8">
      <w:pPr>
        <w:numPr>
          <w:ilvl w:val="0"/>
          <w:numId w:val="5"/>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Developing and evaluating evide</w:t>
      </w:r>
      <w:r w:rsidRPr="00047232">
        <w:rPr>
          <w:rFonts w:ascii="Times New Roman" w:eastAsia="Times New Roman" w:hAnsi="Times New Roman" w:cs="Times New Roman"/>
          <w:sz w:val="20"/>
          <w:szCs w:val="20"/>
        </w:rPr>
        <w:t xml:space="preserve">nce-informed structural and service delivery redesign options that support improved service delivery, role clarity, and coordination across units, and presenting options and recommendations to senior leadership for decision making.     </w:t>
      </w:r>
    </w:p>
    <w:p w14:paraId="01CF4E15" w14:textId="77777777" w:rsidR="00125BD5" w:rsidRPr="00047232" w:rsidRDefault="000547C8">
      <w:pPr>
        <w:numPr>
          <w:ilvl w:val="0"/>
          <w:numId w:val="5"/>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Developing clear, s</w:t>
      </w:r>
      <w:r w:rsidRPr="00047232">
        <w:rPr>
          <w:rFonts w:ascii="Times New Roman" w:eastAsia="Times New Roman" w:hAnsi="Times New Roman" w:cs="Times New Roman"/>
          <w:sz w:val="20"/>
          <w:szCs w:val="20"/>
        </w:rPr>
        <w:t>tructured materials to support leadership understanding, discussion, and decision-making.</w:t>
      </w:r>
    </w:p>
    <w:p w14:paraId="08F31B41" w14:textId="77777777" w:rsidR="00125BD5" w:rsidRPr="00047232" w:rsidRDefault="000547C8">
      <w:pPr>
        <w:numPr>
          <w:ilvl w:val="0"/>
          <w:numId w:val="5"/>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Establishing and maintaining enterprise design principles and frameworks to support consistent, scalable and sustainable improvement efforts.</w:t>
      </w:r>
    </w:p>
    <w:p w14:paraId="716932C0" w14:textId="77777777" w:rsidR="00125BD5" w:rsidRPr="00047232" w:rsidRDefault="000547C8">
      <w:pPr>
        <w:numPr>
          <w:ilvl w:val="0"/>
          <w:numId w:val="5"/>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Providing strategic dire</w:t>
      </w:r>
      <w:r w:rsidRPr="00047232">
        <w:rPr>
          <w:rFonts w:ascii="Times New Roman" w:eastAsia="Times New Roman" w:hAnsi="Times New Roman" w:cs="Times New Roman"/>
          <w:sz w:val="20"/>
          <w:szCs w:val="20"/>
        </w:rPr>
        <w:t xml:space="preserve">ction and oversight to process improvement and redesign.      </w:t>
      </w:r>
    </w:p>
    <w:p w14:paraId="6BCCF20A" w14:textId="77777777" w:rsidR="00125BD5" w:rsidRPr="00047232" w:rsidRDefault="00125BD5">
      <w:pPr>
        <w:pBdr>
          <w:top w:val="nil"/>
          <w:left w:val="nil"/>
          <w:bottom w:val="nil"/>
          <w:right w:val="nil"/>
          <w:between w:val="nil"/>
        </w:pBdr>
        <w:spacing w:line="276" w:lineRule="auto"/>
        <w:rPr>
          <w:rFonts w:ascii="Times New Roman" w:eastAsia="Times New Roman" w:hAnsi="Times New Roman" w:cs="Times New Roman"/>
          <w:sz w:val="20"/>
          <w:szCs w:val="20"/>
        </w:rPr>
      </w:pPr>
    </w:p>
    <w:p w14:paraId="306E55C1" w14:textId="77777777" w:rsidR="00125BD5" w:rsidRPr="00047232" w:rsidRDefault="000547C8">
      <w:pPr>
        <w:numPr>
          <w:ilvl w:val="1"/>
          <w:numId w:val="8"/>
        </w:numPr>
        <w:pBdr>
          <w:top w:val="nil"/>
          <w:left w:val="nil"/>
          <w:bottom w:val="nil"/>
          <w:right w:val="nil"/>
          <w:between w:val="nil"/>
        </w:pBdr>
        <w:spacing w:line="276" w:lineRule="auto"/>
        <w:ind w:left="360"/>
        <w:rPr>
          <w:rFonts w:ascii="Times New Roman" w:eastAsia="Times New Roman" w:hAnsi="Times New Roman" w:cs="Times New Roman"/>
          <w:b/>
          <w:bCs/>
          <w:sz w:val="20"/>
          <w:szCs w:val="20"/>
        </w:rPr>
      </w:pPr>
      <w:r w:rsidRPr="00047232">
        <w:rPr>
          <w:rFonts w:ascii="Times New Roman" w:eastAsia="Times New Roman" w:hAnsi="Times New Roman" w:cs="Times New Roman"/>
          <w:b/>
          <w:bCs/>
          <w:sz w:val="20"/>
          <w:szCs w:val="20"/>
        </w:rPr>
        <w:t>Leads the design and redesign of complex, cross-portfolio process architecture to develop scalable, measurable, and institutionally aligned future-state process models by:</w:t>
      </w:r>
    </w:p>
    <w:p w14:paraId="13DCAB27" w14:textId="77777777" w:rsidR="00125BD5" w:rsidRPr="00047232" w:rsidRDefault="000547C8">
      <w:pPr>
        <w:numPr>
          <w:ilvl w:val="0"/>
          <w:numId w:val="9"/>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 xml:space="preserve">Leading the </w:t>
      </w:r>
      <w:r w:rsidRPr="00047232">
        <w:rPr>
          <w:rFonts w:ascii="Times New Roman" w:eastAsia="Times New Roman" w:hAnsi="Times New Roman" w:cs="Times New Roman"/>
          <w:sz w:val="20"/>
          <w:szCs w:val="20"/>
        </w:rPr>
        <w:t>structured analysis, mapping, and redesign of complex, cross-portfolio processes requiring institutional integration and coordination.</w:t>
      </w:r>
    </w:p>
    <w:p w14:paraId="139EA913" w14:textId="77777777" w:rsidR="00125BD5" w:rsidRPr="00047232" w:rsidRDefault="000547C8">
      <w:pPr>
        <w:numPr>
          <w:ilvl w:val="0"/>
          <w:numId w:val="9"/>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Overseeing the mapping and documenting enterprise lifecycle processes, identifying interdependencies across policy framew</w:t>
      </w:r>
      <w:r w:rsidRPr="00047232">
        <w:rPr>
          <w:rFonts w:ascii="Times New Roman" w:eastAsia="Times New Roman" w:hAnsi="Times New Roman" w:cs="Times New Roman"/>
          <w:sz w:val="20"/>
          <w:szCs w:val="20"/>
        </w:rPr>
        <w:t>orks, systems, organizational structures, and decision-making pathways.</w:t>
      </w:r>
    </w:p>
    <w:p w14:paraId="48C8F054" w14:textId="77777777" w:rsidR="00125BD5" w:rsidRPr="00047232" w:rsidRDefault="000547C8">
      <w:pPr>
        <w:numPr>
          <w:ilvl w:val="0"/>
          <w:numId w:val="9"/>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Diagnosing inefficiencies, duplication, unclear accountabilities, control gaps, and service fragmentation across academic and administrative units, and developing recommendations for r</w:t>
      </w:r>
      <w:r w:rsidRPr="00047232">
        <w:rPr>
          <w:rFonts w:ascii="Times New Roman" w:eastAsia="Times New Roman" w:hAnsi="Times New Roman" w:cs="Times New Roman"/>
          <w:sz w:val="20"/>
          <w:szCs w:val="20"/>
        </w:rPr>
        <w:t xml:space="preserve">esolution     </w:t>
      </w:r>
    </w:p>
    <w:p w14:paraId="5FB8A9B8" w14:textId="77777777" w:rsidR="00125BD5" w:rsidRPr="00047232" w:rsidRDefault="000547C8">
      <w:pPr>
        <w:numPr>
          <w:ilvl w:val="0"/>
          <w:numId w:val="9"/>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Designing future-state, end-to-end process models that are streamlined, measurable, scalable, and aligned with institutional systems and compliance requirements.</w:t>
      </w:r>
    </w:p>
    <w:p w14:paraId="4A53E490" w14:textId="77777777" w:rsidR="00125BD5" w:rsidRPr="00047232" w:rsidRDefault="000547C8">
      <w:pPr>
        <w:numPr>
          <w:ilvl w:val="0"/>
          <w:numId w:val="9"/>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Integrating digital, data, and emerging technologies (including AI-enabled tool</w:t>
      </w:r>
      <w:r w:rsidRPr="00047232">
        <w:rPr>
          <w:rFonts w:ascii="Times New Roman" w:eastAsia="Times New Roman" w:hAnsi="Times New Roman" w:cs="Times New Roman"/>
          <w:sz w:val="20"/>
          <w:szCs w:val="20"/>
        </w:rPr>
        <w:t>s) into process analysis and design, ensuring solutions are scalable, future-ready, and aligned with institutional systems, architecture, and digital strategy.</w:t>
      </w:r>
    </w:p>
    <w:p w14:paraId="0F7457A9" w14:textId="77777777" w:rsidR="00125BD5" w:rsidRPr="00047232" w:rsidRDefault="000547C8">
      <w:pPr>
        <w:numPr>
          <w:ilvl w:val="0"/>
          <w:numId w:val="9"/>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Establishing enterprise standards for process documentation, ownership, accountability and perfo</w:t>
      </w:r>
      <w:r w:rsidRPr="00047232">
        <w:rPr>
          <w:rFonts w:ascii="Times New Roman" w:eastAsia="Times New Roman" w:hAnsi="Times New Roman" w:cs="Times New Roman"/>
          <w:sz w:val="20"/>
          <w:szCs w:val="20"/>
        </w:rPr>
        <w:t xml:space="preserve">rmance measurement as the framework within operational mapping and documentation activities are conducted.     </w:t>
      </w:r>
    </w:p>
    <w:p w14:paraId="7D539EB8" w14:textId="77777777" w:rsidR="00125BD5" w:rsidRPr="00047232" w:rsidRDefault="000547C8">
      <w:pPr>
        <w:numPr>
          <w:ilvl w:val="0"/>
          <w:numId w:val="9"/>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lastRenderedPageBreak/>
        <w:t>Guiding and overseeing process redesign work conducted by managers, analysts, and working groups to ensure alignment with enterprise design prin</w:t>
      </w:r>
      <w:r w:rsidRPr="00047232">
        <w:rPr>
          <w:rFonts w:ascii="Times New Roman" w:eastAsia="Times New Roman" w:hAnsi="Times New Roman" w:cs="Times New Roman"/>
          <w:sz w:val="20"/>
          <w:szCs w:val="20"/>
        </w:rPr>
        <w:t>ciples and institutional priorities.</w:t>
      </w:r>
    </w:p>
    <w:p w14:paraId="0BFCFF1E" w14:textId="77777777" w:rsidR="00125BD5" w:rsidRPr="00047232" w:rsidRDefault="000547C8">
      <w:pPr>
        <w:numPr>
          <w:ilvl w:val="0"/>
          <w:numId w:val="9"/>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 xml:space="preserve">Developing process performance frameworks, including KPIs and continuous improvement mechanisms, to support sustainable implementation.     </w:t>
      </w:r>
    </w:p>
    <w:p w14:paraId="03D3E88F" w14:textId="77777777" w:rsidR="00125BD5" w:rsidRPr="00047232" w:rsidRDefault="00125BD5">
      <w:pPr>
        <w:pBdr>
          <w:top w:val="nil"/>
          <w:left w:val="nil"/>
          <w:bottom w:val="nil"/>
          <w:right w:val="nil"/>
          <w:between w:val="nil"/>
        </w:pBdr>
        <w:spacing w:line="276" w:lineRule="auto"/>
        <w:ind w:left="360"/>
        <w:rPr>
          <w:rFonts w:ascii="Times New Roman" w:eastAsia="Times New Roman" w:hAnsi="Times New Roman" w:cs="Times New Roman"/>
          <w:sz w:val="20"/>
          <w:szCs w:val="20"/>
        </w:rPr>
      </w:pPr>
    </w:p>
    <w:p w14:paraId="738D7470" w14:textId="77777777" w:rsidR="00125BD5" w:rsidRPr="00047232" w:rsidRDefault="000547C8">
      <w:pPr>
        <w:numPr>
          <w:ilvl w:val="1"/>
          <w:numId w:val="8"/>
        </w:numPr>
        <w:pBdr>
          <w:top w:val="nil"/>
          <w:left w:val="nil"/>
          <w:bottom w:val="nil"/>
          <w:right w:val="nil"/>
          <w:between w:val="nil"/>
        </w:pBdr>
        <w:spacing w:line="276" w:lineRule="auto"/>
        <w:ind w:left="360"/>
        <w:rPr>
          <w:rFonts w:ascii="Times New Roman" w:eastAsia="Times New Roman" w:hAnsi="Times New Roman" w:cs="Times New Roman"/>
          <w:b/>
          <w:bCs/>
          <w:sz w:val="20"/>
          <w:szCs w:val="20"/>
        </w:rPr>
      </w:pPr>
      <w:r w:rsidRPr="00047232">
        <w:rPr>
          <w:rFonts w:ascii="Times New Roman" w:eastAsia="Times New Roman" w:hAnsi="Times New Roman" w:cs="Times New Roman"/>
          <w:b/>
          <w:bCs/>
          <w:sz w:val="20"/>
          <w:szCs w:val="20"/>
        </w:rPr>
        <w:t>Develops rigorous enterprise impact analyses and transition plans to equip se</w:t>
      </w:r>
      <w:r w:rsidRPr="00047232">
        <w:rPr>
          <w:rFonts w:ascii="Times New Roman" w:eastAsia="Times New Roman" w:hAnsi="Times New Roman" w:cs="Times New Roman"/>
          <w:b/>
          <w:bCs/>
          <w:sz w:val="20"/>
          <w:szCs w:val="20"/>
        </w:rPr>
        <w:t>nior and executive leadership with the evidence and options needed for informed institutional decision-making by:</w:t>
      </w:r>
    </w:p>
    <w:p w14:paraId="14B8D943" w14:textId="77777777" w:rsidR="00125BD5" w:rsidRPr="00047232" w:rsidRDefault="000547C8">
      <w:pPr>
        <w:numPr>
          <w:ilvl w:val="0"/>
          <w:numId w:val="2"/>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 xml:space="preserve">Translating process and service improvement options into clear institutional impact assessments for review by senior and executive </w:t>
      </w:r>
      <w:r w:rsidRPr="00047232">
        <w:rPr>
          <w:rFonts w:ascii="Times New Roman" w:eastAsia="Times New Roman" w:hAnsi="Times New Roman" w:cs="Times New Roman"/>
          <w:sz w:val="20"/>
          <w:szCs w:val="20"/>
        </w:rPr>
        <w:t>leadership.</w:t>
      </w:r>
    </w:p>
    <w:p w14:paraId="12739A76" w14:textId="77777777" w:rsidR="00125BD5" w:rsidRPr="00047232" w:rsidRDefault="000547C8">
      <w:pPr>
        <w:numPr>
          <w:ilvl w:val="0"/>
          <w:numId w:val="2"/>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Developing rigorous option analyses that clearly articulate trade-offs, risks, interdependencies, and institutional considerations to support executive-level decision-making.</w:t>
      </w:r>
    </w:p>
    <w:p w14:paraId="77F96067" w14:textId="77777777" w:rsidR="00125BD5" w:rsidRPr="00047232" w:rsidRDefault="000547C8">
      <w:pPr>
        <w:numPr>
          <w:ilvl w:val="0"/>
          <w:numId w:val="2"/>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Identifying and assessing cross-cutting dependencies across policy, s</w:t>
      </w:r>
      <w:r w:rsidRPr="00047232">
        <w:rPr>
          <w:rFonts w:ascii="Times New Roman" w:eastAsia="Times New Roman" w:hAnsi="Times New Roman" w:cs="Times New Roman"/>
          <w:sz w:val="20"/>
          <w:szCs w:val="20"/>
        </w:rPr>
        <w:t>ystems and technology, staffing models, collective agreements, financial implications, and decision-making structures.</w:t>
      </w:r>
    </w:p>
    <w:p w14:paraId="34F450D2" w14:textId="77777777" w:rsidR="00125BD5" w:rsidRPr="00047232" w:rsidRDefault="000547C8">
      <w:pPr>
        <w:numPr>
          <w:ilvl w:val="0"/>
          <w:numId w:val="2"/>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Developing sequencing recommendations and phased transition considerations to support realistic and sustainable implementation pathways.</w:t>
      </w:r>
    </w:p>
    <w:p w14:paraId="1BCD5671" w14:textId="77777777" w:rsidR="00125BD5" w:rsidRPr="00047232" w:rsidRDefault="000547C8">
      <w:pPr>
        <w:numPr>
          <w:ilvl w:val="0"/>
          <w:numId w:val="2"/>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Establishing performance and measurement frameworks to track service effectiveness, institutional alignment, and transformation outcomes over time.</w:t>
      </w:r>
    </w:p>
    <w:p w14:paraId="2F79F1D6" w14:textId="77777777" w:rsidR="00125BD5" w:rsidRPr="00047232" w:rsidRDefault="000547C8">
      <w:pPr>
        <w:numPr>
          <w:ilvl w:val="0"/>
          <w:numId w:val="2"/>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Providing strategic recommendations to senior leadership on implementation pathways, risks, and institutiona</w:t>
      </w:r>
      <w:r w:rsidRPr="00047232">
        <w:rPr>
          <w:rFonts w:ascii="Times New Roman" w:eastAsia="Times New Roman" w:hAnsi="Times New Roman" w:cs="Times New Roman"/>
          <w:sz w:val="20"/>
          <w:szCs w:val="20"/>
        </w:rPr>
        <w:t>l trade-offs.</w:t>
      </w:r>
    </w:p>
    <w:p w14:paraId="743F6ED6" w14:textId="77777777" w:rsidR="00125BD5" w:rsidRPr="00047232" w:rsidRDefault="00125BD5">
      <w:pPr>
        <w:pBdr>
          <w:top w:val="nil"/>
          <w:left w:val="nil"/>
          <w:bottom w:val="nil"/>
          <w:right w:val="nil"/>
          <w:between w:val="nil"/>
        </w:pBdr>
        <w:rPr>
          <w:rFonts w:ascii="Times New Roman" w:eastAsia="Times New Roman" w:hAnsi="Times New Roman" w:cs="Times New Roman"/>
          <w:sz w:val="20"/>
          <w:szCs w:val="20"/>
        </w:rPr>
      </w:pPr>
    </w:p>
    <w:p w14:paraId="408C0E9D" w14:textId="77777777" w:rsidR="00125BD5" w:rsidRPr="00047232" w:rsidRDefault="000547C8">
      <w:pPr>
        <w:numPr>
          <w:ilvl w:val="1"/>
          <w:numId w:val="8"/>
        </w:numPr>
        <w:spacing w:line="276" w:lineRule="auto"/>
        <w:ind w:left="360"/>
        <w:rPr>
          <w:rFonts w:ascii="Times New Roman" w:eastAsia="Times New Roman" w:hAnsi="Times New Roman" w:cs="Times New Roman"/>
          <w:b/>
          <w:bCs/>
          <w:sz w:val="20"/>
          <w:szCs w:val="20"/>
        </w:rPr>
      </w:pPr>
      <w:r w:rsidRPr="00047232">
        <w:rPr>
          <w:rFonts w:ascii="Times New Roman" w:eastAsia="Times New Roman" w:hAnsi="Times New Roman" w:cs="Times New Roman"/>
          <w:b/>
          <w:bCs/>
          <w:sz w:val="20"/>
          <w:szCs w:val="20"/>
        </w:rPr>
        <w:t>Leads structured engagement and builds alignment across senior academic and administrative portfolios to embed enterprise design intent and strengthen institutional capability in process thinking by:</w:t>
      </w:r>
    </w:p>
    <w:p w14:paraId="58197513" w14:textId="77777777" w:rsidR="00125BD5" w:rsidRPr="00047232" w:rsidRDefault="000547C8">
      <w:pPr>
        <w:numPr>
          <w:ilvl w:val="0"/>
          <w:numId w:val="2"/>
        </w:numP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Leading structured, cross-functional desi</w:t>
      </w:r>
      <w:r w:rsidRPr="00047232">
        <w:rPr>
          <w:rFonts w:ascii="Times New Roman" w:eastAsia="Times New Roman" w:hAnsi="Times New Roman" w:cs="Times New Roman"/>
          <w:sz w:val="20"/>
          <w:szCs w:val="20"/>
        </w:rPr>
        <w:t>gn engagements with senior academic and administrative leaders to clarify institutional priorities, enterprise implications, and implementation considerations.</w:t>
      </w:r>
    </w:p>
    <w:p w14:paraId="63AD4426" w14:textId="77777777" w:rsidR="00125BD5" w:rsidRPr="00047232" w:rsidRDefault="000547C8">
      <w:pPr>
        <w:numPr>
          <w:ilvl w:val="0"/>
          <w:numId w:val="2"/>
        </w:numP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 xml:space="preserve">Building alignment across portfolios in a complex, multi-stakeholder environment. </w:t>
      </w:r>
    </w:p>
    <w:p w14:paraId="091C5560" w14:textId="4EEF14FC" w:rsidR="00125BD5" w:rsidRPr="00047232" w:rsidRDefault="000547C8">
      <w:pPr>
        <w:numPr>
          <w:ilvl w:val="0"/>
          <w:numId w:val="2"/>
        </w:numP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Acting as a k</w:t>
      </w:r>
      <w:r w:rsidRPr="00047232">
        <w:rPr>
          <w:rFonts w:ascii="Times New Roman" w:eastAsia="Times New Roman" w:hAnsi="Times New Roman" w:cs="Times New Roman"/>
          <w:sz w:val="20"/>
          <w:szCs w:val="20"/>
        </w:rPr>
        <w:t>ey advisor to senior and executive leaders on enterprise processes, organizational design and institutional transformation</w:t>
      </w:r>
      <w:r w:rsidR="00047232" w:rsidRPr="00047232">
        <w:rPr>
          <w:rFonts w:ascii="Times New Roman" w:eastAsia="Times New Roman" w:hAnsi="Times New Roman" w:cs="Times New Roman"/>
          <w:sz w:val="20"/>
          <w:szCs w:val="20"/>
        </w:rPr>
        <w:t>.</w:t>
      </w:r>
      <w:r w:rsidRPr="00047232">
        <w:rPr>
          <w:rFonts w:ascii="Times New Roman" w:eastAsia="Times New Roman" w:hAnsi="Times New Roman" w:cs="Times New Roman"/>
          <w:sz w:val="20"/>
          <w:szCs w:val="20"/>
        </w:rPr>
        <w:t xml:space="preserve">     </w:t>
      </w:r>
    </w:p>
    <w:p w14:paraId="1F04091C" w14:textId="77777777" w:rsidR="00125BD5" w:rsidRPr="00047232" w:rsidRDefault="000547C8">
      <w:pPr>
        <w:numPr>
          <w:ilvl w:val="0"/>
          <w:numId w:val="2"/>
        </w:numP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Surfacing competing perspectives and guiding structured, evidence-informed discussions with senior leaders that enable clear, a</w:t>
      </w:r>
      <w:r w:rsidRPr="00047232">
        <w:rPr>
          <w:rFonts w:ascii="Times New Roman" w:eastAsia="Times New Roman" w:hAnsi="Times New Roman" w:cs="Times New Roman"/>
          <w:sz w:val="20"/>
          <w:szCs w:val="20"/>
        </w:rPr>
        <w:t>ccountable, and timely decision-making.</w:t>
      </w:r>
    </w:p>
    <w:p w14:paraId="78DE4AB7" w14:textId="77777777" w:rsidR="00125BD5" w:rsidRPr="00047232" w:rsidRDefault="000547C8">
      <w:pPr>
        <w:numPr>
          <w:ilvl w:val="0"/>
          <w:numId w:val="2"/>
        </w:numP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Partnering with leaders across academic and administrative portfolios to ensure enterprise design intent is clearly articulated, understood, and sustainably embedded.</w:t>
      </w:r>
    </w:p>
    <w:p w14:paraId="02E53CA1" w14:textId="77777777" w:rsidR="00125BD5" w:rsidRPr="00047232" w:rsidRDefault="000547C8">
      <w:pPr>
        <w:numPr>
          <w:ilvl w:val="0"/>
          <w:numId w:val="2"/>
        </w:numP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Overseeing the development of clear, structured d</w:t>
      </w:r>
      <w:r w:rsidRPr="00047232">
        <w:rPr>
          <w:rFonts w:ascii="Times New Roman" w:eastAsia="Times New Roman" w:hAnsi="Times New Roman" w:cs="Times New Roman"/>
          <w:sz w:val="20"/>
          <w:szCs w:val="20"/>
        </w:rPr>
        <w:t>esign documentation and models that support transparency, shared understanding, and long-term institutional capability.</w:t>
      </w:r>
    </w:p>
    <w:p w14:paraId="2F53A06A" w14:textId="77777777" w:rsidR="00125BD5" w:rsidRPr="00047232" w:rsidRDefault="000547C8">
      <w:pPr>
        <w:numPr>
          <w:ilvl w:val="0"/>
          <w:numId w:val="2"/>
        </w:numP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Building and embedding institutional capability in process thinking through coaching, guidance, and the establishment of repeatable fram</w:t>
      </w:r>
      <w:r w:rsidRPr="00047232">
        <w:rPr>
          <w:rFonts w:ascii="Times New Roman" w:eastAsia="Times New Roman" w:hAnsi="Times New Roman" w:cs="Times New Roman"/>
          <w:sz w:val="20"/>
          <w:szCs w:val="20"/>
        </w:rPr>
        <w:t>eworks and methodologies.</w:t>
      </w:r>
    </w:p>
    <w:p w14:paraId="363DD7A1" w14:textId="77777777" w:rsidR="00125BD5" w:rsidRPr="00047232" w:rsidRDefault="00125BD5">
      <w:pPr>
        <w:rPr>
          <w:rFonts w:ascii="Times New Roman" w:eastAsia="Times New Roman" w:hAnsi="Times New Roman" w:cs="Times New Roman"/>
          <w:sz w:val="20"/>
          <w:szCs w:val="20"/>
        </w:rPr>
      </w:pPr>
    </w:p>
    <w:p w14:paraId="7D861327" w14:textId="77777777" w:rsidR="00125BD5" w:rsidRPr="00047232" w:rsidRDefault="000547C8">
      <w:pPr>
        <w:rPr>
          <w:rFonts w:ascii="Times New Roman" w:eastAsia="Times New Roman" w:hAnsi="Times New Roman" w:cs="Times New Roman"/>
          <w:b/>
          <w:bCs/>
          <w:sz w:val="20"/>
          <w:szCs w:val="20"/>
        </w:rPr>
      </w:pPr>
      <w:r w:rsidRPr="00047232">
        <w:rPr>
          <w:rFonts w:ascii="Times New Roman" w:eastAsia="Times New Roman" w:hAnsi="Times New Roman" w:cs="Times New Roman"/>
          <w:b/>
          <w:bCs/>
          <w:sz w:val="20"/>
          <w:szCs w:val="20"/>
        </w:rPr>
        <w:t>IMPACT OF DECISION MAKING</w:t>
      </w:r>
    </w:p>
    <w:p w14:paraId="718C5112" w14:textId="68A8F4BA" w:rsidR="00125BD5" w:rsidRPr="00047232" w:rsidRDefault="000547C8">
      <w:pPr>
        <w:tabs>
          <w:tab w:val="right" w:pos="9450"/>
        </w:tabs>
        <w:ind w:right="126"/>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The Senior Consultant, Process Re-engineering makes decisions regarding:</w:t>
      </w:r>
    </w:p>
    <w:p w14:paraId="2F0F103C" w14:textId="77777777" w:rsidR="00125BD5" w:rsidRPr="00047232" w:rsidRDefault="000547C8">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 xml:space="preserve">Organizational design and service-delivery structures to recommend to senior leadership that improve process efficiency, service quality, user experience, clarity of roles and reduction of duplication, inefficiencies and operational complexity. </w:t>
      </w:r>
    </w:p>
    <w:p w14:paraId="6FEE8877" w14:textId="77777777" w:rsidR="00125BD5" w:rsidRPr="00047232" w:rsidRDefault="000547C8">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ab/>
        <w:t>Enterpris</w:t>
      </w:r>
      <w:r w:rsidRPr="00047232">
        <w:rPr>
          <w:rFonts w:ascii="Times New Roman" w:eastAsia="Times New Roman" w:hAnsi="Times New Roman" w:cs="Times New Roman"/>
          <w:sz w:val="20"/>
          <w:szCs w:val="20"/>
        </w:rPr>
        <w:t>e standards, methodologies, and frameworks to establish for process documentation, ownership, accountability and performance measurement across the University.</w:t>
      </w:r>
    </w:p>
    <w:p w14:paraId="2CF61FB0" w14:textId="77777777" w:rsidR="00125BD5" w:rsidRPr="00047232" w:rsidRDefault="000547C8">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ab/>
        <w:t>Assessment and prioritization of cross-portfolio process improvement opportunities, ensuring in</w:t>
      </w:r>
      <w:r w:rsidRPr="00047232">
        <w:rPr>
          <w:rFonts w:ascii="Times New Roman" w:eastAsia="Times New Roman" w:hAnsi="Times New Roman" w:cs="Times New Roman"/>
          <w:sz w:val="20"/>
          <w:szCs w:val="20"/>
        </w:rPr>
        <w:t>tegration and institutional alignment.</w:t>
      </w:r>
    </w:p>
    <w:p w14:paraId="792A7056" w14:textId="77777777" w:rsidR="00125BD5" w:rsidRPr="00047232" w:rsidRDefault="000547C8">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ab/>
        <w:t xml:space="preserve">How to structure complex trade-off analysis and how to present findings that enable clear, accountable and timely decision making at the executive level. </w:t>
      </w:r>
    </w:p>
    <w:p w14:paraId="6C24856E" w14:textId="77777777" w:rsidR="00125BD5" w:rsidRPr="00047232" w:rsidRDefault="00125BD5">
      <w:pPr>
        <w:pBdr>
          <w:top w:val="nil"/>
          <w:left w:val="nil"/>
          <w:bottom w:val="nil"/>
          <w:right w:val="nil"/>
          <w:between w:val="nil"/>
        </w:pBdr>
        <w:tabs>
          <w:tab w:val="left" w:pos="720"/>
        </w:tabs>
        <w:ind w:right="180"/>
        <w:rPr>
          <w:rFonts w:ascii="Times New Roman" w:eastAsia="Times New Roman" w:hAnsi="Times New Roman" w:cs="Times New Roman"/>
          <w:sz w:val="20"/>
          <w:szCs w:val="20"/>
        </w:rPr>
      </w:pPr>
    </w:p>
    <w:p w14:paraId="501FC645" w14:textId="77777777" w:rsidR="00125BD5" w:rsidRPr="00047232" w:rsidRDefault="000547C8">
      <w:pPr>
        <w:pBdr>
          <w:top w:val="nil"/>
          <w:left w:val="nil"/>
          <w:bottom w:val="nil"/>
          <w:right w:val="nil"/>
          <w:between w:val="nil"/>
        </w:pBdr>
        <w:tabs>
          <w:tab w:val="left" w:pos="720"/>
        </w:tabs>
        <w:ind w:right="180"/>
        <w:rPr>
          <w:rFonts w:ascii="Times New Roman" w:eastAsia="Times New Roman" w:hAnsi="Times New Roman" w:cs="Times New Roman"/>
          <w:b/>
          <w:bCs/>
          <w:sz w:val="20"/>
          <w:szCs w:val="20"/>
        </w:rPr>
      </w:pPr>
      <w:r w:rsidRPr="00047232">
        <w:rPr>
          <w:rFonts w:ascii="Times New Roman" w:eastAsia="Times New Roman" w:hAnsi="Times New Roman" w:cs="Times New Roman"/>
          <w:b/>
          <w:bCs/>
          <w:sz w:val="20"/>
          <w:szCs w:val="20"/>
        </w:rPr>
        <w:t>PROBLEM SOLVING AND LEVEL OF SUPERVISION</w:t>
      </w:r>
    </w:p>
    <w:p w14:paraId="6E0621E6" w14:textId="7D9E8378" w:rsidR="00125BD5" w:rsidRPr="00047232" w:rsidRDefault="000547C8">
      <w:pPr>
        <w:tabs>
          <w:tab w:val="right" w:pos="9450"/>
        </w:tabs>
        <w:ind w:right="126"/>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The Senior Consulta</w:t>
      </w:r>
      <w:r w:rsidRPr="00047232">
        <w:rPr>
          <w:rFonts w:ascii="Times New Roman" w:eastAsia="Times New Roman" w:hAnsi="Times New Roman" w:cs="Times New Roman"/>
          <w:sz w:val="20"/>
          <w:szCs w:val="20"/>
        </w:rPr>
        <w:t>nt, Process Re-</w:t>
      </w:r>
      <w:r w:rsidR="00047232" w:rsidRPr="00047232">
        <w:rPr>
          <w:rFonts w:ascii="Times New Roman" w:eastAsia="Times New Roman" w:hAnsi="Times New Roman" w:cs="Times New Roman"/>
          <w:sz w:val="20"/>
          <w:szCs w:val="20"/>
        </w:rPr>
        <w:t>engineering solves</w:t>
      </w:r>
      <w:r w:rsidRPr="00047232">
        <w:rPr>
          <w:rFonts w:ascii="Times New Roman" w:eastAsia="Times New Roman" w:hAnsi="Times New Roman" w:cs="Times New Roman"/>
          <w:sz w:val="20"/>
          <w:szCs w:val="20"/>
        </w:rPr>
        <w:t xml:space="preserve"> problems related to:</w:t>
      </w:r>
    </w:p>
    <w:p w14:paraId="7C4F76C7" w14:textId="77777777" w:rsidR="00125BD5" w:rsidRPr="00047232" w:rsidRDefault="000547C8">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The analysis and design of complex, ambiguous institutional challenges involving multiple portfolios, competing priorities, and cross-functional interdependencies.</w:t>
      </w:r>
    </w:p>
    <w:p w14:paraId="0F8CA4A9" w14:textId="77777777" w:rsidR="00125BD5" w:rsidRPr="00047232" w:rsidRDefault="000547C8">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 xml:space="preserve">The application of advanced </w:t>
      </w:r>
      <w:r w:rsidRPr="00047232">
        <w:rPr>
          <w:rFonts w:ascii="Times New Roman" w:eastAsia="Times New Roman" w:hAnsi="Times New Roman" w:cs="Times New Roman"/>
          <w:sz w:val="20"/>
          <w:szCs w:val="20"/>
        </w:rPr>
        <w:t>systems thinking and structured analytical approaches to diagnose root causes, assess institutional risk, and develop and overhaul sustainable design solutions.</w:t>
      </w:r>
    </w:p>
    <w:p w14:paraId="21959E52" w14:textId="77777777" w:rsidR="00125BD5" w:rsidRPr="00047232" w:rsidRDefault="000547C8">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The balancing of enterprise consistency with faculty and unit-level realities.</w:t>
      </w:r>
    </w:p>
    <w:p w14:paraId="03E768BD" w14:textId="77777777" w:rsidR="00125BD5" w:rsidRPr="00047232" w:rsidRDefault="000547C8">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lastRenderedPageBreak/>
        <w:t>The navigation o</w:t>
      </w:r>
      <w:r w:rsidRPr="00047232">
        <w:rPr>
          <w:rFonts w:ascii="Times New Roman" w:eastAsia="Times New Roman" w:hAnsi="Times New Roman" w:cs="Times New Roman"/>
          <w:sz w:val="20"/>
          <w:szCs w:val="20"/>
        </w:rPr>
        <w:t>f competing interests in a complex, multi-stakeholder academic environment.</w:t>
      </w:r>
    </w:p>
    <w:p w14:paraId="5FA9CFEF" w14:textId="77777777" w:rsidR="00125BD5" w:rsidRPr="00047232" w:rsidRDefault="00125BD5">
      <w:pPr>
        <w:tabs>
          <w:tab w:val="right" w:pos="9450"/>
        </w:tabs>
        <w:ind w:right="126"/>
        <w:rPr>
          <w:rFonts w:ascii="Times New Roman" w:eastAsia="Times New Roman" w:hAnsi="Times New Roman" w:cs="Times New Roman"/>
          <w:sz w:val="20"/>
          <w:szCs w:val="20"/>
        </w:rPr>
      </w:pPr>
    </w:p>
    <w:p w14:paraId="109AE349" w14:textId="77777777" w:rsidR="00125BD5" w:rsidRPr="00047232" w:rsidRDefault="000547C8">
      <w:pPr>
        <w:rPr>
          <w:rFonts w:ascii="Times New Roman" w:eastAsia="Times New Roman" w:hAnsi="Times New Roman" w:cs="Times New Roman"/>
          <w:b/>
          <w:bCs/>
          <w:sz w:val="20"/>
          <w:szCs w:val="20"/>
        </w:rPr>
      </w:pPr>
      <w:r w:rsidRPr="00047232">
        <w:rPr>
          <w:rFonts w:ascii="Times New Roman" w:eastAsia="Times New Roman" w:hAnsi="Times New Roman" w:cs="Times New Roman"/>
          <w:b/>
          <w:bCs/>
          <w:sz w:val="20"/>
          <w:szCs w:val="20"/>
        </w:rPr>
        <w:t>RELATIONSHIPS</w:t>
      </w:r>
    </w:p>
    <w:p w14:paraId="210E2ABC" w14:textId="77777777" w:rsidR="00125BD5" w:rsidRPr="00047232" w:rsidRDefault="000547C8">
      <w:pP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Sets objectives necessary for obtaining feedback and assistance. Partners with wide circle of contacts and involves them in generating mutually beneficial opportunit</w:t>
      </w:r>
      <w:r w:rsidRPr="00047232">
        <w:rPr>
          <w:rFonts w:ascii="Times New Roman" w:eastAsia="Times New Roman" w:hAnsi="Times New Roman" w:cs="Times New Roman"/>
          <w:sz w:val="20"/>
          <w:szCs w:val="20"/>
        </w:rPr>
        <w:t>ies and achieving agreeable outcomes. Shares ideas, issues, and opportunities with members of personal network. Seeks referrals from others with relevant expertise and influence. Attends and maintains relationships with relevant formal and informal profess</w:t>
      </w:r>
      <w:r w:rsidRPr="00047232">
        <w:rPr>
          <w:rFonts w:ascii="Times New Roman" w:eastAsia="Times New Roman" w:hAnsi="Times New Roman" w:cs="Times New Roman"/>
          <w:sz w:val="20"/>
          <w:szCs w:val="20"/>
        </w:rPr>
        <w:t>ional groups and organizations</w:t>
      </w:r>
    </w:p>
    <w:p w14:paraId="3AAFCFE3" w14:textId="77777777" w:rsidR="000547C8" w:rsidRDefault="000547C8">
      <w:pPr>
        <w:rPr>
          <w:rFonts w:ascii="Times New Roman" w:eastAsia="Times New Roman" w:hAnsi="Times New Roman" w:cs="Times New Roman"/>
          <w:b/>
          <w:bCs/>
          <w:sz w:val="20"/>
          <w:szCs w:val="20"/>
        </w:rPr>
      </w:pPr>
    </w:p>
    <w:p w14:paraId="378A1F27" w14:textId="3BD021DC" w:rsidR="00125BD5" w:rsidRPr="00047232" w:rsidRDefault="000547C8">
      <w:pPr>
        <w:rPr>
          <w:rFonts w:ascii="Times New Roman" w:eastAsia="Times New Roman" w:hAnsi="Times New Roman" w:cs="Times New Roman"/>
          <w:b/>
          <w:bCs/>
          <w:sz w:val="20"/>
          <w:szCs w:val="20"/>
        </w:rPr>
      </w:pPr>
      <w:r w:rsidRPr="00047232">
        <w:rPr>
          <w:rFonts w:ascii="Times New Roman" w:eastAsia="Times New Roman" w:hAnsi="Times New Roman" w:cs="Times New Roman"/>
          <w:b/>
          <w:bCs/>
          <w:sz w:val="20"/>
          <w:szCs w:val="20"/>
        </w:rPr>
        <w:t>Supervisory</w:t>
      </w:r>
    </w:p>
    <w:p w14:paraId="6951C529" w14:textId="6FC0582A" w:rsidR="00125BD5" w:rsidRPr="00047232" w:rsidRDefault="000547C8" w:rsidP="00047232">
      <w:pPr>
        <w:rPr>
          <w:rFonts w:ascii="Times New Roman" w:eastAsia="Times New Roman" w:hAnsi="Times New Roman" w:cs="Times New Roman"/>
          <w:b/>
          <w:bCs/>
          <w:sz w:val="20"/>
          <w:szCs w:val="20"/>
        </w:rPr>
      </w:pPr>
      <w:r w:rsidRPr="00047232">
        <w:rPr>
          <w:rFonts w:ascii="Times New Roman" w:eastAsia="Times New Roman" w:hAnsi="Times New Roman" w:cs="Times New Roman"/>
          <w:sz w:val="20"/>
          <w:szCs w:val="20"/>
        </w:rPr>
        <w:t>Supervises staff by providing guidance and mentorship, ensuring the appropriateness and currency of job responsibilities, initiating recruitment for temporary and continuing staff, hiring staff, providing or direc</w:t>
      </w:r>
      <w:r w:rsidRPr="00047232">
        <w:rPr>
          <w:rFonts w:ascii="Times New Roman" w:eastAsia="Times New Roman" w:hAnsi="Times New Roman" w:cs="Times New Roman"/>
          <w:sz w:val="20"/>
          <w:szCs w:val="20"/>
        </w:rPr>
        <w:t>ting the provision of training and development, evaluating performance, approving leaves of absence, and responding to grievances.</w:t>
      </w:r>
    </w:p>
    <w:p w14:paraId="3E210F57" w14:textId="77777777" w:rsidR="000547C8" w:rsidRDefault="000547C8">
      <w:pPr>
        <w:rPr>
          <w:rFonts w:ascii="Times New Roman" w:eastAsia="Times New Roman" w:hAnsi="Times New Roman" w:cs="Times New Roman"/>
          <w:b/>
          <w:bCs/>
          <w:sz w:val="20"/>
          <w:szCs w:val="20"/>
        </w:rPr>
      </w:pPr>
    </w:p>
    <w:p w14:paraId="01059D60" w14:textId="05C6FE93" w:rsidR="00125BD5" w:rsidRPr="00047232" w:rsidRDefault="000547C8">
      <w:pPr>
        <w:rPr>
          <w:rFonts w:ascii="Times New Roman" w:eastAsia="Times New Roman" w:hAnsi="Times New Roman" w:cs="Times New Roman"/>
          <w:b/>
          <w:bCs/>
          <w:sz w:val="20"/>
          <w:szCs w:val="20"/>
        </w:rPr>
      </w:pPr>
      <w:r w:rsidRPr="00047232">
        <w:rPr>
          <w:rFonts w:ascii="Times New Roman" w:eastAsia="Times New Roman" w:hAnsi="Times New Roman" w:cs="Times New Roman"/>
          <w:b/>
          <w:bCs/>
          <w:sz w:val="20"/>
          <w:szCs w:val="20"/>
        </w:rPr>
        <w:t xml:space="preserve">Primary Working Relationships </w:t>
      </w:r>
    </w:p>
    <w:p w14:paraId="6D95723F" w14:textId="77777777" w:rsidR="000547C8" w:rsidRDefault="000547C8">
      <w:pPr>
        <w:rPr>
          <w:rFonts w:ascii="Times New Roman" w:eastAsia="Times New Roman" w:hAnsi="Times New Roman" w:cs="Times New Roman"/>
          <w:b/>
          <w:bCs/>
          <w:sz w:val="20"/>
          <w:szCs w:val="20"/>
        </w:rPr>
      </w:pPr>
      <w:r w:rsidRPr="00047232">
        <w:rPr>
          <w:rFonts w:ascii="Times New Roman" w:eastAsia="Times New Roman" w:hAnsi="Times New Roman" w:cs="Times New Roman"/>
          <w:b/>
          <w:bCs/>
          <w:sz w:val="20"/>
          <w:szCs w:val="20"/>
        </w:rPr>
        <w:t>Internal/External Connections</w:t>
      </w:r>
    </w:p>
    <w:p w14:paraId="0DA37B97" w14:textId="4482EB9B" w:rsidR="00125BD5" w:rsidRPr="00047232" w:rsidRDefault="000547C8">
      <w:pPr>
        <w:rPr>
          <w:rFonts w:ascii="Times New Roman" w:eastAsia="Times New Roman" w:hAnsi="Times New Roman" w:cs="Times New Roman"/>
          <w:b/>
          <w:bCs/>
          <w:sz w:val="20"/>
          <w:szCs w:val="20"/>
        </w:rPr>
      </w:pPr>
      <w:r w:rsidRPr="00047232">
        <w:rPr>
          <w:rFonts w:ascii="Times New Roman" w:eastAsia="Times New Roman" w:hAnsi="Times New Roman" w:cs="Times New Roman"/>
          <w:sz w:val="20"/>
          <w:szCs w:val="20"/>
        </w:rPr>
        <w:t>Works in close partnership with academic and administrative leaders across faculties and central service areas to strengthen institutional alignment and cross-portfolio integration. Engages internal subject matter experts, operational leaders, and senior s</w:t>
      </w:r>
      <w:r w:rsidRPr="00047232">
        <w:rPr>
          <w:rFonts w:ascii="Times New Roman" w:eastAsia="Times New Roman" w:hAnsi="Times New Roman" w:cs="Times New Roman"/>
          <w:sz w:val="20"/>
          <w:szCs w:val="20"/>
        </w:rPr>
        <w:t xml:space="preserve">takeholders to support enterprise process architecture. Maintains professional awareness of leading practices through engagement with external networks, sector peers and relevant professional communities, as required. </w:t>
      </w:r>
    </w:p>
    <w:p w14:paraId="53C8FAA3" w14:textId="77777777" w:rsidR="00125BD5" w:rsidRPr="00047232" w:rsidRDefault="00125BD5">
      <w:pPr>
        <w:rPr>
          <w:rFonts w:ascii="Times New Roman" w:eastAsia="Times New Roman" w:hAnsi="Times New Roman" w:cs="Times New Roman"/>
          <w:b/>
          <w:bCs/>
          <w:sz w:val="20"/>
          <w:szCs w:val="20"/>
        </w:rPr>
      </w:pPr>
    </w:p>
    <w:p w14:paraId="6044348D" w14:textId="77777777" w:rsidR="00125BD5" w:rsidRPr="00047232" w:rsidRDefault="000547C8">
      <w:pPr>
        <w:rPr>
          <w:rFonts w:ascii="Times New Roman" w:eastAsia="Times New Roman" w:hAnsi="Times New Roman" w:cs="Times New Roman"/>
          <w:b/>
          <w:bCs/>
          <w:sz w:val="20"/>
          <w:szCs w:val="20"/>
        </w:rPr>
      </w:pPr>
      <w:r w:rsidRPr="00047232">
        <w:rPr>
          <w:rFonts w:ascii="Times New Roman" w:eastAsia="Times New Roman" w:hAnsi="Times New Roman" w:cs="Times New Roman"/>
          <w:b/>
          <w:bCs/>
          <w:sz w:val="20"/>
          <w:szCs w:val="20"/>
        </w:rPr>
        <w:t xml:space="preserve">QUALIFICATIONS </w:t>
      </w:r>
    </w:p>
    <w:p w14:paraId="33A0F04C" w14:textId="77777777" w:rsidR="00125BD5" w:rsidRPr="00047232" w:rsidRDefault="000547C8">
      <w:pP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Bachelor’s degree in</w:t>
      </w:r>
      <w:r w:rsidRPr="00047232">
        <w:rPr>
          <w:rFonts w:ascii="Times New Roman" w:eastAsia="Times New Roman" w:hAnsi="Times New Roman" w:cs="Times New Roman"/>
          <w:sz w:val="20"/>
          <w:szCs w:val="20"/>
        </w:rPr>
        <w:t xml:space="preserve"> Business, Organizational Development, Public Administration, or a related discipline, Lean Six Sigma Black Belt certification or equivalent, and eight years of progressively complex experience in leading enterprise transformation, operating model design, </w:t>
      </w:r>
      <w:r w:rsidRPr="00047232">
        <w:rPr>
          <w:rFonts w:ascii="Times New Roman" w:eastAsia="Times New Roman" w:hAnsi="Times New Roman" w:cs="Times New Roman"/>
          <w:sz w:val="20"/>
          <w:szCs w:val="20"/>
        </w:rPr>
        <w:t>organizational redesign, or end-to-end process engineering within large, complex multi-stakeholder organizations or an equivalent combination of education, training and experience.</w:t>
      </w:r>
    </w:p>
    <w:p w14:paraId="402F5CBD" w14:textId="77777777" w:rsidR="00125BD5" w:rsidRPr="00047232" w:rsidRDefault="000547C8">
      <w:pPr>
        <w:numPr>
          <w:ilvl w:val="0"/>
          <w:numId w:val="3"/>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Advanced knowledge of process improvement methodologies, including Lean and</w:t>
      </w:r>
      <w:r w:rsidRPr="00047232">
        <w:rPr>
          <w:rFonts w:ascii="Times New Roman" w:eastAsia="Times New Roman" w:hAnsi="Times New Roman" w:cs="Times New Roman"/>
          <w:sz w:val="20"/>
          <w:szCs w:val="20"/>
        </w:rPr>
        <w:t xml:space="preserve"> Six Sigma, with demonstrated ability to apply and adapt these approaches to ambiguous, multi-stakeholder institutional environments. </w:t>
      </w:r>
    </w:p>
    <w:p w14:paraId="7405A349" w14:textId="77777777" w:rsidR="00125BD5" w:rsidRPr="00047232" w:rsidRDefault="000547C8">
      <w:pPr>
        <w:numPr>
          <w:ilvl w:val="0"/>
          <w:numId w:val="3"/>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 xml:space="preserve">Strong knowledge in structured process analysis, enterprise architecture principles, and performance </w:t>
      </w:r>
      <w:r w:rsidRPr="00047232">
        <w:rPr>
          <w:rFonts w:ascii="Times New Roman" w:eastAsia="Times New Roman" w:hAnsi="Times New Roman" w:cs="Times New Roman"/>
          <w:sz w:val="20"/>
          <w:szCs w:val="20"/>
        </w:rPr>
        <w:t>measurement frameworks.</w:t>
      </w:r>
    </w:p>
    <w:p w14:paraId="1756258D" w14:textId="77777777" w:rsidR="00125BD5" w:rsidRPr="00047232" w:rsidRDefault="000547C8">
      <w:pPr>
        <w:numPr>
          <w:ilvl w:val="0"/>
          <w:numId w:val="3"/>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Strong facilitation, analytical, and systems-thinking skills.</w:t>
      </w:r>
    </w:p>
    <w:p w14:paraId="5EEB59A1" w14:textId="77777777" w:rsidR="00125BD5" w:rsidRPr="00047232" w:rsidRDefault="000547C8">
      <w:pPr>
        <w:numPr>
          <w:ilvl w:val="0"/>
          <w:numId w:val="3"/>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Excellent written and verbal communication skills, with the ability to develop clear, structured design documentation, executive-level materials, and option analyses that</w:t>
      </w:r>
      <w:r w:rsidRPr="00047232">
        <w:rPr>
          <w:rFonts w:ascii="Times New Roman" w:eastAsia="Times New Roman" w:hAnsi="Times New Roman" w:cs="Times New Roman"/>
          <w:sz w:val="20"/>
          <w:szCs w:val="20"/>
        </w:rPr>
        <w:t xml:space="preserve"> support transparency and shared understanding across diverse leadership audiences. </w:t>
      </w:r>
    </w:p>
    <w:p w14:paraId="05DA534D" w14:textId="77777777" w:rsidR="00125BD5" w:rsidRPr="00047232" w:rsidRDefault="000547C8">
      <w:pPr>
        <w:numPr>
          <w:ilvl w:val="0"/>
          <w:numId w:val="3"/>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High degree of professional judgment, discretion, and integrity, with a demonstrated ability to navigate sensitive organizational matters and balance enterprise consistenc</w:t>
      </w:r>
      <w:r w:rsidRPr="00047232">
        <w:rPr>
          <w:rFonts w:ascii="Times New Roman" w:eastAsia="Times New Roman" w:hAnsi="Times New Roman" w:cs="Times New Roman"/>
          <w:sz w:val="20"/>
          <w:szCs w:val="20"/>
        </w:rPr>
        <w:t xml:space="preserve">y with faculty and unit-level realities at the senior and executive level. </w:t>
      </w:r>
    </w:p>
    <w:p w14:paraId="23BA7456" w14:textId="77777777" w:rsidR="00125BD5" w:rsidRPr="00047232" w:rsidRDefault="000547C8">
      <w:pPr>
        <w:numPr>
          <w:ilvl w:val="0"/>
          <w:numId w:val="3"/>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Ability to design future-state process models aligned with institutional systems, compliance requirements and digital strategy.</w:t>
      </w:r>
    </w:p>
    <w:p w14:paraId="430DC608" w14:textId="77777777" w:rsidR="00125BD5" w:rsidRPr="00047232" w:rsidRDefault="000547C8">
      <w:pPr>
        <w:numPr>
          <w:ilvl w:val="0"/>
          <w:numId w:val="3"/>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Ability to establish enterprise standards for proces</w:t>
      </w:r>
      <w:r w:rsidRPr="00047232">
        <w:rPr>
          <w:rFonts w:ascii="Times New Roman" w:eastAsia="Times New Roman" w:hAnsi="Times New Roman" w:cs="Times New Roman"/>
          <w:sz w:val="20"/>
          <w:szCs w:val="20"/>
        </w:rPr>
        <w:t>s documentation, ownership, accountability and performance measurement.</w:t>
      </w:r>
    </w:p>
    <w:p w14:paraId="027302FE" w14:textId="77777777" w:rsidR="00125BD5" w:rsidRPr="00047232" w:rsidRDefault="000547C8">
      <w:pPr>
        <w:numPr>
          <w:ilvl w:val="0"/>
          <w:numId w:val="3"/>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Ability to translate strategic direction into practical, implementation-ready design frameworks and documentation.</w:t>
      </w:r>
    </w:p>
    <w:p w14:paraId="114674D6" w14:textId="77777777" w:rsidR="00125BD5" w:rsidRPr="00047232" w:rsidRDefault="000547C8">
      <w:pPr>
        <w:numPr>
          <w:ilvl w:val="0"/>
          <w:numId w:val="3"/>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Ability to integrate change management practices into process redesig</w:t>
      </w:r>
      <w:r w:rsidRPr="00047232">
        <w:rPr>
          <w:rFonts w:ascii="Times New Roman" w:eastAsia="Times New Roman" w:hAnsi="Times New Roman" w:cs="Times New Roman"/>
          <w:sz w:val="20"/>
          <w:szCs w:val="20"/>
        </w:rPr>
        <w:t>n.</w:t>
      </w:r>
    </w:p>
    <w:p w14:paraId="56FCEFD0" w14:textId="77777777" w:rsidR="00125BD5" w:rsidRPr="00047232" w:rsidRDefault="000547C8">
      <w:pPr>
        <w:numPr>
          <w:ilvl w:val="0"/>
          <w:numId w:val="3"/>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Ability to leverage technology and digital tools to enable process re‑engineering and solution design.</w:t>
      </w:r>
    </w:p>
    <w:p w14:paraId="4088E6A3" w14:textId="77777777" w:rsidR="00125BD5" w:rsidRPr="00047232" w:rsidRDefault="000547C8">
      <w:pPr>
        <w:numPr>
          <w:ilvl w:val="0"/>
          <w:numId w:val="3"/>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Ability to guide complex decision-making discussions at the executive level.</w:t>
      </w:r>
    </w:p>
    <w:p w14:paraId="5F04E084" w14:textId="77777777" w:rsidR="00125BD5" w:rsidRPr="00047232" w:rsidRDefault="000547C8">
      <w:pPr>
        <w:numPr>
          <w:ilvl w:val="0"/>
          <w:numId w:val="3"/>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Ability to establish performance and measurement frameworks to track serv</w:t>
      </w:r>
      <w:r w:rsidRPr="00047232">
        <w:rPr>
          <w:rFonts w:ascii="Times New Roman" w:eastAsia="Times New Roman" w:hAnsi="Times New Roman" w:cs="Times New Roman"/>
          <w:sz w:val="20"/>
          <w:szCs w:val="20"/>
        </w:rPr>
        <w:t xml:space="preserve">ice effectiveness, institutional alignment, and transformation outcomes over time, including the development of KPIs and continuous improvement mechanisms. </w:t>
      </w:r>
    </w:p>
    <w:p w14:paraId="592617F8" w14:textId="77777777" w:rsidR="00125BD5" w:rsidRPr="00047232" w:rsidRDefault="000547C8">
      <w:pPr>
        <w:numPr>
          <w:ilvl w:val="0"/>
          <w:numId w:val="3"/>
        </w:numPr>
        <w:pBdr>
          <w:top w:val="nil"/>
          <w:left w:val="nil"/>
          <w:bottom w:val="nil"/>
          <w:right w:val="nil"/>
          <w:between w:val="nil"/>
        </w:pBdr>
        <w:rPr>
          <w:rFonts w:ascii="Times New Roman" w:eastAsia="Times New Roman" w:hAnsi="Times New Roman" w:cs="Times New Roman"/>
          <w:sz w:val="20"/>
          <w:szCs w:val="20"/>
        </w:rPr>
      </w:pPr>
      <w:r w:rsidRPr="00047232">
        <w:rPr>
          <w:rFonts w:ascii="Times New Roman" w:eastAsia="Times New Roman" w:hAnsi="Times New Roman" w:cs="Times New Roman"/>
          <w:sz w:val="20"/>
          <w:szCs w:val="20"/>
        </w:rPr>
        <w:t>Ability to manage multiple concurrent priorities in an ambiguous and evolving environment.</w:t>
      </w:r>
    </w:p>
    <w:p w14:paraId="25727424" w14:textId="77777777" w:rsidR="00125BD5" w:rsidRPr="00047232" w:rsidRDefault="00125BD5">
      <w:pPr>
        <w:tabs>
          <w:tab w:val="left" w:pos="720"/>
          <w:tab w:val="left" w:pos="1170"/>
          <w:tab w:val="left" w:pos="7920"/>
          <w:tab w:val="right" w:pos="9450"/>
        </w:tabs>
        <w:ind w:right="126"/>
        <w:rPr>
          <w:rFonts w:ascii="Times New Roman" w:eastAsia="Times New Roman" w:hAnsi="Times New Roman" w:cs="Times New Roman"/>
          <w:sz w:val="20"/>
          <w:szCs w:val="20"/>
        </w:rPr>
      </w:pPr>
    </w:p>
    <w:p w14:paraId="32DE43E6" w14:textId="77777777" w:rsidR="00125BD5" w:rsidRPr="00047232" w:rsidRDefault="00125BD5">
      <w:pPr>
        <w:tabs>
          <w:tab w:val="left" w:pos="720"/>
          <w:tab w:val="left" w:pos="1170"/>
          <w:tab w:val="left" w:pos="7920"/>
          <w:tab w:val="right" w:pos="9450"/>
        </w:tabs>
        <w:ind w:right="126"/>
        <w:rPr>
          <w:rFonts w:ascii="Times New Roman" w:eastAsia="Times New Roman" w:hAnsi="Times New Roman" w:cs="Times New Roman"/>
          <w:sz w:val="20"/>
          <w:szCs w:val="20"/>
        </w:rPr>
      </w:pPr>
    </w:p>
    <w:p w14:paraId="03ED77A8" w14:textId="572F82C5" w:rsidR="00125BD5" w:rsidRDefault="000547C8" w:rsidP="000547C8">
      <w:pPr>
        <w:numPr>
          <w:ilvl w:val="0"/>
          <w:numId w:val="7"/>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sidRPr="000547C8">
        <w:rPr>
          <w:rFonts w:ascii="Times New Roman" w:eastAsia="Times New Roman" w:hAnsi="Times New Roman" w:cs="Times New Roman"/>
          <w:b/>
          <w:bCs/>
          <w:i/>
          <w:iCs/>
          <w:color w:val="C00000"/>
          <w:sz w:val="20"/>
          <w:szCs w:val="20"/>
        </w:rPr>
        <w:t xml:space="preserve">Simon </w:t>
      </w:r>
      <w:r w:rsidRPr="000547C8">
        <w:rPr>
          <w:rFonts w:ascii="Times New Roman" w:eastAsia="Times New Roman" w:hAnsi="Times New Roman" w:cs="Times New Roman"/>
          <w:b/>
          <w:bCs/>
          <w:i/>
          <w:iCs/>
          <w:color w:val="C00000"/>
          <w:sz w:val="20"/>
          <w:szCs w:val="20"/>
        </w:rPr>
        <w:t>Fraser University respectfully acknowledges the xʷməθkʷəy̓əm (Musqueam), Sḵwx̱wú7mesh Úxwumixw (Squamish), səlilwətaɬ (Tsleil-Waututh), q̓íc̓əy̓ (Katzie), kʷikʷəƛ̓əm (Kwikwetlem), Qayqayt, Kwantlen, Semiahmoo and Tsawwassen peoples on whose unceded traditi</w:t>
      </w:r>
      <w:r w:rsidRPr="000547C8">
        <w:rPr>
          <w:rFonts w:ascii="Times New Roman" w:eastAsia="Times New Roman" w:hAnsi="Times New Roman" w:cs="Times New Roman"/>
          <w:b/>
          <w:bCs/>
          <w:i/>
          <w:iCs/>
          <w:color w:val="C00000"/>
          <w:sz w:val="20"/>
          <w:szCs w:val="20"/>
        </w:rPr>
        <w:t>onal territories our three campuses reside.</w:t>
      </w:r>
    </w:p>
    <w:p w14:paraId="54B8A984" w14:textId="77777777" w:rsidR="000547C8" w:rsidRPr="000547C8" w:rsidRDefault="000547C8" w:rsidP="000547C8">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bCs/>
          <w:i/>
          <w:iCs/>
          <w:color w:val="C00000"/>
          <w:sz w:val="20"/>
          <w:szCs w:val="20"/>
        </w:rPr>
      </w:pPr>
    </w:p>
    <w:p w14:paraId="447352CA" w14:textId="6ED14C89" w:rsidR="00125BD5" w:rsidRPr="000547C8" w:rsidRDefault="000547C8" w:rsidP="000547C8">
      <w:pPr>
        <w:numPr>
          <w:ilvl w:val="0"/>
          <w:numId w:val="7"/>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sidRPr="000547C8">
        <w:rPr>
          <w:rFonts w:ascii="Times New Roman" w:eastAsia="Times New Roman" w:hAnsi="Times New Roman" w:cs="Times New Roman"/>
          <w:b/>
          <w:bCs/>
          <w:i/>
          <w:iCs/>
          <w:color w:val="C00000"/>
          <w:sz w:val="20"/>
          <w:szCs w:val="20"/>
        </w:rPr>
        <w:t xml:space="preserve">Simon Fraser University is committed to the principle of Employment Equity. </w:t>
      </w:r>
    </w:p>
    <w:p w14:paraId="173BE94D" w14:textId="77777777" w:rsidR="00125BD5" w:rsidRPr="00047232" w:rsidRDefault="00125BD5">
      <w:pPr>
        <w:tabs>
          <w:tab w:val="left" w:pos="720"/>
          <w:tab w:val="left" w:pos="1170"/>
          <w:tab w:val="left" w:pos="7920"/>
          <w:tab w:val="right" w:pos="9450"/>
        </w:tabs>
        <w:ind w:left="360" w:right="126"/>
        <w:rPr>
          <w:rFonts w:ascii="Times New Roman" w:eastAsia="Times New Roman" w:hAnsi="Times New Roman" w:cs="Times New Roman"/>
          <w:b/>
          <w:bCs/>
          <w:i/>
          <w:iCs/>
          <w:color w:val="C00000"/>
          <w:sz w:val="20"/>
          <w:szCs w:val="20"/>
        </w:rPr>
      </w:pPr>
    </w:p>
    <w:p w14:paraId="7071E13F" w14:textId="77777777" w:rsidR="00125BD5" w:rsidRPr="00047232" w:rsidRDefault="00125BD5">
      <w:pPr>
        <w:tabs>
          <w:tab w:val="left" w:pos="720"/>
          <w:tab w:val="left" w:pos="1170"/>
          <w:tab w:val="left" w:pos="7920"/>
          <w:tab w:val="right" w:pos="9450"/>
        </w:tabs>
        <w:ind w:right="126"/>
        <w:rPr>
          <w:rFonts w:ascii="Times New Roman" w:eastAsia="Times New Roman" w:hAnsi="Times New Roman" w:cs="Times New Roman"/>
          <w:color w:val="0070C0"/>
          <w:sz w:val="20"/>
          <w:szCs w:val="20"/>
        </w:rPr>
      </w:pPr>
    </w:p>
    <w:sectPr w:rsidR="00125BD5" w:rsidRPr="00047232">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EF94B" w14:textId="77777777" w:rsidR="00E3309F" w:rsidRDefault="00E3309F">
      <w:r>
        <w:separator/>
      </w:r>
    </w:p>
  </w:endnote>
  <w:endnote w:type="continuationSeparator" w:id="0">
    <w:p w14:paraId="7FD4308D" w14:textId="77777777" w:rsidR="00E3309F" w:rsidRDefault="00E33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9B083754-9BF3-4A39-A052-689FBF044922}"/>
  </w:font>
  <w:font w:name="Courier New">
    <w:panose1 w:val="02070309020205020404"/>
    <w:charset w:val="00"/>
    <w:family w:val="modern"/>
    <w:pitch w:val="fixed"/>
    <w:sig w:usb0="E0002EFF" w:usb1="C0007843" w:usb2="00000009" w:usb3="00000000" w:csb0="000001FF" w:csb1="00000000"/>
  </w:font>
  <w:font w:name="Helvetica Neue">
    <w:altName w:val="Sylfaen"/>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INPro-Regular">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FF3C370D-718F-47EB-9611-9D1DD353C4E7}"/>
  </w:font>
  <w:font w:name="Cambria">
    <w:panose1 w:val="02040503050406030204"/>
    <w:charset w:val="00"/>
    <w:family w:val="roman"/>
    <w:pitch w:val="variable"/>
    <w:sig w:usb0="E00006FF" w:usb1="420024FF" w:usb2="02000000" w:usb3="00000000" w:csb0="0000019F" w:csb1="00000000"/>
    <w:embedRegular r:id="rId3" w:fontKey="{400D1268-C606-42B0-A390-575353587D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33B95" w14:textId="77777777" w:rsidR="00125BD5" w:rsidRDefault="00125BD5">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0D04A" w14:textId="77777777" w:rsidR="00125BD5" w:rsidRDefault="00125BD5">
    <w:pPr>
      <w:widowControl w:val="0"/>
      <w:pBdr>
        <w:top w:val="nil"/>
        <w:left w:val="nil"/>
        <w:bottom w:val="nil"/>
        <w:right w:val="nil"/>
        <w:between w:val="nil"/>
      </w:pBdr>
      <w:spacing w:line="276" w:lineRule="auto"/>
      <w:rPr>
        <w:color w:val="000000"/>
      </w:rPr>
    </w:pPr>
  </w:p>
  <w:tbl>
    <w:tblPr>
      <w:tblStyle w:val="a0"/>
      <w:tblW w:w="108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150"/>
      <w:gridCol w:w="7650"/>
    </w:tblGrid>
    <w:tr w:rsidR="00125BD5" w14:paraId="29F62678" w14:textId="77777777" w:rsidTr="000547C8">
      <w:tc>
        <w:tcPr>
          <w:tcW w:w="3150" w:type="dxa"/>
        </w:tcPr>
        <w:p w14:paraId="27A356B0" w14:textId="33C4FFEE" w:rsidR="00125BD5" w:rsidRDefault="000547C8">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 May 1, 2026</w:t>
          </w:r>
        </w:p>
      </w:tc>
      <w:tc>
        <w:tcPr>
          <w:tcW w:w="7650" w:type="dxa"/>
        </w:tcPr>
        <w:p w14:paraId="4041736E" w14:textId="77777777" w:rsidR="00125BD5" w:rsidRDefault="00125BD5">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125BD5" w14:paraId="70E75DC2" w14:textId="77777777" w:rsidTr="000547C8">
      <w:tc>
        <w:tcPr>
          <w:tcW w:w="3150" w:type="dxa"/>
        </w:tcPr>
        <w:p w14:paraId="632E8576" w14:textId="77777777" w:rsidR="00125BD5" w:rsidRDefault="000547C8">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Latest </w:t>
          </w:r>
          <w:r>
            <w:rPr>
              <w:rFonts w:ascii="Times New Roman" w:eastAsia="Times New Roman" w:hAnsi="Times New Roman" w:cs="Times New Roman"/>
              <w:color w:val="000000"/>
              <w:sz w:val="18"/>
              <w:szCs w:val="18"/>
            </w:rPr>
            <w:t>Revision Date:</w:t>
          </w:r>
        </w:p>
      </w:tc>
      <w:tc>
        <w:tcPr>
          <w:tcW w:w="7650" w:type="dxa"/>
        </w:tcPr>
        <w:p w14:paraId="0AC2DEBB" w14:textId="77777777" w:rsidR="00125BD5" w:rsidRDefault="00125BD5">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7704D3A9" w14:textId="77777777" w:rsidR="00125BD5" w:rsidRDefault="00125BD5">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D7AEE" w14:textId="77777777" w:rsidR="00125BD5" w:rsidRDefault="00125BD5">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52D14" w14:textId="77777777" w:rsidR="00E3309F" w:rsidRDefault="00E3309F">
      <w:r>
        <w:separator/>
      </w:r>
    </w:p>
  </w:footnote>
  <w:footnote w:type="continuationSeparator" w:id="0">
    <w:p w14:paraId="70B5C97A" w14:textId="77777777" w:rsidR="00E3309F" w:rsidRDefault="00E330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10130" w14:textId="77777777" w:rsidR="00125BD5" w:rsidRDefault="000547C8">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7974151" w14:textId="77777777" w:rsidR="00125BD5" w:rsidRDefault="00125BD5">
    <w:pPr>
      <w:pBdr>
        <w:top w:val="nil"/>
        <w:left w:val="nil"/>
        <w:bottom w:val="nil"/>
        <w:right w:val="nil"/>
        <w:between w:val="nil"/>
      </w:pBdr>
      <w:tabs>
        <w:tab w:val="center" w:pos="4320"/>
        <w:tab w:val="right" w:pos="8640"/>
      </w:tabs>
      <w:ind w:right="360"/>
      <w:rPr>
        <w:color w:val="000000"/>
      </w:rPr>
    </w:pPr>
  </w:p>
  <w:p w14:paraId="70B180B6" w14:textId="77777777" w:rsidR="00125BD5" w:rsidRDefault="00125BD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BD39F" w14:textId="4D18E3FC" w:rsidR="00125BD5" w:rsidRDefault="000547C8">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sidR="00047232">
      <w:rPr>
        <w:rFonts w:ascii="Times New Roman" w:eastAsia="Times New Roman" w:hAnsi="Times New Roman" w:cs="Times New Roman"/>
        <w:color w:val="000000"/>
        <w:sz w:val="18"/>
        <w:szCs w:val="18"/>
      </w:rPr>
      <w:t>00138405</w:t>
    </w:r>
    <w:r>
      <w:rPr>
        <w:rFonts w:ascii="DINPro-Regular" w:eastAsia="DINPro-Regular" w:hAnsi="DINPro-Regular" w:cs="DINPro-Regular"/>
        <w:color w:val="000000"/>
        <w:sz w:val="18"/>
        <w:szCs w:val="18"/>
      </w:rPr>
      <w:tab/>
    </w:r>
    <w:r>
      <w:rPr>
        <w:color w:val="000000"/>
        <w:sz w:val="22"/>
        <w:szCs w:val="22"/>
      </w:rPr>
      <w:tab/>
    </w:r>
    <w:r>
      <w:rPr>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047232">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3B9269A8" w14:textId="77777777" w:rsidR="00125BD5" w:rsidRDefault="00125BD5">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7AEC2546" w14:textId="77777777" w:rsidR="00125BD5" w:rsidRDefault="00125BD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83C45" w14:textId="77777777" w:rsidR="00125BD5" w:rsidRDefault="000547C8">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69C46741" wp14:editId="2EBA0AFF">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4C6CD02C" w14:textId="77777777" w:rsidR="00125BD5" w:rsidRDefault="000547C8">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057B0F2A" w14:textId="77777777" w:rsidR="00125BD5" w:rsidRDefault="000547C8">
    <w:pPr>
      <w:jc w:val="center"/>
      <w:rPr>
        <w:rFonts w:ascii="Times New Roman" w:eastAsia="Times New Roman" w:hAnsi="Times New Roman" w:cs="Times New Roman"/>
      </w:rPr>
    </w:pPr>
    <w:r>
      <w:rPr>
        <w:rFonts w:ascii="Times New Roman" w:eastAsia="Times New Roman" w:hAnsi="Times New Roman" w:cs="Times New Roman"/>
      </w:rPr>
      <w:t>JOB DESCRIPTION</w:t>
    </w:r>
  </w:p>
  <w:p w14:paraId="5D01764D" w14:textId="77777777" w:rsidR="00125BD5" w:rsidRDefault="00125BD5">
    <w:pPr>
      <w:rPr>
        <w:rFonts w:ascii="Times New Roman" w:eastAsia="Times New Roman" w:hAnsi="Times New Roman" w:cs="Times New Roman"/>
        <w:sz w:val="20"/>
        <w:szCs w:val="20"/>
      </w:rPr>
    </w:pPr>
  </w:p>
  <w:tbl>
    <w:tblPr>
      <w:tblStyle w:val="a"/>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125BD5" w14:paraId="515E4158" w14:textId="77777777">
      <w:tc>
        <w:tcPr>
          <w:tcW w:w="2052" w:type="dxa"/>
        </w:tcPr>
        <w:p w14:paraId="1C246315" w14:textId="77777777" w:rsidR="00125BD5" w:rsidRDefault="000547C8">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3AF9E0D0" w14:textId="77777777" w:rsidR="00125BD5" w:rsidRDefault="000547C8">
          <w:pPr>
            <w:rPr>
              <w:rFonts w:ascii="Times New Roman" w:eastAsia="Times New Roman" w:hAnsi="Times New Roman" w:cs="Times New Roman"/>
            </w:rPr>
          </w:pPr>
          <w:r>
            <w:rPr>
              <w:rFonts w:ascii="Times New Roman" w:eastAsia="Times New Roman" w:hAnsi="Times New Roman" w:cs="Times New Roman"/>
            </w:rPr>
            <w:t xml:space="preserve">Senior Consultant, Process Re-engineering </w:t>
          </w:r>
        </w:p>
      </w:tc>
      <w:tc>
        <w:tcPr>
          <w:tcW w:w="1405" w:type="dxa"/>
        </w:tcPr>
        <w:p w14:paraId="1F3270A5" w14:textId="77777777" w:rsidR="00125BD5" w:rsidRDefault="000547C8">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6D181EB0" w14:textId="77777777" w:rsidR="00125BD5" w:rsidRDefault="000547C8">
          <w:pPr>
            <w:rPr>
              <w:rFonts w:ascii="Times New Roman" w:eastAsia="Times New Roman" w:hAnsi="Times New Roman" w:cs="Times New Roman"/>
            </w:rPr>
          </w:pPr>
          <w:r>
            <w:rPr>
              <w:rFonts w:ascii="Times New Roman" w:eastAsia="Times New Roman" w:hAnsi="Times New Roman" w:cs="Times New Roman"/>
            </w:rPr>
            <w:t>00138405</w:t>
          </w:r>
        </w:p>
      </w:tc>
    </w:tr>
    <w:tr w:rsidR="00125BD5" w14:paraId="2AAD71B1" w14:textId="77777777">
      <w:tc>
        <w:tcPr>
          <w:tcW w:w="2052" w:type="dxa"/>
        </w:tcPr>
        <w:p w14:paraId="27FDAD1B" w14:textId="77777777" w:rsidR="00125BD5" w:rsidRDefault="000547C8">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49E69A02" w14:textId="77777777" w:rsidR="00125BD5" w:rsidRDefault="000547C8">
          <w:pPr>
            <w:rPr>
              <w:rFonts w:ascii="Times New Roman" w:eastAsia="Times New Roman" w:hAnsi="Times New Roman" w:cs="Times New Roman"/>
            </w:rPr>
          </w:pPr>
          <w:r>
            <w:rPr>
              <w:rFonts w:ascii="Times New Roman" w:eastAsia="Times New Roman" w:hAnsi="Times New Roman" w:cs="Times New Roman"/>
            </w:rPr>
            <w:t>APEX</w:t>
          </w:r>
        </w:p>
      </w:tc>
      <w:tc>
        <w:tcPr>
          <w:tcW w:w="1405" w:type="dxa"/>
        </w:tcPr>
        <w:p w14:paraId="2EAF1738" w14:textId="77777777" w:rsidR="00125BD5" w:rsidRDefault="00125BD5">
          <w:pPr>
            <w:rPr>
              <w:rFonts w:ascii="Times New Roman" w:eastAsia="Times New Roman" w:hAnsi="Times New Roman" w:cs="Times New Roman"/>
            </w:rPr>
          </w:pPr>
        </w:p>
      </w:tc>
      <w:tc>
        <w:tcPr>
          <w:tcW w:w="2015" w:type="dxa"/>
        </w:tcPr>
        <w:p w14:paraId="0E1A86AE" w14:textId="77777777" w:rsidR="00125BD5" w:rsidRDefault="00125BD5">
          <w:pPr>
            <w:rPr>
              <w:rFonts w:ascii="Times New Roman" w:eastAsia="Times New Roman" w:hAnsi="Times New Roman" w:cs="Times New Roman"/>
            </w:rPr>
          </w:pPr>
        </w:p>
      </w:tc>
    </w:tr>
  </w:tbl>
  <w:p w14:paraId="5AEF5AC8" w14:textId="77777777" w:rsidR="00125BD5" w:rsidRDefault="00125BD5">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54532"/>
    <w:multiLevelType w:val="multilevel"/>
    <w:tmpl w:val="C95A3B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000EE3"/>
    <w:multiLevelType w:val="multilevel"/>
    <w:tmpl w:val="7706AA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13B163F"/>
    <w:multiLevelType w:val="multilevel"/>
    <w:tmpl w:val="460CAE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D9734C6"/>
    <w:multiLevelType w:val="multilevel"/>
    <w:tmpl w:val="BF3013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C013C6D"/>
    <w:multiLevelType w:val="multilevel"/>
    <w:tmpl w:val="B20051E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2486"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A995C19"/>
    <w:multiLevelType w:val="multilevel"/>
    <w:tmpl w:val="F50C8B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4584E0D"/>
    <w:multiLevelType w:val="multilevel"/>
    <w:tmpl w:val="F858FD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93154EE"/>
    <w:multiLevelType w:val="multilevel"/>
    <w:tmpl w:val="D1A08E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6CB1CED"/>
    <w:multiLevelType w:val="multilevel"/>
    <w:tmpl w:val="C90682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8"/>
  </w:num>
  <w:num w:numId="3">
    <w:abstractNumId w:val="1"/>
  </w:num>
  <w:num w:numId="4">
    <w:abstractNumId w:val="5"/>
  </w:num>
  <w:num w:numId="5">
    <w:abstractNumId w:val="3"/>
  </w:num>
  <w:num w:numId="6">
    <w:abstractNumId w:val="7"/>
  </w:num>
  <w:num w:numId="7">
    <w:abstractNumId w:val="0"/>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BD5"/>
    <w:rsid w:val="00047232"/>
    <w:rsid w:val="000547C8"/>
    <w:rsid w:val="00125BD5"/>
    <w:rsid w:val="0029492A"/>
    <w:rsid w:val="00E330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7457E"/>
  <w15:docId w15:val="{D9F46929-E432-1D42-88F5-BA7F8E79B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u w:val="single"/>
    </w:rPr>
  </w:style>
  <w:style w:type="paragraph" w:styleId="Heading2">
    <w:name w:val="heading 2"/>
    <w:basedOn w:val="Normal"/>
    <w:next w:val="Normal"/>
    <w:uiPriority w:val="9"/>
    <w:semiHidden/>
    <w:unhideWhenUsed/>
    <w:qFormat/>
    <w:pPr>
      <w:spacing w:before="120"/>
      <w:outlineLvl w:val="1"/>
    </w:pPr>
    <w:rPr>
      <w:b/>
      <w:bCs/>
    </w:rPr>
  </w:style>
  <w:style w:type="paragraph" w:styleId="Heading3">
    <w:name w:val="heading 3"/>
    <w:basedOn w:val="Normal"/>
    <w:next w:val="Normal"/>
    <w:uiPriority w:val="9"/>
    <w:semiHidden/>
    <w:unhideWhenUsed/>
    <w:qFormat/>
    <w:pPr>
      <w:ind w:left="360"/>
      <w:outlineLvl w:val="2"/>
    </w:pPr>
    <w:rPr>
      <w:b/>
      <w:bCs/>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bCs/>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0"/>
      <w:szCs w:val="20"/>
    </w:rPr>
  </w:style>
  <w:style w:type="paragraph" w:styleId="Subtitle">
    <w:name w:val="Subtitle"/>
    <w:basedOn w:val="Normal"/>
    <w:next w:val="Normal"/>
    <w:uiPriority w:val="11"/>
    <w:qFormat/>
    <w:pPr>
      <w:jc w:val="center"/>
    </w:pPr>
    <w:rPr>
      <w:rFonts w:ascii="Arial" w:eastAsia="Arial" w:hAnsi="Arial" w:cs="Arial"/>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jZN8dmC7S4nFRq5/2mK8Zkhg+w==">CgMxLjA4AHIhMVA0MjlZUzB3dG5vRGsxN2JuYTRfTjJwLVp5Y1RsdW1a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1886</Words>
  <Characters>10754</Characters>
  <Application>Microsoft Office Word</Application>
  <DocSecurity>0</DocSecurity>
  <Lines>89</Lines>
  <Paragraphs>25</Paragraphs>
  <ScaleCrop>false</ScaleCrop>
  <Company/>
  <LinksUpToDate>false</LinksUpToDate>
  <CharactersWithSpaces>12615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Allison Shon</cp:lastModifiedBy>
  <cp:revision>3</cp:revision>
  <dcterms:created xsi:type="dcterms:W3CDTF">2026-05-28T19:01:00Z</dcterms:created>
  <dcterms:modified xsi:type="dcterms:W3CDTF">2026-05-28T20:42:00Z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05fda14b-8c6c-4a72-895e-5f51712eb495</vt:lpwstr>
  </property>
</Properties>
</file>