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32"/>
          <w:szCs w:val="32"/>
        </w:rPr>
      </w:pPr>
      <w:r w:rsidDel="00000000" w:rsidR="00000000" w:rsidRPr="00000000">
        <w:rPr>
          <w:rFonts w:ascii="Arial" w:cs="Arial" w:eastAsia="Arial" w:hAnsi="Arial"/>
          <w:sz w:val="36"/>
          <w:szCs w:val="36"/>
        </w:rPr>
        <w:drawing>
          <wp:inline distB="0" distT="0" distL="114300" distR="114300">
            <wp:extent cx="1647825" cy="628650"/>
            <wp:effectExtent b="0" l="0" r="0" t="0"/>
            <wp:docPr id="20099447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478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UNIVERSIDAD DE LAS CIENCIAS INFORMÁTICAS</w:t>
      </w:r>
      <w:r w:rsidDel="00000000" w:rsidR="00000000" w:rsidRPr="00000000">
        <w:rPr>
          <w:rtl w:val="0"/>
        </w:rPr>
      </w:r>
    </w:p>
    <w:p w:rsidR="00000000" w:rsidDel="00000000" w:rsidP="00000000" w:rsidRDefault="00000000" w:rsidRPr="00000000" w14:paraId="00000003">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FACULTAD 4</w:t>
      </w:r>
      <w:r w:rsidDel="00000000" w:rsidR="00000000" w:rsidRPr="00000000">
        <w:rPr>
          <w:rtl w:val="0"/>
        </w:rPr>
      </w:r>
    </w:p>
    <w:p w:rsidR="00000000" w:rsidDel="00000000" w:rsidP="00000000" w:rsidRDefault="00000000" w:rsidRPr="00000000" w14:paraId="0000000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Informe Técnico de </w:t>
      </w:r>
      <w:r w:rsidDel="00000000" w:rsidR="00000000" w:rsidRPr="00000000">
        <w:rPr>
          <w:rFonts w:ascii="Arial" w:cs="Arial" w:eastAsia="Arial" w:hAnsi="Arial"/>
          <w:b w:val="1"/>
          <w:sz w:val="36"/>
          <w:szCs w:val="36"/>
          <w:rtl w:val="0"/>
        </w:rPr>
        <w:t xml:space="preserve">SBDII</w:t>
      </w:r>
      <w:r w:rsidDel="00000000" w:rsidR="00000000" w:rsidRPr="00000000">
        <w:rPr>
          <w:rFonts w:ascii="Arial" w:cs="Arial" w:eastAsia="Arial" w:hAnsi="Arial"/>
          <w:b w:val="1"/>
          <w:sz w:val="36"/>
          <w:szCs w:val="36"/>
          <w:rtl w:val="0"/>
        </w:rPr>
        <w:t xml:space="preserve"> - Seguridad</w:t>
      </w:r>
      <w:r w:rsidDel="00000000" w:rsidR="00000000" w:rsidRPr="00000000">
        <w:rPr>
          <w:rtl w:val="0"/>
        </w:rPr>
      </w:r>
    </w:p>
    <w:p w:rsidR="00000000" w:rsidDel="00000000" w:rsidP="00000000" w:rsidRDefault="00000000" w:rsidRPr="00000000" w14:paraId="0000000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7">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8">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Autores: Joaquin Rivas Sánchez</w:t>
      </w:r>
    </w:p>
    <w:p w:rsidR="00000000" w:rsidDel="00000000" w:rsidP="00000000" w:rsidRDefault="00000000" w:rsidRPr="00000000" w14:paraId="00000009">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Tutor: Luis Manuel Valera Perez</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La Habana, </w:t>
      </w:r>
      <w:r w:rsidDel="00000000" w:rsidR="00000000" w:rsidRPr="00000000">
        <w:rPr>
          <w:rFonts w:ascii="Arial" w:cs="Arial" w:eastAsia="Arial" w:hAnsi="Arial"/>
          <w:b w:val="1"/>
          <w:color w:val="ff0000"/>
          <w:sz w:val="24"/>
          <w:szCs w:val="24"/>
          <w:rtl w:val="0"/>
        </w:rPr>
        <w:t xml:space="preserve">marzo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color w:val="ff0000"/>
          <w:sz w:val="24"/>
          <w:szCs w:val="24"/>
          <w:rtl w:val="0"/>
        </w:rPr>
        <w:t xml:space="preserve">2024</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sz w:val="24"/>
          <w:szCs w:val="24"/>
        </w:rPr>
        <w:sectPr>
          <w:footerReference r:id="rId8" w:type="default"/>
          <w:pgSz w:h="16838" w:w="11906" w:orient="portrait"/>
          <w:pgMar w:bottom="1417" w:top="1417" w:left="1701" w:right="1416" w:header="708" w:footer="708"/>
          <w:pgNumType w:start="1"/>
        </w:sectPr>
      </w:pPr>
      <w:r w:rsidDel="00000000" w:rsidR="00000000" w:rsidRPr="00000000">
        <w:rPr>
          <w:rFonts w:ascii="Arial" w:cs="Arial" w:eastAsia="Arial" w:hAnsi="Arial"/>
          <w:b w:val="1"/>
          <w:sz w:val="24"/>
          <w:szCs w:val="24"/>
          <w:rtl w:val="0"/>
        </w:rPr>
        <w:t xml:space="preserve">“Año 65 de la Revolución”</w:t>
      </w:r>
      <w:r w:rsidDel="00000000" w:rsidR="00000000" w:rsidRPr="00000000">
        <w:rPr>
          <w:rtl w:val="0"/>
        </w:rPr>
      </w:r>
    </w:p>
    <w:p w:rsidR="00000000" w:rsidDel="00000000" w:rsidP="00000000" w:rsidRDefault="00000000" w:rsidRPr="00000000" w14:paraId="0000000E">
      <w:pPr>
        <w:keepNext w:val="1"/>
        <w:pBdr>
          <w:top w:space="0" w:sz="0" w:val="nil"/>
          <w:left w:space="0" w:sz="0" w:val="nil"/>
          <w:bottom w:space="0" w:sz="0" w:val="nil"/>
          <w:right w:space="0" w:sz="0" w:val="nil"/>
          <w:between w:space="0" w:sz="0" w:val="nil"/>
        </w:pBdr>
        <w:spacing w:after="0" w:lineRule="auto"/>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Introducción </w:t>
      </w:r>
    </w:p>
    <w:p w:rsidR="00000000" w:rsidDel="00000000" w:rsidP="00000000" w:rsidRDefault="00000000" w:rsidRPr="00000000" w14:paraId="0000000F">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keepNext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shd w:fill="f9f9fe" w:val="clear"/>
        </w:rPr>
      </w:pPr>
      <w:r w:rsidDel="00000000" w:rsidR="00000000" w:rsidRPr="00000000">
        <w:rPr>
          <w:rFonts w:ascii="Arial" w:cs="Arial" w:eastAsia="Arial" w:hAnsi="Arial"/>
          <w:sz w:val="24"/>
          <w:szCs w:val="24"/>
          <w:shd w:fill="f9f9fe" w:val="clear"/>
          <w:rtl w:val="0"/>
        </w:rPr>
        <w:t xml:space="preserve">El presente Informe Técnico de Seguridad de la Base de Datos de la Biblioteca Nacional José Martí tiene como objetivo principal desarrollar una política integral que garantice la seguridad, confidencialidad y disponibilidad de la información almacenada en la base de datos de esta institución. La seguridad de los datos es fundamental para el correcto funcionamiento de la biblioteca, ya que almacena información crítica sobre los recursos bibliográficos, los miembros, los préstamos y la informacion referente a los procesos internos. En este informe, se abordarán buenas prácticas, controles de acceso, protección de la red y requisitos para garantizar la seguridad de la base de datos, con el fin de protegerla de posibles amenazas internas y externas</w:t>
      </w:r>
    </w:p>
    <w:p w:rsidR="00000000" w:rsidDel="00000000" w:rsidP="00000000" w:rsidRDefault="00000000" w:rsidRPr="00000000" w14:paraId="00000011">
      <w:pPr>
        <w:keepNext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shd w:fill="f9f9fe" w:val="clear"/>
        </w:rPr>
      </w:pPr>
      <w:r w:rsidDel="00000000" w:rsidR="00000000" w:rsidRPr="00000000">
        <w:rPr>
          <w:rtl w:val="0"/>
        </w:rPr>
      </w:r>
    </w:p>
    <w:p w:rsidR="00000000" w:rsidDel="00000000" w:rsidP="00000000" w:rsidRDefault="00000000" w:rsidRPr="00000000" w14:paraId="00000012">
      <w:pPr>
        <w:keepNext w:val="1"/>
        <w:pBdr>
          <w:top w:space="0" w:sz="0" w:val="nil"/>
          <w:left w:space="0" w:sz="0" w:val="nil"/>
          <w:bottom w:space="0" w:sz="0" w:val="nil"/>
          <w:right w:space="0" w:sz="0" w:val="nil"/>
          <w:between w:space="0" w:sz="0" w:val="nil"/>
        </w:pBdr>
        <w:spacing w:after="0" w:line="360" w:lineRule="auto"/>
        <w:jc w:val="both"/>
        <w:rPr>
          <w:rFonts w:ascii="Arial" w:cs="Arial" w:eastAsia="Arial" w:hAnsi="Arial"/>
          <w:i w:val="1"/>
          <w:color w:val="0000ff"/>
          <w:sz w:val="18"/>
          <w:szCs w:val="18"/>
        </w:rPr>
      </w:pPr>
      <w:r w:rsidDel="00000000" w:rsidR="00000000" w:rsidRPr="00000000">
        <w:rPr>
          <w:rtl w:val="0"/>
        </w:rPr>
      </w:r>
    </w:p>
    <w:p w:rsidR="00000000" w:rsidDel="00000000" w:rsidP="00000000" w:rsidRDefault="00000000" w:rsidRPr="00000000" w14:paraId="00000013">
      <w:pPr>
        <w:keepNext w:val="1"/>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Desarrollo </w:t>
      </w:r>
    </w:p>
    <w:p w:rsidR="00000000" w:rsidDel="00000000" w:rsidP="00000000" w:rsidRDefault="00000000" w:rsidRPr="00000000" w14:paraId="00000014">
      <w:pPr>
        <w:keepNext w:val="1"/>
        <w:widowControl w:val="0"/>
        <w:pBdr>
          <w:top w:space="0" w:sz="0" w:val="nil"/>
          <w:left w:space="0" w:sz="0" w:val="nil"/>
          <w:bottom w:space="0" w:sz="0" w:val="nil"/>
          <w:right w:space="0" w:sz="0" w:val="nil"/>
          <w:between w:space="0" w:sz="0" w:val="nil"/>
        </w:pBdr>
        <w:spacing w:after="115" w:before="115"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keepNext w:val="1"/>
        <w:widowControl w:val="0"/>
        <w:pBdr>
          <w:top w:space="0" w:sz="0" w:val="nil"/>
          <w:left w:space="0" w:sz="0" w:val="nil"/>
          <w:bottom w:space="0" w:sz="0" w:val="nil"/>
          <w:right w:space="0" w:sz="0" w:val="nil"/>
          <w:between w:space="0" w:sz="0" w:val="nil"/>
        </w:pBdr>
        <w:spacing w:after="115" w:before="115"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Contexto Organizacional</w:t>
      </w:r>
    </w:p>
    <w:p w:rsidR="00000000" w:rsidDel="00000000" w:rsidP="00000000" w:rsidRDefault="00000000" w:rsidRPr="00000000" w14:paraId="00000016">
      <w:pPr>
        <w:keepNext w:val="1"/>
        <w:widowControl w:val="0"/>
        <w:pBdr>
          <w:top w:space="0" w:sz="0" w:val="nil"/>
          <w:left w:space="0" w:sz="0" w:val="nil"/>
          <w:bottom w:space="0" w:sz="0" w:val="nil"/>
          <w:right w:space="0" w:sz="0" w:val="nil"/>
          <w:between w:space="0" w:sz="0" w:val="nil"/>
        </w:pBdr>
        <w:spacing w:after="115" w:before="115"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Biblioteca Nacional José Martí es una institución pública que alberga una vasta colección de recursos bibliográficos y multimedia. La base de datos es esencial para el funcionamiento eficiente de la biblioteca, ya que almacena información sobre los recursos disponibles, los miembros de la biblioteca, los préstamos y las transacciones.</w:t>
      </w:r>
    </w:p>
    <w:p w:rsidR="00000000" w:rsidDel="00000000" w:rsidP="00000000" w:rsidRDefault="00000000" w:rsidRPr="00000000" w14:paraId="00000017">
      <w:pPr>
        <w:keepNext w:val="1"/>
        <w:widowControl w:val="0"/>
        <w:pBdr>
          <w:top w:space="0" w:sz="0" w:val="nil"/>
          <w:left w:space="0" w:sz="0" w:val="nil"/>
          <w:bottom w:space="0" w:sz="0" w:val="nil"/>
          <w:right w:space="0" w:sz="0" w:val="nil"/>
          <w:between w:space="0" w:sz="0" w:val="nil"/>
        </w:pBdr>
        <w:spacing w:after="115" w:before="115"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ha detectado un aumento en los incidentes de acceso no autorizado a la base de datos, lo que ha generado preocupación en cuanto a la seguridad de la información almacenada. Se ha identificado que algunos usuarios han logrado acceder a recursos bibliográficos restringidos y han realizado modificaciones no autorizadas en los registros de préstamos, lo que pone en riesgo la integridad de los datos y la confidencialidad de la información de los miembros de la biblioteca. Ante esta situación, es imperativo revisar y reforzar la estructura de roles y accesos en la base de datos para garantizar la seguridad y protección de los datos.</w:t>
      </w:r>
    </w:p>
    <w:p w:rsidR="00000000" w:rsidDel="00000000" w:rsidP="00000000" w:rsidRDefault="00000000" w:rsidRPr="00000000" w14:paraId="00000019">
      <w:pPr>
        <w:keepNext w:val="1"/>
        <w:widowControl w:val="0"/>
        <w:pBdr>
          <w:top w:space="0" w:sz="0" w:val="nil"/>
          <w:left w:space="0" w:sz="0" w:val="nil"/>
          <w:bottom w:space="0" w:sz="0" w:val="nil"/>
          <w:right w:space="0" w:sz="0" w:val="nil"/>
          <w:between w:space="0" w:sz="0" w:val="nil"/>
        </w:pBdr>
        <w:spacing w:after="115" w:before="115"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keepNext w:val="1"/>
        <w:widowControl w:val="0"/>
        <w:pBdr>
          <w:top w:space="0" w:sz="0" w:val="nil"/>
          <w:left w:space="0" w:sz="0" w:val="nil"/>
          <w:bottom w:space="0" w:sz="0" w:val="nil"/>
          <w:right w:space="0" w:sz="0" w:val="nil"/>
          <w:between w:space="0" w:sz="0" w:val="nil"/>
        </w:pBdr>
        <w:spacing w:after="115" w:before="115"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Requisitos Generales Previos</w:t>
      </w:r>
    </w:p>
    <w:p w:rsidR="00000000" w:rsidDel="00000000" w:rsidP="00000000" w:rsidRDefault="00000000" w:rsidRPr="00000000" w14:paraId="0000001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Todos los sistemas operativos del servidor deben estar protegidos </w:t>
      </w:r>
    </w:p>
    <w:p w:rsidR="00000000" w:rsidDel="00000000" w:rsidP="00000000" w:rsidRDefault="00000000" w:rsidRPr="00000000" w14:paraId="0000001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Se debe asegurar y gestionar las redes y dispositivos de red para garantizar la protección de la información</w:t>
      </w:r>
    </w:p>
    <w:p w:rsidR="00000000" w:rsidDel="00000000" w:rsidP="00000000" w:rsidRDefault="00000000" w:rsidRPr="00000000" w14:paraId="0000001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Se deben evitar los servicios o protocolos no seguros o sin cifrar (por ejemplo, HTTP, FTP, etc) </w:t>
      </w:r>
    </w:p>
    <w:p w:rsidR="00000000" w:rsidDel="00000000" w:rsidP="00000000" w:rsidRDefault="00000000" w:rsidRPr="00000000" w14:paraId="0000001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Siempre que sea posible, se deben deshabilitar o eliminar los servicios o puertos innecesarios </w:t>
      </w:r>
    </w:p>
    <w:p w:rsidR="00000000" w:rsidDel="00000000" w:rsidP="00000000" w:rsidRDefault="00000000" w:rsidRPr="00000000" w14:paraId="0000002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Se deben implementar controles de protección, como sistemas de detección de intrusiones, firewalls, soluciones anti-malware, etc. </w:t>
      </w:r>
    </w:p>
    <w:p w:rsidR="00000000" w:rsidDel="00000000" w:rsidP="00000000" w:rsidRDefault="00000000" w:rsidRPr="00000000" w14:paraId="0000002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Se deben llevar a cabo evaluaciones de seguridad técnicas, como pruebas de penetración, simulaciones de ataques cibernéticos, ejercicios de respuesta cibernética, evaluaciones de vulnerabilidad, etc.</w:t>
      </w:r>
    </w:p>
    <w:p w:rsidR="00000000" w:rsidDel="00000000" w:rsidP="00000000" w:rsidRDefault="00000000" w:rsidRPr="00000000" w14:paraId="0000002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Requisitos para garantizar la seguridad de la base de datos</w:t>
      </w:r>
    </w:p>
    <w:p w:rsidR="00000000" w:rsidDel="00000000" w:rsidP="00000000" w:rsidRDefault="00000000" w:rsidRPr="00000000" w14:paraId="0000002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Todas las bases de datos deben alojarse en servidores que no realicen ninguna otra función, como la “función de aplicación web”.</w:t>
      </w:r>
    </w:p>
    <w:p w:rsidR="00000000" w:rsidDel="00000000" w:rsidP="00000000" w:rsidRDefault="00000000" w:rsidRPr="00000000" w14:paraId="0000002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Se deben determinar los riesgos de seguridad asociados con las bases de datos especiales y se deben desarrollar soluciones apropiadas.</w:t>
      </w:r>
    </w:p>
    <w:p w:rsidR="00000000" w:rsidDel="00000000" w:rsidP="00000000" w:rsidRDefault="00000000" w:rsidRPr="00000000" w14:paraId="0000002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Se deben implementar y desarrollar controles de seguridad adecuados para proteger la información confidencial en las bases de datos.</w:t>
      </w:r>
    </w:p>
    <w:p w:rsidR="00000000" w:rsidDel="00000000" w:rsidP="00000000" w:rsidRDefault="00000000" w:rsidRPr="00000000" w14:paraId="0000002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Los deberes deben segregarse con diferentes privilegios para que ningún equipo o personal sea completamente responsable de todos los procesos de las bases de datos. Esto implica la implementación del “principio de segregación de deberes”.</w:t>
      </w:r>
    </w:p>
    <w:p w:rsidR="00000000" w:rsidDel="00000000" w:rsidP="00000000" w:rsidRDefault="00000000" w:rsidRPr="00000000" w14:paraId="0000002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Amenazas Potenciales</w:t>
      </w:r>
    </w:p>
    <w:p w:rsidR="00000000" w:rsidDel="00000000" w:rsidP="00000000" w:rsidRDefault="00000000" w:rsidRPr="00000000" w14:paraId="0000002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amenazas potenciales pueden incluir ataques cibernéticos, como intentos de acceso no autorizado, inyección de SQL, robo de datos y ransomware. También pueden surgir amenazas internas, como el acceso indebido a la información por parte del personal o errores humanos que resulten en la pérdida o corrupción de datos.</w:t>
      </w:r>
    </w:p>
    <w:p w:rsidR="00000000" w:rsidDel="00000000" w:rsidP="00000000" w:rsidRDefault="00000000" w:rsidRPr="00000000" w14:paraId="0000002B">
      <w:pPr>
        <w:keepNext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C">
      <w:pPr>
        <w:keepNext w:val="1"/>
        <w:widowControl w:val="0"/>
        <w:pBdr>
          <w:top w:space="0" w:sz="0" w:val="nil"/>
          <w:left w:space="0" w:sz="0" w:val="nil"/>
          <w:bottom w:space="0" w:sz="0" w:val="nil"/>
          <w:right w:space="0" w:sz="0" w:val="nil"/>
          <w:between w:space="0" w:sz="0" w:val="nil"/>
        </w:pBdr>
        <w:spacing w:after="115" w:before="115"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Buenas </w:t>
      </w:r>
      <w:r w:rsidDel="00000000" w:rsidR="00000000" w:rsidRPr="00000000">
        <w:rPr>
          <w:rFonts w:ascii="Arial" w:cs="Arial" w:eastAsia="Arial" w:hAnsi="Arial"/>
          <w:b w:val="1"/>
          <w:sz w:val="24"/>
          <w:szCs w:val="24"/>
          <w:rtl w:val="0"/>
        </w:rPr>
        <w:t xml:space="preserve">Prácticas</w:t>
      </w:r>
      <w:r w:rsidDel="00000000" w:rsidR="00000000" w:rsidRPr="00000000">
        <w:rPr>
          <w:rtl w:val="0"/>
        </w:rPr>
      </w:r>
    </w:p>
    <w:p w:rsidR="00000000" w:rsidDel="00000000" w:rsidP="00000000" w:rsidRDefault="00000000" w:rsidRPr="00000000" w14:paraId="0000002D">
      <w:pPr>
        <w:keepNext w:val="1"/>
        <w:widowControl w:val="0"/>
        <w:pBdr>
          <w:top w:space="0" w:sz="0" w:val="nil"/>
          <w:left w:space="0" w:sz="0" w:val="nil"/>
          <w:bottom w:space="0" w:sz="0" w:val="nil"/>
          <w:right w:space="0" w:sz="0" w:val="nil"/>
          <w:between w:space="0" w:sz="0" w:val="nil"/>
        </w:pBdr>
        <w:spacing w:after="115" w:before="115"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u w:val="single"/>
          <w:rtl w:val="0"/>
        </w:rPr>
        <w:t xml:space="preserve">Principio del Menor Privilegio</w:t>
      </w:r>
      <w:r w:rsidDel="00000000" w:rsidR="00000000" w:rsidRPr="00000000">
        <w:rPr>
          <w:rFonts w:ascii="Arial" w:cs="Arial" w:eastAsia="Arial" w:hAnsi="Arial"/>
          <w:color w:val="000000"/>
          <w:sz w:val="24"/>
          <w:szCs w:val="24"/>
          <w:rtl w:val="0"/>
        </w:rPr>
        <w:t xml:space="preserve">: Asigna los permisos mínimos necesarios para cada rol. No otorgues más privilegios de los requeridos</w:t>
      </w:r>
    </w:p>
    <w:p w:rsidR="00000000" w:rsidDel="00000000" w:rsidP="00000000" w:rsidRDefault="00000000" w:rsidRPr="00000000" w14:paraId="0000002E">
      <w:pPr>
        <w:keepNext w:val="1"/>
        <w:widowControl w:val="0"/>
        <w:pBdr>
          <w:top w:space="0" w:sz="0" w:val="nil"/>
          <w:left w:space="0" w:sz="0" w:val="nil"/>
          <w:bottom w:space="0" w:sz="0" w:val="nil"/>
          <w:right w:space="0" w:sz="0" w:val="nil"/>
          <w:between w:space="0" w:sz="0" w:val="nil"/>
        </w:pBdr>
        <w:spacing w:after="115" w:before="115"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u w:val="single"/>
          <w:rtl w:val="0"/>
        </w:rPr>
        <w:t xml:space="preserve">Roles en Lugar de Usuarios Individuales</w:t>
      </w:r>
      <w:r w:rsidDel="00000000" w:rsidR="00000000" w:rsidRPr="00000000">
        <w:rPr>
          <w:rFonts w:ascii="Arial" w:cs="Arial" w:eastAsia="Arial" w:hAnsi="Arial"/>
          <w:color w:val="000000"/>
          <w:sz w:val="24"/>
          <w:szCs w:val="24"/>
          <w:rtl w:val="0"/>
        </w:rPr>
        <w:t xml:space="preserve">: Agrupa permisos en roles en lugar de asignarlos directamente a usuarios individuales</w:t>
      </w:r>
    </w:p>
    <w:p w:rsidR="00000000" w:rsidDel="00000000" w:rsidP="00000000" w:rsidRDefault="00000000" w:rsidRPr="00000000" w14:paraId="0000002F">
      <w:pPr>
        <w:keepNext w:val="1"/>
        <w:widowControl w:val="0"/>
        <w:pBdr>
          <w:top w:space="0" w:sz="0" w:val="nil"/>
          <w:left w:space="0" w:sz="0" w:val="nil"/>
          <w:bottom w:space="0" w:sz="0" w:val="nil"/>
          <w:right w:space="0" w:sz="0" w:val="nil"/>
          <w:between w:space="0" w:sz="0" w:val="nil"/>
        </w:pBdr>
        <w:spacing w:after="115" w:before="115"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u w:val="single"/>
          <w:rtl w:val="0"/>
        </w:rPr>
        <w:t xml:space="preserve">Roles Basados en Funcionalidad</w:t>
      </w:r>
      <w:r w:rsidDel="00000000" w:rsidR="00000000" w:rsidRPr="00000000">
        <w:rPr>
          <w:rFonts w:ascii="Arial" w:cs="Arial" w:eastAsia="Arial" w:hAnsi="Arial"/>
          <w:color w:val="000000"/>
          <w:sz w:val="24"/>
          <w:szCs w:val="24"/>
          <w:rtl w:val="0"/>
        </w:rPr>
        <w:t xml:space="preserve">: Crea roles que reflejen funciones específicas (por ejemplo, “Lectura”, “Escritura”, “Administrador”)</w:t>
      </w:r>
    </w:p>
    <w:p w:rsidR="00000000" w:rsidDel="00000000" w:rsidP="00000000" w:rsidRDefault="00000000" w:rsidRPr="00000000" w14:paraId="00000030">
      <w:pPr>
        <w:keepNext w:val="1"/>
        <w:widowControl w:val="0"/>
        <w:pBdr>
          <w:top w:space="0" w:sz="0" w:val="nil"/>
          <w:left w:space="0" w:sz="0" w:val="nil"/>
          <w:bottom w:space="0" w:sz="0" w:val="nil"/>
          <w:right w:space="0" w:sz="0" w:val="nil"/>
          <w:between w:space="0" w:sz="0" w:val="nil"/>
        </w:pBdr>
        <w:spacing w:after="115" w:before="115"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u w:val="single"/>
          <w:rtl w:val="0"/>
        </w:rPr>
        <w:t xml:space="preserve">Roles de Solo Lectura</w:t>
      </w:r>
      <w:r w:rsidDel="00000000" w:rsidR="00000000" w:rsidRPr="00000000">
        <w:rPr>
          <w:rFonts w:ascii="Arial" w:cs="Arial" w:eastAsia="Arial" w:hAnsi="Arial"/>
          <w:color w:val="000000"/>
          <w:sz w:val="24"/>
          <w:szCs w:val="24"/>
          <w:rtl w:val="0"/>
        </w:rPr>
        <w:t xml:space="preserve">: Crea roles de solo lectura para usuarios que no necesitan modificar datos.</w:t>
      </w:r>
    </w:p>
    <w:p w:rsidR="00000000" w:rsidDel="00000000" w:rsidP="00000000" w:rsidRDefault="00000000" w:rsidRPr="00000000" w14:paraId="00000031">
      <w:pPr>
        <w:keepNext w:val="1"/>
        <w:widowControl w:val="0"/>
        <w:pBdr>
          <w:top w:space="0" w:sz="0" w:val="nil"/>
          <w:left w:space="0" w:sz="0" w:val="nil"/>
          <w:bottom w:space="0" w:sz="0" w:val="nil"/>
          <w:right w:space="0" w:sz="0" w:val="nil"/>
          <w:between w:space="0" w:sz="0" w:val="nil"/>
        </w:pBdr>
        <w:spacing w:after="115" w:before="115"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u w:val="single"/>
          <w:rtl w:val="0"/>
        </w:rPr>
        <w:t xml:space="preserve">Auditoría de Roles</w:t>
      </w:r>
      <w:r w:rsidDel="00000000" w:rsidR="00000000" w:rsidRPr="00000000">
        <w:rPr>
          <w:rFonts w:ascii="Arial" w:cs="Arial" w:eastAsia="Arial" w:hAnsi="Arial"/>
          <w:color w:val="000000"/>
          <w:sz w:val="24"/>
          <w:szCs w:val="24"/>
          <w:rtl w:val="0"/>
        </w:rPr>
        <w:t xml:space="preserve">: Regularmente revisa y actualiza los roles</w:t>
      </w:r>
    </w:p>
    <w:p w:rsidR="00000000" w:rsidDel="00000000" w:rsidP="00000000" w:rsidRDefault="00000000" w:rsidRPr="00000000" w14:paraId="00000032">
      <w:pPr>
        <w:keepNext w:val="1"/>
        <w:widowControl w:val="0"/>
        <w:pBdr>
          <w:top w:space="0" w:sz="0" w:val="nil"/>
          <w:left w:space="0" w:sz="0" w:val="nil"/>
          <w:bottom w:space="0" w:sz="0" w:val="nil"/>
          <w:right w:space="0" w:sz="0" w:val="nil"/>
          <w:between w:space="0" w:sz="0" w:val="nil"/>
        </w:pBdr>
        <w:spacing w:after="115" w:before="115"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u w:val="single"/>
          <w:rtl w:val="0"/>
        </w:rPr>
        <w:t xml:space="preserve">Documentación Detallada:</w:t>
      </w:r>
      <w:r w:rsidDel="00000000" w:rsidR="00000000" w:rsidRPr="00000000">
        <w:rPr>
          <w:rFonts w:ascii="Arial" w:cs="Arial" w:eastAsia="Arial" w:hAnsi="Arial"/>
          <w:color w:val="000000"/>
          <w:sz w:val="24"/>
          <w:szCs w:val="24"/>
          <w:rtl w:val="0"/>
        </w:rPr>
        <w:t xml:space="preserve"> Documenta claramente los roles, sus responsabilidades y los permisos asociados.</w:t>
      </w:r>
    </w:p>
    <w:p w:rsidR="00000000" w:rsidDel="00000000" w:rsidP="00000000" w:rsidRDefault="00000000" w:rsidRPr="00000000" w14:paraId="00000033">
      <w:pPr>
        <w:keepNext w:val="1"/>
        <w:widowControl w:val="0"/>
        <w:pBdr>
          <w:top w:space="0" w:sz="0" w:val="nil"/>
          <w:left w:space="0" w:sz="0" w:val="nil"/>
          <w:bottom w:space="0" w:sz="0" w:val="nil"/>
          <w:right w:space="0" w:sz="0" w:val="nil"/>
          <w:between w:space="0" w:sz="0" w:val="nil"/>
        </w:pBdr>
        <w:spacing w:after="115" w:before="115" w:line="360" w:lineRule="auto"/>
        <w:jc w:val="both"/>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34">
      <w:pPr>
        <w:keepNext w:val="1"/>
        <w:widowControl w:val="0"/>
        <w:pBdr>
          <w:top w:space="0" w:sz="0" w:val="nil"/>
          <w:left w:space="0" w:sz="0" w:val="nil"/>
          <w:bottom w:space="0" w:sz="0" w:val="nil"/>
          <w:right w:space="0" w:sz="0" w:val="nil"/>
          <w:between w:space="0" w:sz="0" w:val="nil"/>
        </w:pBdr>
        <w:spacing w:after="115" w:before="115"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Control de Acceso</w:t>
      </w:r>
    </w:p>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tl w:val="0"/>
        </w:rPr>
      </w:r>
    </w:p>
    <w:tbl>
      <w:tblPr>
        <w:tblStyle w:val="Table1"/>
        <w:tblW w:w="10365.0" w:type="dxa"/>
        <w:jc w:val="left"/>
        <w:tblInd w:w="-8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0"/>
        <w:gridCol w:w="3375"/>
        <w:gridCol w:w="1290"/>
        <w:gridCol w:w="1605"/>
        <w:gridCol w:w="2445"/>
        <w:tblGridChange w:id="0">
          <w:tblGrid>
            <w:gridCol w:w="1650"/>
            <w:gridCol w:w="3375"/>
            <w:gridCol w:w="1290"/>
            <w:gridCol w:w="1605"/>
            <w:gridCol w:w="2445"/>
          </w:tblGrid>
        </w:tblGridChange>
      </w:tblGrid>
      <w:tr>
        <w:trPr>
          <w:cantSplit w:val="0"/>
          <w:trHeight w:val="367" w:hRule="atLeast"/>
          <w:tblHeader w:val="0"/>
        </w:trPr>
        <w:tc>
          <w:tcPr/>
          <w:p w:rsidR="00000000" w:rsidDel="00000000" w:rsidP="00000000" w:rsidRDefault="00000000" w:rsidRPr="00000000" w14:paraId="0000003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Rol</w:t>
            </w:r>
          </w:p>
        </w:tc>
        <w:tc>
          <w:tcPr/>
          <w:p w:rsidR="00000000" w:rsidDel="00000000" w:rsidP="00000000" w:rsidRDefault="00000000" w:rsidRPr="00000000" w14:paraId="0000003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w:t>
            </w:r>
          </w:p>
        </w:tc>
        <w:tc>
          <w:tcPr/>
          <w:p w:rsidR="00000000" w:rsidDel="00000000" w:rsidP="00000000" w:rsidRDefault="00000000" w:rsidRPr="00000000" w14:paraId="0000003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Nivel</w:t>
            </w:r>
          </w:p>
        </w:tc>
        <w:tc>
          <w:tcPr/>
          <w:p w:rsidR="00000000" w:rsidDel="00000000" w:rsidP="00000000" w:rsidRDefault="00000000" w:rsidRPr="00000000" w14:paraId="0000003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Operaciones</w:t>
            </w:r>
          </w:p>
        </w:tc>
        <w:tc>
          <w:tcPr/>
          <w:p w:rsidR="00000000" w:rsidDel="00000000" w:rsidP="00000000" w:rsidRDefault="00000000" w:rsidRPr="00000000" w14:paraId="0000003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Objetos</w:t>
            </w:r>
          </w:p>
        </w:tc>
      </w:tr>
      <w:tr>
        <w:trPr>
          <w:cantSplit w:val="0"/>
          <w:trHeight w:val="367" w:hRule="atLeast"/>
          <w:tblHeader w:val="0"/>
        </w:trPr>
        <w:tc>
          <w:tcPr/>
          <w:p w:rsidR="00000000" w:rsidDel="00000000" w:rsidP="00000000" w:rsidRDefault="00000000" w:rsidRPr="00000000" w14:paraId="0000003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dba</w:t>
            </w:r>
          </w:p>
        </w:tc>
        <w:tc>
          <w:tcPr/>
          <w:p w:rsidR="00000000" w:rsidDel="00000000" w:rsidP="00000000" w:rsidRDefault="00000000" w:rsidRPr="00000000" w14:paraId="0000003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Administrador/a define la estructura de la base de datos, controla los niveles de acceso y garantiza la seguridad. También se encarga de la recuperación y el respaldo de datos</w:t>
            </w:r>
          </w:p>
        </w:tc>
        <w:tc>
          <w:tcPr/>
          <w:p w:rsidR="00000000" w:rsidDel="00000000" w:rsidP="00000000" w:rsidRDefault="00000000" w:rsidRPr="00000000" w14:paraId="0000003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Muy Alto</w:t>
            </w:r>
          </w:p>
        </w:tc>
        <w:tc>
          <w:tcPr/>
          <w:p w:rsidR="00000000" w:rsidDel="00000000" w:rsidP="00000000" w:rsidRDefault="00000000" w:rsidRPr="00000000" w14:paraId="0000003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w:t>
            </w:r>
          </w:p>
        </w:tc>
        <w:tc>
          <w:tcPr/>
          <w:p w:rsidR="00000000" w:rsidDel="00000000" w:rsidP="00000000" w:rsidRDefault="00000000" w:rsidRPr="00000000" w14:paraId="0000003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database</w:t>
            </w:r>
          </w:p>
        </w:tc>
      </w:tr>
      <w:tr>
        <w:trPr>
          <w:cantSplit w:val="0"/>
          <w:trHeight w:val="367" w:hRule="atLeast"/>
          <w:tblHeader w:val="0"/>
        </w:trPr>
        <w:tc>
          <w:tcPr/>
          <w:p w:rsidR="00000000" w:rsidDel="00000000" w:rsidP="00000000" w:rsidRDefault="00000000" w:rsidRPr="00000000" w14:paraId="0000004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audit</w:t>
            </w:r>
          </w:p>
        </w:tc>
        <w:tc>
          <w:tcPr/>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Auditor supervisa la seguridad y detecta posibles vulnerabilidades</w:t>
            </w:r>
          </w:p>
        </w:tc>
        <w:tc>
          <w:tcPr/>
          <w:p w:rsidR="00000000" w:rsidDel="00000000" w:rsidP="00000000" w:rsidRDefault="00000000" w:rsidRPr="00000000" w14:paraId="0000004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Medio</w:t>
            </w:r>
          </w:p>
        </w:tc>
        <w:tc>
          <w:tcPr/>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select</w:t>
            </w:r>
          </w:p>
        </w:tc>
        <w:tc>
          <w:tcPr/>
          <w:p w:rsidR="00000000" w:rsidDel="00000000" w:rsidP="00000000" w:rsidRDefault="00000000" w:rsidRPr="00000000" w14:paraId="0000004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audit tables</w:t>
            </w:r>
          </w:p>
        </w:tc>
      </w:tr>
      <w:tr>
        <w:trPr>
          <w:cantSplit w:val="0"/>
          <w:trHeight w:val="367" w:hRule="atLeast"/>
          <w:tblHeader w:val="0"/>
        </w:trPr>
        <w:tc>
          <w:tcPr/>
          <w:p w:rsidR="00000000" w:rsidDel="00000000" w:rsidP="00000000" w:rsidRDefault="00000000" w:rsidRPr="00000000" w14:paraId="0000004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director</w:t>
            </w:r>
          </w:p>
        </w:tc>
        <w:tc>
          <w:tcPr/>
          <w:p w:rsidR="00000000" w:rsidDel="00000000" w:rsidP="00000000" w:rsidRDefault="00000000" w:rsidRPr="00000000" w14:paraId="0000004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director toma decisiones estratégicas y supervisa el funcionamiento general.</w:t>
            </w:r>
          </w:p>
        </w:tc>
        <w:tc>
          <w:tcPr/>
          <w:p w:rsidR="00000000" w:rsidDel="00000000" w:rsidP="00000000" w:rsidRDefault="00000000" w:rsidRPr="00000000" w14:paraId="0000004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Alto</w:t>
            </w:r>
          </w:p>
        </w:tc>
        <w:tc>
          <w:tcPr/>
          <w:p w:rsidR="00000000" w:rsidDel="00000000" w:rsidP="00000000" w:rsidRDefault="00000000" w:rsidRPr="00000000" w14:paraId="0000004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select, update, delete</w:t>
            </w:r>
          </w:p>
        </w:tc>
        <w:tc>
          <w:tcPr/>
          <w:p w:rsidR="00000000" w:rsidDel="00000000" w:rsidP="00000000" w:rsidRDefault="00000000" w:rsidRPr="00000000" w14:paraId="0000004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library, room</w:t>
            </w:r>
          </w:p>
        </w:tc>
      </w:tr>
      <w:tr>
        <w:trPr>
          <w:cantSplit w:val="0"/>
          <w:trHeight w:val="367" w:hRule="atLeast"/>
          <w:tblHeader w:val="0"/>
        </w:trPr>
        <w:tc>
          <w:tcPr/>
          <w:p w:rsidR="00000000" w:rsidDel="00000000" w:rsidP="00000000" w:rsidRDefault="00000000" w:rsidRPr="00000000" w14:paraId="0000004A">
            <w:pPr>
              <w:rPr>
                <w:rFonts w:ascii="Arial" w:cs="Arial" w:eastAsia="Arial" w:hAnsi="Arial"/>
                <w:sz w:val="24"/>
                <w:szCs w:val="24"/>
              </w:rPr>
            </w:pPr>
            <w:r w:rsidDel="00000000" w:rsidR="00000000" w:rsidRPr="00000000">
              <w:rPr>
                <w:rFonts w:ascii="Arial" w:cs="Arial" w:eastAsia="Arial" w:hAnsi="Arial"/>
                <w:sz w:val="24"/>
                <w:szCs w:val="24"/>
                <w:rtl w:val="0"/>
              </w:rPr>
              <w:t xml:space="preserve">librarian</w:t>
            </w:r>
          </w:p>
        </w:tc>
        <w:tc>
          <w:tcPr/>
          <w:p w:rsidR="00000000" w:rsidDel="00000000" w:rsidP="00000000" w:rsidRDefault="00000000" w:rsidRPr="00000000" w14:paraId="0000004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Bibliotecario/a Gestiona y organiza los recursos bibliográficos.</w:t>
            </w:r>
          </w:p>
        </w:tc>
        <w:tc>
          <w:tcPr/>
          <w:p w:rsidR="00000000" w:rsidDel="00000000" w:rsidP="00000000" w:rsidRDefault="00000000" w:rsidRPr="00000000" w14:paraId="0000004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Medio</w:t>
            </w:r>
          </w:p>
        </w:tc>
        <w:tc>
          <w:tcPr/>
          <w:p w:rsidR="00000000" w:rsidDel="00000000" w:rsidP="00000000" w:rsidRDefault="00000000" w:rsidRPr="00000000" w14:paraId="0000004D">
            <w:pPr>
              <w:rPr>
                <w:rFonts w:ascii="Arial" w:cs="Arial" w:eastAsia="Arial" w:hAnsi="Arial"/>
                <w:sz w:val="24"/>
                <w:szCs w:val="24"/>
              </w:rPr>
            </w:pPr>
            <w:r w:rsidDel="00000000" w:rsidR="00000000" w:rsidRPr="00000000">
              <w:rPr>
                <w:rFonts w:ascii="Arial" w:cs="Arial" w:eastAsia="Arial" w:hAnsi="Arial"/>
                <w:sz w:val="24"/>
                <w:szCs w:val="24"/>
                <w:rtl w:val="0"/>
              </w:rPr>
              <w:t xml:space="preserve">all</w:t>
            </w:r>
          </w:p>
        </w:tc>
        <w:tc>
          <w:tcPr/>
          <w:p w:rsidR="00000000" w:rsidDel="00000000" w:rsidP="00000000" w:rsidRDefault="00000000" w:rsidRPr="00000000" w14:paraId="0000004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collection, collection_document, document, manuscript, map, picture, paint, media, music, reference, magazine, book</w:t>
            </w:r>
          </w:p>
          <w:p w:rsidR="00000000" w:rsidDel="00000000" w:rsidP="00000000" w:rsidRDefault="00000000" w:rsidRPr="00000000" w14:paraId="0000004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service, loan, fine</w:t>
            </w:r>
          </w:p>
        </w:tc>
      </w:tr>
      <w:tr>
        <w:trPr>
          <w:cantSplit w:val="0"/>
          <w:trHeight w:val="1336" w:hRule="atLeast"/>
          <w:tblHeader w:val="0"/>
        </w:trPr>
        <w:tc>
          <w:tcPr/>
          <w:p w:rsidR="00000000" w:rsidDel="00000000" w:rsidP="00000000" w:rsidRDefault="00000000" w:rsidRPr="00000000" w14:paraId="0000005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cataloger</w:t>
            </w:r>
          </w:p>
        </w:tc>
        <w:tc>
          <w:tcPr/>
          <w:p w:rsidR="00000000" w:rsidDel="00000000" w:rsidP="00000000" w:rsidRDefault="00000000" w:rsidRPr="00000000" w14:paraId="0000005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Catalogador/a cataloga y clasifica los materiales bibliográficos</w:t>
            </w:r>
          </w:p>
        </w:tc>
        <w:tc>
          <w:tcPr/>
          <w:p w:rsidR="00000000" w:rsidDel="00000000" w:rsidP="00000000" w:rsidRDefault="00000000" w:rsidRPr="00000000" w14:paraId="0000005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Medio</w:t>
            </w:r>
          </w:p>
        </w:tc>
        <w:tc>
          <w:tcPr/>
          <w:p w:rsidR="00000000" w:rsidDel="00000000" w:rsidP="00000000" w:rsidRDefault="00000000" w:rsidRPr="00000000" w14:paraId="00000054">
            <w:pPr>
              <w:rPr>
                <w:rFonts w:ascii="Arial" w:cs="Arial" w:eastAsia="Arial" w:hAnsi="Arial"/>
                <w:sz w:val="24"/>
                <w:szCs w:val="24"/>
              </w:rPr>
            </w:pPr>
            <w:r w:rsidDel="00000000" w:rsidR="00000000" w:rsidRPr="00000000">
              <w:rPr>
                <w:rFonts w:ascii="Arial" w:cs="Arial" w:eastAsia="Arial" w:hAnsi="Arial"/>
                <w:sz w:val="24"/>
                <w:szCs w:val="24"/>
                <w:rtl w:val="0"/>
              </w:rPr>
              <w:t xml:space="preserve">update</w:t>
            </w:r>
          </w:p>
        </w:tc>
        <w:tc>
          <w:tcPr/>
          <w:p w:rsidR="00000000" w:rsidDel="00000000" w:rsidP="00000000" w:rsidRDefault="00000000" w:rsidRPr="00000000" w14:paraId="00000055">
            <w:pPr>
              <w:rPr>
                <w:rFonts w:ascii="Arial" w:cs="Arial" w:eastAsia="Arial" w:hAnsi="Arial"/>
                <w:sz w:val="24"/>
                <w:szCs w:val="24"/>
              </w:rPr>
            </w:pPr>
            <w:r w:rsidDel="00000000" w:rsidR="00000000" w:rsidRPr="00000000">
              <w:rPr>
                <w:rFonts w:ascii="Arial" w:cs="Arial" w:eastAsia="Arial" w:hAnsi="Arial"/>
                <w:sz w:val="24"/>
                <w:szCs w:val="24"/>
                <w:rtl w:val="0"/>
              </w:rPr>
              <w:t xml:space="preserve">collection, collection_document, document, manuscript, map, picture, paint, media, music, reference, magazine, book</w:t>
            </w:r>
          </w:p>
        </w:tc>
      </w:tr>
      <w:tr>
        <w:trPr>
          <w:cantSplit w:val="0"/>
          <w:trHeight w:val="367" w:hRule="atLeast"/>
          <w:tblHeader w:val="0"/>
        </w:trPr>
        <w:tc>
          <w:tcPr/>
          <w:p w:rsidR="00000000" w:rsidDel="00000000" w:rsidP="00000000" w:rsidRDefault="00000000" w:rsidRPr="00000000" w14:paraId="0000005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public_usr</w:t>
            </w:r>
          </w:p>
        </w:tc>
        <w:tc>
          <w:tcPr/>
          <w:p w:rsidR="00000000" w:rsidDel="00000000" w:rsidP="00000000" w:rsidRDefault="00000000" w:rsidRPr="00000000" w14:paraId="0000005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Usuario General consulta materiales</w:t>
            </w:r>
          </w:p>
        </w:tc>
        <w:tc>
          <w:tcPr/>
          <w:p w:rsidR="00000000" w:rsidDel="00000000" w:rsidP="00000000" w:rsidRDefault="00000000" w:rsidRPr="00000000" w14:paraId="0000005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Bajo</w:t>
            </w:r>
          </w:p>
        </w:tc>
        <w:tc>
          <w:tcPr/>
          <w:p w:rsidR="00000000" w:rsidDel="00000000" w:rsidP="00000000" w:rsidRDefault="00000000" w:rsidRPr="00000000" w14:paraId="0000005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select</w:t>
            </w:r>
          </w:p>
        </w:tc>
        <w:tc>
          <w:tcPr/>
          <w:p w:rsidR="00000000" w:rsidDel="00000000" w:rsidP="00000000" w:rsidRDefault="00000000" w:rsidRPr="00000000" w14:paraId="0000005A">
            <w:pPr>
              <w:rPr>
                <w:rFonts w:ascii="Arial" w:cs="Arial" w:eastAsia="Arial" w:hAnsi="Arial"/>
                <w:sz w:val="24"/>
                <w:szCs w:val="24"/>
              </w:rPr>
            </w:pPr>
            <w:r w:rsidDel="00000000" w:rsidR="00000000" w:rsidRPr="00000000">
              <w:rPr>
                <w:rFonts w:ascii="Arial" w:cs="Arial" w:eastAsia="Arial" w:hAnsi="Arial"/>
                <w:sz w:val="24"/>
                <w:szCs w:val="24"/>
                <w:rtl w:val="0"/>
              </w:rPr>
              <w:t xml:space="preserve">igual que cataloger </w:t>
            </w:r>
          </w:p>
          <w:p w:rsidR="00000000" w:rsidDel="00000000" w:rsidP="00000000" w:rsidRDefault="00000000" w:rsidRPr="00000000" w14:paraId="0000005B">
            <w:pPr>
              <w:rPr>
                <w:rFonts w:ascii="Arial" w:cs="Arial" w:eastAsia="Arial" w:hAnsi="Arial"/>
                <w:sz w:val="24"/>
                <w:szCs w:val="24"/>
              </w:rPr>
            </w:pPr>
            <w:r w:rsidDel="00000000" w:rsidR="00000000" w:rsidRPr="00000000">
              <w:rPr>
                <w:rFonts w:ascii="Arial" w:cs="Arial" w:eastAsia="Arial" w:hAnsi="Arial"/>
                <w:sz w:val="24"/>
                <w:szCs w:val="24"/>
                <w:rtl w:val="0"/>
              </w:rPr>
              <w:t xml:space="preserve">adicionalmente:</w:t>
            </w:r>
          </w:p>
          <w:p w:rsidR="00000000" w:rsidDel="00000000" w:rsidP="00000000" w:rsidRDefault="00000000" w:rsidRPr="00000000" w14:paraId="0000005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rPr>
                <w:rFonts w:ascii="Arial" w:cs="Arial" w:eastAsia="Arial" w:hAnsi="Arial"/>
                <w:sz w:val="24"/>
                <w:szCs w:val="24"/>
              </w:rPr>
            </w:pPr>
            <w:r w:rsidDel="00000000" w:rsidR="00000000" w:rsidRPr="00000000">
              <w:rPr>
                <w:rFonts w:ascii="Arial" w:cs="Arial" w:eastAsia="Arial" w:hAnsi="Arial"/>
                <w:sz w:val="24"/>
                <w:szCs w:val="24"/>
                <w:rtl w:val="0"/>
              </w:rPr>
              <w:t xml:space="preserve">room, phone, email, service</w:t>
            </w:r>
          </w:p>
        </w:tc>
      </w:tr>
      <w:tr>
        <w:trPr>
          <w:cantSplit w:val="0"/>
          <w:trHeight w:val="367" w:hRule="atLeast"/>
          <w:tblHeader w:val="0"/>
        </w:trPr>
        <w:tc>
          <w:tcPr/>
          <w:p w:rsidR="00000000" w:rsidDel="00000000" w:rsidP="00000000" w:rsidRDefault="00000000" w:rsidRPr="00000000" w14:paraId="0000005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membership</w:t>
            </w:r>
          </w:p>
          <w:p w:rsidR="00000000" w:rsidDel="00000000" w:rsidP="00000000" w:rsidRDefault="00000000" w:rsidRPr="00000000" w14:paraId="0000005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_manager</w:t>
            </w:r>
            <w:r w:rsidDel="00000000" w:rsidR="00000000" w:rsidRPr="00000000">
              <w:rPr>
                <w:rtl w:val="0"/>
              </w:rPr>
            </w:r>
          </w:p>
        </w:tc>
        <w:tc>
          <w:tcPr/>
          <w:p w:rsidR="00000000" w:rsidDel="00000000" w:rsidP="00000000" w:rsidRDefault="00000000" w:rsidRPr="00000000" w14:paraId="0000006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el encargado/a de registrar a los miembros que desean unirse a la biblioteca.</w:t>
            </w:r>
          </w:p>
        </w:tc>
        <w:tc>
          <w:tcPr/>
          <w:p w:rsidR="00000000" w:rsidDel="00000000" w:rsidP="00000000" w:rsidRDefault="00000000" w:rsidRPr="00000000" w14:paraId="0000006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Moderado</w:t>
            </w:r>
          </w:p>
        </w:tc>
        <w:tc>
          <w:tcPr/>
          <w:p w:rsidR="00000000" w:rsidDel="00000000" w:rsidP="00000000" w:rsidRDefault="00000000" w:rsidRPr="00000000" w14:paraId="00000062">
            <w:pPr>
              <w:rPr>
                <w:rFonts w:ascii="Arial" w:cs="Arial" w:eastAsia="Arial" w:hAnsi="Arial"/>
                <w:sz w:val="24"/>
                <w:szCs w:val="24"/>
              </w:rPr>
            </w:pPr>
            <w:r w:rsidDel="00000000" w:rsidR="00000000" w:rsidRPr="00000000">
              <w:rPr>
                <w:rFonts w:ascii="Arial" w:cs="Arial" w:eastAsia="Arial" w:hAnsi="Arial"/>
                <w:sz w:val="24"/>
                <w:szCs w:val="24"/>
                <w:rtl w:val="0"/>
              </w:rPr>
              <w:t xml:space="preserve">all</w:t>
            </w:r>
          </w:p>
        </w:tc>
        <w:tc>
          <w:tcPr/>
          <w:p w:rsidR="00000000" w:rsidDel="00000000" w:rsidP="00000000" w:rsidRDefault="00000000" w:rsidRPr="00000000" w14:paraId="00000063">
            <w:pPr>
              <w:rPr>
                <w:rFonts w:ascii="Arial" w:cs="Arial" w:eastAsia="Arial" w:hAnsi="Arial"/>
                <w:sz w:val="24"/>
                <w:szCs w:val="24"/>
              </w:rPr>
            </w:pPr>
            <w:r w:rsidDel="00000000" w:rsidR="00000000" w:rsidRPr="00000000">
              <w:rPr>
                <w:rFonts w:ascii="Arial" w:cs="Arial" w:eastAsia="Arial" w:hAnsi="Arial"/>
                <w:sz w:val="24"/>
                <w:szCs w:val="24"/>
                <w:rtl w:val="0"/>
              </w:rPr>
              <w:t xml:space="preserve">member</w:t>
            </w:r>
          </w:p>
        </w:tc>
      </w:tr>
      <w:tr>
        <w:trPr>
          <w:cantSplit w:val="0"/>
          <w:trHeight w:val="367" w:hRule="atLeast"/>
          <w:tblHeader w:val="0"/>
        </w:trPr>
        <w:tc>
          <w:tcPr/>
          <w:p w:rsidR="00000000" w:rsidDel="00000000" w:rsidP="00000000" w:rsidRDefault="00000000" w:rsidRPr="00000000" w14:paraId="0000006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member</w:t>
            </w:r>
          </w:p>
        </w:tc>
        <w:tc>
          <w:tcPr/>
          <w:p w:rsidR="00000000" w:rsidDel="00000000" w:rsidP="00000000" w:rsidRDefault="00000000" w:rsidRPr="00000000" w14:paraId="0000006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Puede acceder a su información y los préstamos que solicite así como multas en la que incurra</w:t>
            </w:r>
          </w:p>
        </w:tc>
        <w:tc>
          <w:tcPr/>
          <w:p w:rsidR="00000000" w:rsidDel="00000000" w:rsidP="00000000" w:rsidRDefault="00000000" w:rsidRPr="00000000" w14:paraId="0000006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Medio</w:t>
            </w:r>
          </w:p>
        </w:tc>
        <w:tc>
          <w:tcPr/>
          <w:p w:rsidR="00000000" w:rsidDel="00000000" w:rsidP="00000000" w:rsidRDefault="00000000" w:rsidRPr="00000000" w14:paraId="0000006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select</w:t>
            </w:r>
          </w:p>
        </w:tc>
        <w:tc>
          <w:tcPr/>
          <w:p w:rsidR="00000000" w:rsidDel="00000000" w:rsidP="00000000" w:rsidRDefault="00000000" w:rsidRPr="00000000" w14:paraId="0000006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restringido:</w:t>
            </w:r>
          </w:p>
          <w:p w:rsidR="00000000" w:rsidDel="00000000" w:rsidP="00000000" w:rsidRDefault="00000000" w:rsidRPr="00000000" w14:paraId="0000006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member, loan, fine</w:t>
            </w:r>
          </w:p>
        </w:tc>
      </w:tr>
    </w:tbl>
    <w:p w:rsidR="00000000" w:rsidDel="00000000" w:rsidP="00000000" w:rsidRDefault="00000000" w:rsidRPr="00000000" w14:paraId="0000006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 anexos para la creación de estos roles: , , , </w:t>
      </w:r>
    </w:p>
    <w:p w:rsidR="00000000" w:rsidDel="00000000" w:rsidP="00000000" w:rsidRDefault="00000000" w:rsidRPr="00000000" w14:paraId="0000006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Protección de la red</w:t>
      </w:r>
    </w:p>
    <w:p w:rsidR="00000000" w:rsidDel="00000000" w:rsidP="00000000" w:rsidRDefault="00000000" w:rsidRPr="00000000" w14:paraId="0000006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restringe el acceso al servidor de base de datos y para eso se modificaron los siguientes parámetros del archivo de configuración </w:t>
      </w:r>
      <w:r w:rsidDel="00000000" w:rsidR="00000000" w:rsidRPr="00000000">
        <w:rPr>
          <w:rFonts w:ascii="Arial" w:cs="Arial" w:eastAsia="Arial" w:hAnsi="Arial"/>
          <w:b w:val="1"/>
          <w:sz w:val="24"/>
          <w:szCs w:val="24"/>
          <w:rtl w:val="0"/>
        </w:rPr>
        <w:t xml:space="preserve">postgres.conf</w:t>
      </w:r>
      <w:r w:rsidDel="00000000" w:rsidR="00000000" w:rsidRPr="00000000">
        <w:rPr>
          <w:rtl w:val="0"/>
        </w:rPr>
      </w:r>
    </w:p>
    <w:p w:rsidR="00000000" w:rsidDel="00000000" w:rsidP="00000000" w:rsidRDefault="00000000" w:rsidRPr="00000000" w14:paraId="0000007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CONNECTIONS AND AUTHENTICATION   </w:t>
      </w:r>
    </w:p>
    <w:p w:rsidR="00000000" w:rsidDel="00000000" w:rsidP="00000000" w:rsidRDefault="00000000" w:rsidRPr="00000000" w14:paraId="0000007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max_connections = 10          </w:t>
      </w:r>
    </w:p>
    <w:p w:rsidR="00000000" w:rsidDel="00000000" w:rsidP="00000000" w:rsidRDefault="00000000" w:rsidRPr="00000000" w14:paraId="0000007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reserved_connections = 3 </w:t>
      </w:r>
    </w:p>
    <w:p w:rsidR="00000000" w:rsidDel="00000000" w:rsidP="00000000" w:rsidRDefault="00000000" w:rsidRPr="00000000" w14:paraId="0000007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authentication_timeout = 1min</w:t>
      </w:r>
    </w:p>
    <w:p w:rsidR="00000000" w:rsidDel="00000000" w:rsidP="00000000" w:rsidRDefault="00000000" w:rsidRPr="00000000" w14:paraId="0000007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password_encryption = scram-sha-256</w:t>
      </w:r>
    </w:p>
    <w:p w:rsidR="00000000" w:rsidDel="00000000" w:rsidP="00000000" w:rsidRDefault="00000000" w:rsidRPr="00000000" w14:paraId="0000007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Se hizo un mapeo del usuario del sistema operativo al usuario de postgres usando el archivo </w:t>
      </w:r>
      <w:r w:rsidDel="00000000" w:rsidR="00000000" w:rsidRPr="00000000">
        <w:rPr>
          <w:rFonts w:ascii="Arial" w:cs="Arial" w:eastAsia="Arial" w:hAnsi="Arial"/>
          <w:b w:val="1"/>
          <w:sz w:val="24"/>
          <w:szCs w:val="24"/>
          <w:rtl w:val="0"/>
        </w:rPr>
        <w:t xml:space="preserve">pg_ident.conf</w:t>
      </w:r>
    </w:p>
    <w:p w:rsidR="00000000" w:rsidDel="00000000" w:rsidP="00000000" w:rsidRDefault="00000000" w:rsidRPr="00000000" w14:paraId="0000007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PostgreSQL User Name Maps</w:t>
      </w:r>
    </w:p>
    <w:p w:rsidR="00000000" w:rsidDel="00000000" w:rsidP="00000000" w:rsidRDefault="00000000" w:rsidRPr="00000000" w14:paraId="0000007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MAPNAME</w:t>
      </w:r>
      <w:r w:rsidDel="00000000" w:rsidR="00000000" w:rsidRPr="00000000">
        <w:rPr>
          <w:rFonts w:ascii="Arial" w:cs="Arial" w:eastAsia="Arial" w:hAnsi="Arial"/>
          <w:sz w:val="24"/>
          <w:szCs w:val="24"/>
          <w:rtl w:val="0"/>
        </w:rPr>
        <w:t xml:space="preserve">       SYSTEM-USERNAME         PG-USERNAME</w:t>
      </w:r>
    </w:p>
    <w:p w:rsidR="00000000" w:rsidDel="00000000" w:rsidP="00000000" w:rsidRDefault="00000000" w:rsidRPr="00000000" w14:paraId="0000007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god             admin                   dba</w:t>
      </w:r>
    </w:p>
    <w:p w:rsidR="00000000" w:rsidDel="00000000" w:rsidP="00000000" w:rsidRDefault="00000000" w:rsidRPr="00000000" w14:paraId="0000007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configuro las direcciones que podían tener acceso a la base de datos usando el archivo pg_hba.conf</w:t>
      </w:r>
    </w:p>
    <w:p w:rsidR="00000000" w:rsidDel="00000000" w:rsidP="00000000" w:rsidRDefault="00000000" w:rsidRPr="00000000" w14:paraId="0000008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debe ser posible las conecciones desde el mismo servidor </w:t>
      </w:r>
    </w:p>
    <w:p w:rsidR="00000000" w:rsidDel="00000000" w:rsidP="00000000" w:rsidRDefault="00000000" w:rsidRPr="00000000" w14:paraId="0000008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debe ser posible la coneccion desde todas las subredes de 10.10.4 con contraseña cifrada</w:t>
      </w:r>
    </w:p>
    <w:p w:rsidR="00000000" w:rsidDel="00000000" w:rsidP="00000000" w:rsidRDefault="00000000" w:rsidRPr="00000000" w14:paraId="0000008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debe ser posible la coneccion desde otros centros de datos a la base de datos mediante una conexión cifrada y con contraseña cifrada con el usuario 'remote'</w:t>
      </w:r>
    </w:p>
    <w:p w:rsidR="00000000" w:rsidDel="00000000" w:rsidP="00000000" w:rsidRDefault="00000000" w:rsidRPr="00000000" w14:paraId="00000084">
      <w:pPr>
        <w:jc w:val="both"/>
        <w:rPr>
          <w:rFonts w:ascii="Arial" w:cs="Arial" w:eastAsia="Arial" w:hAnsi="Arial"/>
          <w:sz w:val="24"/>
          <w:szCs w:val="24"/>
        </w:rPr>
      </w:pPr>
      <w:r w:rsidDel="00000000" w:rsidR="00000000" w:rsidRPr="00000000">
        <w:rPr>
          <w:rtl w:val="0"/>
        </w:rPr>
      </w:r>
    </w:p>
    <w:tbl>
      <w:tblPr>
        <w:tblStyle w:val="Table2"/>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1800"/>
        <w:gridCol w:w="1710"/>
        <w:gridCol w:w="1850"/>
        <w:gridCol w:w="1699"/>
        <w:tblGridChange w:id="0">
          <w:tblGrid>
            <w:gridCol w:w="1435"/>
            <w:gridCol w:w="1800"/>
            <w:gridCol w:w="1710"/>
            <w:gridCol w:w="1850"/>
            <w:gridCol w:w="1699"/>
          </w:tblGrid>
        </w:tblGridChange>
      </w:tblGrid>
      <w:tr>
        <w:trPr>
          <w:cantSplit w:val="0"/>
          <w:tblHeader w:val="0"/>
        </w:trPr>
        <w:tc>
          <w:tcPr/>
          <w:p w:rsidR="00000000" w:rsidDel="00000000" w:rsidP="00000000" w:rsidRDefault="00000000" w:rsidRPr="00000000" w14:paraId="0000008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TYPE    </w:t>
            </w:r>
          </w:p>
        </w:tc>
        <w:tc>
          <w:tcPr/>
          <w:p w:rsidR="00000000" w:rsidDel="00000000" w:rsidP="00000000" w:rsidRDefault="00000000" w:rsidRPr="00000000" w14:paraId="0000008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DATABASE</w:t>
            </w:r>
          </w:p>
        </w:tc>
        <w:tc>
          <w:tcPr/>
          <w:p w:rsidR="00000000" w:rsidDel="00000000" w:rsidP="00000000" w:rsidRDefault="00000000" w:rsidRPr="00000000" w14:paraId="0000008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   </w:t>
            </w:r>
          </w:p>
        </w:tc>
        <w:tc>
          <w:tcPr/>
          <w:p w:rsidR="00000000" w:rsidDel="00000000" w:rsidP="00000000" w:rsidRDefault="00000000" w:rsidRPr="00000000" w14:paraId="0000008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ADDRESS      </w:t>
            </w:r>
          </w:p>
        </w:tc>
        <w:tc>
          <w:tcPr/>
          <w:p w:rsidR="00000000" w:rsidDel="00000000" w:rsidP="00000000" w:rsidRDefault="00000000" w:rsidRPr="00000000" w14:paraId="0000008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METHOD</w:t>
            </w:r>
          </w:p>
        </w:tc>
      </w:tr>
      <w:tr>
        <w:trPr>
          <w:cantSplit w:val="0"/>
          <w:tblHeader w:val="0"/>
        </w:trPr>
        <w:tc>
          <w:tcPr/>
          <w:p w:rsidR="00000000" w:rsidDel="00000000" w:rsidP="00000000" w:rsidRDefault="00000000" w:rsidRPr="00000000" w14:paraId="0000008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local   </w:t>
            </w:r>
          </w:p>
        </w:tc>
        <w:tc>
          <w:tcPr/>
          <w:p w:rsidR="00000000" w:rsidDel="00000000" w:rsidP="00000000" w:rsidRDefault="00000000" w:rsidRPr="00000000" w14:paraId="0000008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      </w:t>
            </w:r>
          </w:p>
        </w:tc>
        <w:tc>
          <w:tcPr/>
          <w:p w:rsidR="00000000" w:rsidDel="00000000" w:rsidP="00000000" w:rsidRDefault="00000000" w:rsidRPr="00000000" w14:paraId="0000008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    </w:t>
            </w:r>
          </w:p>
        </w:tc>
        <w:tc>
          <w:tcPr/>
          <w:p w:rsidR="00000000" w:rsidDel="00000000" w:rsidP="00000000" w:rsidRDefault="00000000" w:rsidRPr="00000000" w14:paraId="0000008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127.0.0.1/32</w:t>
            </w:r>
          </w:p>
        </w:tc>
        <w:tc>
          <w:tcPr/>
          <w:p w:rsidR="00000000" w:rsidDel="00000000" w:rsidP="00000000" w:rsidRDefault="00000000" w:rsidRPr="00000000" w14:paraId="0000008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trust  </w:t>
            </w:r>
          </w:p>
        </w:tc>
      </w:tr>
      <w:tr>
        <w:trPr>
          <w:cantSplit w:val="0"/>
          <w:tblHeader w:val="0"/>
        </w:trPr>
        <w:tc>
          <w:tcPr/>
          <w:p w:rsidR="00000000" w:rsidDel="00000000" w:rsidP="00000000" w:rsidRDefault="00000000" w:rsidRPr="00000000" w14:paraId="0000008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host    </w:t>
            </w:r>
          </w:p>
        </w:tc>
        <w:tc>
          <w:tcPr/>
          <w:p w:rsidR="00000000" w:rsidDel="00000000" w:rsidP="00000000" w:rsidRDefault="00000000" w:rsidRPr="00000000" w14:paraId="0000009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      </w:t>
            </w:r>
          </w:p>
        </w:tc>
        <w:tc>
          <w:tcPr/>
          <w:p w:rsidR="00000000" w:rsidDel="00000000" w:rsidP="00000000" w:rsidRDefault="00000000" w:rsidRPr="00000000" w14:paraId="0000009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    </w:t>
            </w:r>
          </w:p>
        </w:tc>
        <w:tc>
          <w:tcPr/>
          <w:p w:rsidR="00000000" w:rsidDel="00000000" w:rsidP="00000000" w:rsidRDefault="00000000" w:rsidRPr="00000000" w14:paraId="0000009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10.10.4.0/24</w:t>
            </w:r>
          </w:p>
        </w:tc>
        <w:tc>
          <w:tcPr/>
          <w:p w:rsidR="00000000" w:rsidDel="00000000" w:rsidP="00000000" w:rsidRDefault="00000000" w:rsidRPr="00000000" w14:paraId="0000009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md5    </w:t>
            </w:r>
          </w:p>
        </w:tc>
      </w:tr>
      <w:tr>
        <w:trPr>
          <w:cantSplit w:val="0"/>
          <w:tblHeader w:val="0"/>
        </w:trPr>
        <w:tc>
          <w:tcPr/>
          <w:p w:rsidR="00000000" w:rsidDel="00000000" w:rsidP="00000000" w:rsidRDefault="00000000" w:rsidRPr="00000000" w14:paraId="0000009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hostssl</w:t>
            </w:r>
            <w:r w:rsidDel="00000000" w:rsidR="00000000" w:rsidRPr="00000000">
              <w:rPr>
                <w:rtl w:val="0"/>
              </w:rPr>
            </w:r>
          </w:p>
        </w:tc>
        <w:tc>
          <w:tcPr/>
          <w:p w:rsidR="00000000" w:rsidDel="00000000" w:rsidP="00000000" w:rsidRDefault="00000000" w:rsidRPr="00000000" w14:paraId="0000009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      </w:t>
            </w:r>
          </w:p>
        </w:tc>
        <w:tc>
          <w:tcPr/>
          <w:p w:rsidR="00000000" w:rsidDel="00000000" w:rsidP="00000000" w:rsidRDefault="00000000" w:rsidRPr="00000000" w14:paraId="0000009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remote</w:t>
            </w:r>
          </w:p>
        </w:tc>
        <w:tc>
          <w:tcPr/>
          <w:p w:rsidR="00000000" w:rsidDel="00000000" w:rsidP="00000000" w:rsidRDefault="00000000" w:rsidRPr="00000000" w14:paraId="0000009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10.23.8.0/24</w:t>
            </w:r>
          </w:p>
        </w:tc>
        <w:tc>
          <w:tcPr/>
          <w:p w:rsidR="00000000" w:rsidDel="00000000" w:rsidP="00000000" w:rsidRDefault="00000000" w:rsidRPr="00000000" w14:paraId="0000009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md5    </w:t>
            </w:r>
          </w:p>
        </w:tc>
      </w:tr>
    </w:tbl>
    <w:p w:rsidR="00000000" w:rsidDel="00000000" w:rsidP="00000000" w:rsidRDefault="00000000" w:rsidRPr="00000000" w14:paraId="0000009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keepNext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Otras protecciones</w:t>
      </w:r>
      <w:r w:rsidDel="00000000" w:rsidR="00000000" w:rsidRPr="00000000">
        <w:rPr>
          <w:rtl w:val="0"/>
        </w:rPr>
      </w:r>
    </w:p>
    <w:p w:rsidR="00000000" w:rsidDel="00000000" w:rsidP="00000000" w:rsidRDefault="00000000" w:rsidRPr="00000000" w14:paraId="0000009B">
      <w:pPr>
        <w:keepNext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Copia de seguridad y recuperación:</w:t>
      </w:r>
    </w:p>
    <w:p w:rsidR="00000000" w:rsidDel="00000000" w:rsidP="00000000" w:rsidRDefault="00000000" w:rsidRPr="00000000" w14:paraId="0000009C">
      <w:pPr>
        <w:keepNext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 copias de seguridad de tu base de datos con regularidad y prueba el proceso de restauración.</w:t>
      </w:r>
    </w:p>
    <w:p w:rsidR="00000000" w:rsidDel="00000000" w:rsidP="00000000" w:rsidRDefault="00000000" w:rsidRPr="00000000" w14:paraId="0000009D">
      <w:pPr>
        <w:keepNext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Almacena las copias de seguridad de forma segura, lejos del entorno de producción.</w:t>
      </w:r>
    </w:p>
    <w:p w:rsidR="00000000" w:rsidDel="00000000" w:rsidP="00000000" w:rsidRDefault="00000000" w:rsidRPr="00000000" w14:paraId="0000009E">
      <w:pPr>
        <w:keepNext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keepNext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parches:</w:t>
      </w:r>
    </w:p>
    <w:p w:rsidR="00000000" w:rsidDel="00000000" w:rsidP="00000000" w:rsidRDefault="00000000" w:rsidRPr="00000000" w14:paraId="000000A0">
      <w:pPr>
        <w:keepNext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Mantén actualizado el software de tu base de datos aplicando los parches de seguridad de manera oportuna.</w:t>
      </w:r>
    </w:p>
    <w:p w:rsidR="00000000" w:rsidDel="00000000" w:rsidP="00000000" w:rsidRDefault="00000000" w:rsidRPr="00000000" w14:paraId="000000A1">
      <w:pPr>
        <w:keepNext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Revisa periódicamente los avisos de seguridad proporcionados por el proveedor de la base de datos.</w:t>
      </w:r>
    </w:p>
    <w:p w:rsidR="00000000" w:rsidDel="00000000" w:rsidP="00000000" w:rsidRDefault="00000000" w:rsidRPr="00000000" w14:paraId="000000A2">
      <w:pPr>
        <w:keepNext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keepNext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Seguridad física:</w:t>
      </w:r>
    </w:p>
    <w:p w:rsidR="00000000" w:rsidDel="00000000" w:rsidP="00000000" w:rsidRDefault="00000000" w:rsidRPr="00000000" w14:paraId="000000A4">
      <w:pPr>
        <w:keepNext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Asegura el acceso físico a los servidores que alojan la base de datos.</w:t>
      </w:r>
    </w:p>
    <w:p w:rsidR="00000000" w:rsidDel="00000000" w:rsidP="00000000" w:rsidRDefault="00000000" w:rsidRPr="00000000" w14:paraId="000000A5">
      <w:pPr>
        <w:keepNext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Limita el acceso solo al personal autorizado.</w:t>
      </w:r>
    </w:p>
    <w:p w:rsidR="00000000" w:rsidDel="00000000" w:rsidP="00000000" w:rsidRDefault="00000000" w:rsidRPr="00000000" w14:paraId="000000A6">
      <w:pPr>
        <w:keepNext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keepNext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Herramientas para Manejar la seguridad de PostgreSQL</w:t>
      </w:r>
      <w:r w:rsidDel="00000000" w:rsidR="00000000" w:rsidRPr="00000000">
        <w:rPr>
          <w:rtl w:val="0"/>
        </w:rPr>
      </w:r>
    </w:p>
    <w:p w:rsidR="00000000" w:rsidDel="00000000" w:rsidP="00000000" w:rsidRDefault="00000000" w:rsidRPr="00000000" w14:paraId="000000A8">
      <w:pPr>
        <w:keepNext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pgcrypto</w:t>
      </w:r>
      <w:r w:rsidDel="00000000" w:rsidR="00000000" w:rsidRPr="00000000">
        <w:rPr>
          <w:rFonts w:ascii="Arial" w:cs="Arial" w:eastAsia="Arial" w:hAnsi="Arial"/>
          <w:sz w:val="24"/>
          <w:szCs w:val="24"/>
          <w:rtl w:val="0"/>
        </w:rPr>
        <w:t xml:space="preserve">: Una extension de PostgreSQL para funciones criptograficas</w:t>
      </w:r>
    </w:p>
    <w:p w:rsidR="00000000" w:rsidDel="00000000" w:rsidP="00000000" w:rsidRDefault="00000000" w:rsidRPr="00000000" w14:paraId="000000A9">
      <w:pPr>
        <w:keepNext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CipherStash: Aumenta la seguridad proporcionando funciones adicionales</w:t>
      </w:r>
    </w:p>
    <w:p w:rsidR="00000000" w:rsidDel="00000000" w:rsidP="00000000" w:rsidRDefault="00000000" w:rsidRPr="00000000" w14:paraId="000000AA">
      <w:pPr>
        <w:keepNext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PGAudit: Audita la actividad de la base de datos y los eventos registrados</w:t>
      </w:r>
    </w:p>
    <w:p w:rsidR="00000000" w:rsidDel="00000000" w:rsidP="00000000" w:rsidRDefault="00000000" w:rsidRPr="00000000" w14:paraId="000000AB">
      <w:pPr>
        <w:keepNext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keepNext w:val="1"/>
        <w:pBdr>
          <w:top w:space="0" w:sz="0" w:val="nil"/>
          <w:left w:space="0" w:sz="0" w:val="nil"/>
          <w:bottom w:space="0" w:sz="0" w:val="nil"/>
          <w:right w:space="0" w:sz="0" w:val="nil"/>
          <w:between w:space="0" w:sz="0" w:val="nil"/>
        </w:pBdr>
        <w:spacing w:after="0" w:line="360" w:lineRule="auto"/>
        <w:jc w:val="both"/>
        <w:rPr>
          <w:rFonts w:ascii="Arial" w:cs="Arial" w:eastAsia="Arial" w:hAnsi="Arial"/>
        </w:rPr>
      </w:pPr>
      <w:r w:rsidDel="00000000" w:rsidR="00000000" w:rsidRPr="00000000">
        <w:rPr>
          <w:rFonts w:ascii="Arial" w:cs="Arial" w:eastAsia="Arial" w:hAnsi="Arial"/>
          <w:b w:val="1"/>
          <w:color w:val="000000"/>
          <w:sz w:val="28"/>
          <w:szCs w:val="28"/>
          <w:rtl w:val="0"/>
        </w:rPr>
        <w:t xml:space="preserve">Conclusiones</w:t>
      </w:r>
      <w:r w:rsidDel="00000000" w:rsidR="00000000" w:rsidRPr="00000000">
        <w:rPr>
          <w:rtl w:val="0"/>
        </w:rPr>
      </w:r>
    </w:p>
    <w:p w:rsidR="00000000" w:rsidDel="00000000" w:rsidP="00000000" w:rsidRDefault="00000000" w:rsidRPr="00000000" w14:paraId="000000AD">
      <w:pPr>
        <w:spacing w:line="360" w:lineRule="auto"/>
        <w:jc w:val="both"/>
        <w:rPr>
          <w:rFonts w:ascii="Arial" w:cs="Arial" w:eastAsia="Arial" w:hAnsi="Arial"/>
          <w:sz w:val="24"/>
          <w:szCs w:val="24"/>
          <w:shd w:fill="f9f9fe" w:val="clear"/>
        </w:rPr>
      </w:pPr>
      <w:r w:rsidDel="00000000" w:rsidR="00000000" w:rsidRPr="00000000">
        <w:rPr>
          <w:rFonts w:ascii="Arial" w:cs="Arial" w:eastAsia="Arial" w:hAnsi="Arial"/>
          <w:sz w:val="24"/>
          <w:szCs w:val="24"/>
          <w:shd w:fill="f9f9fe" w:val="clear"/>
          <w:rtl w:val="0"/>
        </w:rPr>
        <w:t xml:space="preserve">En conclusión, la implementación de una política de seguridad integral es crucial para proteger la base de datos de la Biblioteca Nacional José Martí. Mediante la aplicación de buenas prácticas, como el principio del menor privilegio, la auditoría de roles y la segregación de deberes, se puede reducir el riesgo de accesos no autorizados y garantizar un uso adecuado de los recursos. Además, la protección de la red y la implementación de controles de seguridad adecuados son fundamentales para prevenir amenazas cibernéticas y garantizar la confidencialidad de la información almacenada en la base de datos.</w:t>
      </w:r>
    </w:p>
    <w:p w:rsidR="00000000" w:rsidDel="00000000" w:rsidP="00000000" w:rsidRDefault="00000000" w:rsidRPr="00000000" w14:paraId="000000AE">
      <w:pPr>
        <w:keepNext w:val="1"/>
        <w:pBdr>
          <w:top w:space="0" w:sz="0" w:val="nil"/>
          <w:left w:space="0" w:sz="0" w:val="nil"/>
          <w:bottom w:space="0" w:sz="0" w:val="nil"/>
          <w:right w:space="0" w:sz="0" w:val="nil"/>
          <w:between w:space="0" w:sz="0" w:val="nil"/>
        </w:pBdr>
        <w:spacing w:after="0" w:lineRule="auto"/>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Bibliografía Consultada</w:t>
      </w:r>
    </w:p>
    <w:p w:rsidR="00000000" w:rsidDel="00000000" w:rsidP="00000000" w:rsidRDefault="00000000" w:rsidRPr="00000000" w14:paraId="000000AF">
      <w:pPr>
        <w:keepNext w:val="1"/>
        <w:pBdr>
          <w:top w:space="0" w:sz="0" w:val="nil"/>
          <w:left w:space="0" w:sz="0" w:val="nil"/>
          <w:bottom w:space="0" w:sz="0" w:val="nil"/>
          <w:right w:space="0" w:sz="0" w:val="nil"/>
          <w:between w:space="0" w:sz="0" w:val="nil"/>
        </w:pBdr>
        <w:spacing w:after="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0">
      <w:pPr>
        <w:keepNext w:val="1"/>
        <w:pBdr>
          <w:top w:space="0" w:sz="0" w:val="nil"/>
          <w:left w:space="0" w:sz="0" w:val="nil"/>
          <w:bottom w:space="0" w:sz="0" w:val="nil"/>
          <w:right w:space="0" w:sz="0" w:val="nil"/>
          <w:between w:space="0" w:sz="0" w:val="nil"/>
        </w:pBdr>
        <w:spacing w:after="0" w:lineRule="auto"/>
        <w:jc w:val="both"/>
        <w:rPr>
          <w:rFonts w:ascii="Arial" w:cs="Arial" w:eastAsia="Arial" w:hAnsi="Arial"/>
        </w:rPr>
      </w:pPr>
      <w:r w:rsidDel="00000000" w:rsidR="00000000" w:rsidRPr="00000000">
        <w:rPr>
          <w:rFonts w:ascii="Arial" w:cs="Arial" w:eastAsia="Arial" w:hAnsi="Arial"/>
          <w:rtl w:val="0"/>
        </w:rPr>
        <w:t xml:space="preserve">“Seguridad de la base de datos: una guía de introducción.” </w:t>
      </w:r>
      <w:r w:rsidDel="00000000" w:rsidR="00000000" w:rsidRPr="00000000">
        <w:rPr>
          <w:rFonts w:ascii="Arial" w:cs="Arial" w:eastAsia="Arial" w:hAnsi="Arial"/>
          <w:i w:val="1"/>
          <w:rtl w:val="0"/>
        </w:rPr>
        <w:t xml:space="preserve">IBM</w:t>
      </w:r>
      <w:r w:rsidDel="00000000" w:rsidR="00000000" w:rsidRPr="00000000">
        <w:rPr>
          <w:rFonts w:ascii="Arial" w:cs="Arial" w:eastAsia="Arial" w:hAnsi="Arial"/>
          <w:rtl w:val="0"/>
        </w:rPr>
        <w:t xml:space="preserve">, </w:t>
      </w:r>
      <w:hyperlink r:id="rId9">
        <w:r w:rsidDel="00000000" w:rsidR="00000000" w:rsidRPr="00000000">
          <w:rPr>
            <w:rFonts w:ascii="Arial" w:cs="Arial" w:eastAsia="Arial" w:hAnsi="Arial"/>
            <w:color w:val="0000ff"/>
            <w:u w:val="single"/>
            <w:rtl w:val="0"/>
          </w:rPr>
          <w:t xml:space="preserve">https://www.ibm.com/mx-es/topics/database-security</w:t>
        </w:r>
      </w:hyperlink>
      <w:r w:rsidDel="00000000" w:rsidR="00000000" w:rsidRPr="00000000">
        <w:rPr>
          <w:rFonts w:ascii="Arial" w:cs="Arial" w:eastAsia="Arial" w:hAnsi="Arial"/>
          <w:rtl w:val="0"/>
        </w:rPr>
        <w:t xml:space="preserve">.</w:t>
      </w:r>
    </w:p>
    <w:p w:rsidR="00000000" w:rsidDel="00000000" w:rsidP="00000000" w:rsidRDefault="00000000" w:rsidRPr="00000000" w14:paraId="000000B1">
      <w:pPr>
        <w:keepNext w:val="1"/>
        <w:pBdr>
          <w:top w:space="0" w:sz="0" w:val="nil"/>
          <w:left w:space="0" w:sz="0" w:val="nil"/>
          <w:bottom w:space="0" w:sz="0" w:val="nil"/>
          <w:right w:space="0" w:sz="0" w:val="nil"/>
          <w:between w:space="0" w:sz="0" w:val="nil"/>
        </w:pBd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2">
      <w:pPr>
        <w:keepNext w:val="1"/>
        <w:pBdr>
          <w:top w:space="0" w:sz="0" w:val="nil"/>
          <w:left w:space="0" w:sz="0" w:val="nil"/>
          <w:bottom w:space="0" w:sz="0" w:val="nil"/>
          <w:right w:space="0" w:sz="0" w:val="nil"/>
          <w:between w:space="0" w:sz="0" w:val="nil"/>
        </w:pBd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3">
      <w:pPr>
        <w:keepNext w:val="1"/>
        <w:pBdr>
          <w:top w:space="0" w:sz="0" w:val="nil"/>
          <w:left w:space="0" w:sz="0" w:val="nil"/>
          <w:bottom w:space="0" w:sz="0" w:val="nil"/>
          <w:right w:space="0" w:sz="0" w:val="nil"/>
          <w:between w:space="0" w:sz="0" w:val="nil"/>
        </w:pBdr>
        <w:spacing w:after="0" w:lineRule="auto"/>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Anexos</w:t>
      </w:r>
    </w:p>
    <w:p w:rsidR="00000000" w:rsidDel="00000000" w:rsidP="00000000" w:rsidRDefault="00000000" w:rsidRPr="00000000" w14:paraId="000000B4">
      <w:pPr>
        <w:keepNext w:val="1"/>
        <w:pBdr>
          <w:top w:space="0" w:sz="0" w:val="nil"/>
          <w:left w:space="0" w:sz="0" w:val="nil"/>
          <w:bottom w:space="0" w:sz="0" w:val="nil"/>
          <w:right w:space="0" w:sz="0" w:val="nil"/>
          <w:between w:space="0" w:sz="0" w:val="nil"/>
        </w:pBdr>
        <w:spacing w:after="0" w:lineRule="auto"/>
        <w:jc w:val="both"/>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B5">
      <w:pPr>
        <w:keepNext w:val="1"/>
        <w:pBdr>
          <w:top w:space="0" w:sz="0" w:val="nil"/>
          <w:left w:space="0" w:sz="0" w:val="nil"/>
          <w:bottom w:space="0" w:sz="0" w:val="nil"/>
          <w:right w:space="0" w:sz="0" w:val="nil"/>
          <w:between w:space="0" w:sz="0" w:val="nil"/>
        </w:pBdr>
        <w:spacing w:after="0" w:lineRule="auto"/>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Pr>
        <w:drawing>
          <wp:inline distB="0" distT="0" distL="0" distR="0">
            <wp:extent cx="4231003" cy="4052380"/>
            <wp:effectExtent b="0" l="0" r="0" t="0"/>
            <wp:docPr id="200994471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31003" cy="4052380"/>
                    </a:xfrm>
                    <a:prstGeom prst="rect"/>
                    <a:ln/>
                  </pic:spPr>
                </pic:pic>
              </a:graphicData>
            </a:graphic>
          </wp:inline>
        </w:drawing>
      </w:r>
      <w:r w:rsidDel="00000000" w:rsidR="00000000" w:rsidRPr="00000000">
        <w:rPr>
          <w:rtl w:val="0"/>
        </w:rPr>
      </w:r>
    </w:p>
    <w:bookmarkStart w:colFirst="0" w:colLast="0" w:name="bookmark=id.gjdgxs" w:id="0"/>
    <w:bookmarkEnd w:id="0"/>
    <w:p w:rsidR="00000000" w:rsidDel="00000000" w:rsidP="00000000" w:rsidRDefault="00000000" w:rsidRPr="00000000" w14:paraId="000000B6">
      <w:pPr>
        <w:keepNext w:val="1"/>
        <w:pBdr>
          <w:top w:space="0" w:sz="0" w:val="nil"/>
          <w:left w:space="0" w:sz="0" w:val="nil"/>
          <w:bottom w:space="0" w:sz="0" w:val="nil"/>
          <w:right w:space="0" w:sz="0" w:val="nil"/>
          <w:between w:space="0" w:sz="0" w:val="nil"/>
        </w:pBdr>
        <w:spacing w:after="0" w:lineRule="auto"/>
        <w:jc w:val="both"/>
        <w:rPr>
          <w:rFonts w:ascii="Arial" w:cs="Arial" w:eastAsia="Arial" w:hAnsi="Arial"/>
          <w:color w:val="548dd4"/>
          <w:sz w:val="24"/>
          <w:szCs w:val="24"/>
        </w:rPr>
      </w:pPr>
      <w:r w:rsidDel="00000000" w:rsidR="00000000" w:rsidRPr="00000000">
        <w:rPr>
          <w:rFonts w:ascii="Arial" w:cs="Arial" w:eastAsia="Arial" w:hAnsi="Arial"/>
          <w:color w:val="548dd4"/>
          <w:sz w:val="24"/>
          <w:szCs w:val="24"/>
          <w:rtl w:val="0"/>
        </w:rPr>
        <w:t xml:space="preserve">Figura 1:</w:t>
      </w:r>
    </w:p>
    <w:p w:rsidR="00000000" w:rsidDel="00000000" w:rsidP="00000000" w:rsidRDefault="00000000" w:rsidRPr="00000000" w14:paraId="000000B7">
      <w:pPr>
        <w:keepNext w:val="1"/>
        <w:pBdr>
          <w:top w:space="0" w:sz="0" w:val="nil"/>
          <w:left w:space="0" w:sz="0" w:val="nil"/>
          <w:bottom w:space="0" w:sz="0" w:val="nil"/>
          <w:right w:space="0" w:sz="0" w:val="nil"/>
          <w:between w:space="0" w:sz="0" w:val="nil"/>
        </w:pBdr>
        <w:spacing w:after="0" w:lineRule="auto"/>
        <w:jc w:val="both"/>
        <w:rPr>
          <w:rFonts w:ascii="Arial" w:cs="Arial" w:eastAsia="Arial" w:hAnsi="Arial"/>
          <w:b w:val="1"/>
          <w:color w:val="000000"/>
          <w:sz w:val="28"/>
          <w:szCs w:val="28"/>
        </w:rPr>
      </w:pPr>
      <w:r w:rsidDel="00000000" w:rsidR="00000000" w:rsidRPr="00000000">
        <w:rPr>
          <w:b w:val="1"/>
          <w:color w:val="0070c0"/>
        </w:rPr>
        <w:drawing>
          <wp:inline distB="0" distT="0" distL="0" distR="0">
            <wp:extent cx="3761731" cy="3789323"/>
            <wp:effectExtent b="0" l="0" r="0" t="0"/>
            <wp:docPr id="200994471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761731" cy="3789323"/>
                    </a:xfrm>
                    <a:prstGeom prst="rect"/>
                    <a:ln/>
                  </pic:spPr>
                </pic:pic>
              </a:graphicData>
            </a:graphic>
          </wp:inline>
        </w:drawing>
      </w:r>
      <w:r w:rsidDel="00000000" w:rsidR="00000000" w:rsidRPr="00000000">
        <w:rPr>
          <w:rtl w:val="0"/>
        </w:rPr>
      </w:r>
    </w:p>
    <w:bookmarkStart w:colFirst="0" w:colLast="0" w:name="bookmark=id.30j0zll" w:id="1"/>
    <w:bookmarkEnd w:id="1"/>
    <w:p w:rsidR="00000000" w:rsidDel="00000000" w:rsidP="00000000" w:rsidRDefault="00000000" w:rsidRPr="00000000" w14:paraId="000000B8">
      <w:pPr>
        <w:keepNext w:val="1"/>
        <w:pBdr>
          <w:top w:space="0" w:sz="0" w:val="nil"/>
          <w:left w:space="0" w:sz="0" w:val="nil"/>
          <w:bottom w:space="0" w:sz="0" w:val="nil"/>
          <w:right w:space="0" w:sz="0" w:val="nil"/>
          <w:between w:space="0" w:sz="0" w:val="nil"/>
        </w:pBdr>
        <w:spacing w:after="0" w:lineRule="auto"/>
        <w:jc w:val="both"/>
        <w:rPr>
          <w:rFonts w:ascii="Arial" w:cs="Arial" w:eastAsia="Arial" w:hAnsi="Arial"/>
          <w:color w:val="548dd4"/>
          <w:sz w:val="24"/>
          <w:szCs w:val="24"/>
        </w:rPr>
      </w:pPr>
      <w:r w:rsidDel="00000000" w:rsidR="00000000" w:rsidRPr="00000000">
        <w:rPr>
          <w:rFonts w:ascii="Arial" w:cs="Arial" w:eastAsia="Arial" w:hAnsi="Arial"/>
          <w:color w:val="548dd4"/>
          <w:sz w:val="24"/>
          <w:szCs w:val="24"/>
          <w:rtl w:val="0"/>
        </w:rPr>
        <w:t xml:space="preserve">Figura 2:</w:t>
      </w:r>
    </w:p>
    <w:p w:rsidR="00000000" w:rsidDel="00000000" w:rsidP="00000000" w:rsidRDefault="00000000" w:rsidRPr="00000000" w14:paraId="000000B9">
      <w:pPr>
        <w:keepNext w:val="1"/>
        <w:pBdr>
          <w:top w:space="0" w:sz="0" w:val="nil"/>
          <w:left w:space="0" w:sz="0" w:val="nil"/>
          <w:bottom w:space="0" w:sz="0" w:val="nil"/>
          <w:right w:space="0" w:sz="0" w:val="nil"/>
          <w:between w:space="0" w:sz="0" w:val="nil"/>
        </w:pBdr>
        <w:spacing w:after="0" w:lineRule="auto"/>
        <w:jc w:val="both"/>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BA">
      <w:pPr>
        <w:keepNext w:val="1"/>
        <w:pBdr>
          <w:top w:space="0" w:sz="0" w:val="nil"/>
          <w:left w:space="0" w:sz="0" w:val="nil"/>
          <w:bottom w:space="0" w:sz="0" w:val="nil"/>
          <w:right w:space="0" w:sz="0" w:val="nil"/>
          <w:between w:space="0" w:sz="0" w:val="nil"/>
        </w:pBdr>
        <w:spacing w:after="0" w:lineRule="auto"/>
        <w:jc w:val="both"/>
        <w:rPr>
          <w:b w:val="1"/>
          <w:color w:val="0070c0"/>
        </w:rPr>
      </w:pPr>
      <w:r w:rsidDel="00000000" w:rsidR="00000000" w:rsidRPr="00000000">
        <w:rPr>
          <w:b w:val="1"/>
          <w:color w:val="0070c0"/>
        </w:rPr>
        <w:drawing>
          <wp:inline distB="0" distT="0" distL="0" distR="0">
            <wp:extent cx="4972050" cy="4124325"/>
            <wp:effectExtent b="0" l="0" r="0" t="0"/>
            <wp:docPr id="200994471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972050" cy="4124325"/>
                    </a:xfrm>
                    <a:prstGeom prst="rect"/>
                    <a:ln/>
                  </pic:spPr>
                </pic:pic>
              </a:graphicData>
            </a:graphic>
          </wp:inline>
        </w:drawing>
      </w:r>
      <w:r w:rsidDel="00000000" w:rsidR="00000000" w:rsidRPr="00000000">
        <w:rPr>
          <w:rtl w:val="0"/>
        </w:rPr>
      </w:r>
    </w:p>
    <w:bookmarkStart w:colFirst="0" w:colLast="0" w:name="bookmark=id.1fob9te" w:id="2"/>
    <w:bookmarkEnd w:id="2"/>
    <w:p w:rsidR="00000000" w:rsidDel="00000000" w:rsidP="00000000" w:rsidRDefault="00000000" w:rsidRPr="00000000" w14:paraId="000000BB">
      <w:pPr>
        <w:keepNext w:val="1"/>
        <w:pBdr>
          <w:top w:space="0" w:sz="0" w:val="nil"/>
          <w:left w:space="0" w:sz="0" w:val="nil"/>
          <w:bottom w:space="0" w:sz="0" w:val="nil"/>
          <w:right w:space="0" w:sz="0" w:val="nil"/>
          <w:between w:space="0" w:sz="0" w:val="nil"/>
        </w:pBdr>
        <w:spacing w:after="0" w:lineRule="auto"/>
        <w:jc w:val="both"/>
        <w:rPr>
          <w:rFonts w:ascii="Arial" w:cs="Arial" w:eastAsia="Arial" w:hAnsi="Arial"/>
          <w:color w:val="548dd4"/>
          <w:sz w:val="24"/>
          <w:szCs w:val="24"/>
        </w:rPr>
      </w:pPr>
      <w:r w:rsidDel="00000000" w:rsidR="00000000" w:rsidRPr="00000000">
        <w:rPr>
          <w:rFonts w:ascii="Arial" w:cs="Arial" w:eastAsia="Arial" w:hAnsi="Arial"/>
          <w:color w:val="548dd4"/>
          <w:sz w:val="24"/>
          <w:szCs w:val="24"/>
          <w:rtl w:val="0"/>
        </w:rPr>
        <w:t xml:space="preserve">Figura 3:</w:t>
      </w:r>
    </w:p>
    <w:p w:rsidR="00000000" w:rsidDel="00000000" w:rsidP="00000000" w:rsidRDefault="00000000" w:rsidRPr="00000000" w14:paraId="000000BC">
      <w:pPr>
        <w:keepNext w:val="1"/>
        <w:pBdr>
          <w:top w:space="0" w:sz="0" w:val="nil"/>
          <w:left w:space="0" w:sz="0" w:val="nil"/>
          <w:bottom w:space="0" w:sz="0" w:val="nil"/>
          <w:right w:space="0" w:sz="0" w:val="nil"/>
          <w:between w:space="0" w:sz="0" w:val="nil"/>
        </w:pBdr>
        <w:spacing w:after="0" w:lineRule="auto"/>
        <w:jc w:val="both"/>
        <w:rPr>
          <w:b w:val="1"/>
          <w:color w:val="0070c0"/>
        </w:rPr>
      </w:pPr>
      <w:r w:rsidDel="00000000" w:rsidR="00000000" w:rsidRPr="00000000">
        <w:rPr>
          <w:rtl w:val="0"/>
        </w:rPr>
      </w:r>
    </w:p>
    <w:p w:rsidR="00000000" w:rsidDel="00000000" w:rsidP="00000000" w:rsidRDefault="00000000" w:rsidRPr="00000000" w14:paraId="000000BD">
      <w:pPr>
        <w:keepNext w:val="1"/>
        <w:pBdr>
          <w:top w:space="0" w:sz="0" w:val="nil"/>
          <w:left w:space="0" w:sz="0" w:val="nil"/>
          <w:bottom w:space="0" w:sz="0" w:val="nil"/>
          <w:right w:space="0" w:sz="0" w:val="nil"/>
          <w:between w:space="0" w:sz="0" w:val="nil"/>
        </w:pBdr>
        <w:spacing w:after="0" w:lineRule="auto"/>
        <w:jc w:val="both"/>
        <w:rPr>
          <w:b w:val="1"/>
          <w:color w:val="0070c0"/>
        </w:rPr>
      </w:pPr>
      <w:r w:rsidDel="00000000" w:rsidR="00000000" w:rsidRPr="00000000">
        <w:rPr>
          <w:b w:val="1"/>
          <w:color w:val="0070c0"/>
        </w:rPr>
        <w:drawing>
          <wp:inline distB="0" distT="0" distL="0" distR="0">
            <wp:extent cx="4972476" cy="5123909"/>
            <wp:effectExtent b="0" l="0" r="0" t="0"/>
            <wp:docPr id="200994471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972476" cy="5123909"/>
                    </a:xfrm>
                    <a:prstGeom prst="rect"/>
                    <a:ln/>
                  </pic:spPr>
                </pic:pic>
              </a:graphicData>
            </a:graphic>
          </wp:inline>
        </w:drawing>
      </w:r>
      <w:r w:rsidDel="00000000" w:rsidR="00000000" w:rsidRPr="00000000">
        <w:rPr>
          <w:rtl w:val="0"/>
        </w:rPr>
      </w:r>
    </w:p>
    <w:bookmarkStart w:colFirst="0" w:colLast="0" w:name="bookmark=id.3znysh7" w:id="3"/>
    <w:bookmarkEnd w:id="3"/>
    <w:p w:rsidR="00000000" w:rsidDel="00000000" w:rsidP="00000000" w:rsidRDefault="00000000" w:rsidRPr="00000000" w14:paraId="000000BE">
      <w:pPr>
        <w:keepNext w:val="1"/>
        <w:pBdr>
          <w:top w:space="0" w:sz="0" w:val="nil"/>
          <w:left w:space="0" w:sz="0" w:val="nil"/>
          <w:bottom w:space="0" w:sz="0" w:val="nil"/>
          <w:right w:space="0" w:sz="0" w:val="nil"/>
          <w:between w:space="0" w:sz="0" w:val="nil"/>
        </w:pBdr>
        <w:spacing w:after="0" w:lineRule="auto"/>
        <w:jc w:val="both"/>
        <w:rPr>
          <w:rFonts w:ascii="Arial" w:cs="Arial" w:eastAsia="Arial" w:hAnsi="Arial"/>
          <w:color w:val="548dd4"/>
          <w:sz w:val="24"/>
          <w:szCs w:val="24"/>
        </w:rPr>
      </w:pPr>
      <w:r w:rsidDel="00000000" w:rsidR="00000000" w:rsidRPr="00000000">
        <w:rPr>
          <w:rFonts w:ascii="Arial" w:cs="Arial" w:eastAsia="Arial" w:hAnsi="Arial"/>
          <w:color w:val="548dd4"/>
          <w:sz w:val="24"/>
          <w:szCs w:val="24"/>
          <w:rtl w:val="0"/>
        </w:rPr>
        <w:t xml:space="preserve">Figura 4:</w:t>
      </w:r>
    </w:p>
    <w:p w:rsidR="00000000" w:rsidDel="00000000" w:rsidP="00000000" w:rsidRDefault="00000000" w:rsidRPr="00000000" w14:paraId="000000BF">
      <w:pPr>
        <w:keepNext w:val="1"/>
        <w:pBdr>
          <w:top w:space="0" w:sz="0" w:val="nil"/>
          <w:left w:space="0" w:sz="0" w:val="nil"/>
          <w:bottom w:space="0" w:sz="0" w:val="nil"/>
          <w:right w:space="0" w:sz="0" w:val="nil"/>
          <w:between w:space="0" w:sz="0" w:val="nil"/>
        </w:pBdr>
        <w:spacing w:after="0" w:lineRule="auto"/>
        <w:jc w:val="both"/>
        <w:rPr>
          <w:b w:val="1"/>
          <w:color w:val="0070c0"/>
        </w:rPr>
      </w:pPr>
      <w:r w:rsidDel="00000000" w:rsidR="00000000" w:rsidRPr="00000000">
        <w:rPr>
          <w:rtl w:val="0"/>
        </w:rPr>
      </w:r>
    </w:p>
    <w:sectPr>
      <w:type w:val="nextPage"/>
      <w:pgSz w:h="16838" w:w="11906"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06225"/>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left w:w="108.0" w:type="dxa"/>
        <w:right w:w="108.0" w:type="dxa"/>
      </w:tblCellMar>
    </w:tblPr>
  </w:style>
  <w:style w:type="paragraph" w:styleId="Prrafodelista">
    <w:name w:val="List Paragraph"/>
    <w:basedOn w:val="Normal"/>
    <w:uiPriority w:val="34"/>
    <w:qFormat w:val="1"/>
    <w:rsid w:val="00966CAF"/>
    <w:pPr>
      <w:ind w:left="720"/>
      <w:contextualSpacing w:val="1"/>
    </w:pPr>
  </w:style>
  <w:style w:type="table" w:styleId="a0" w:customStyle="1">
    <w:basedOn w:val="TableNormal2"/>
    <w:tblPr>
      <w:tblStyleRowBandSize w:val="1"/>
      <w:tblStyleColBandSize w:val="1"/>
      <w:tblCellMar>
        <w:left w:w="108.0" w:type="dxa"/>
        <w:right w:w="108.0" w:type="dxa"/>
      </w:tblCellMar>
    </w:tblPr>
  </w:style>
  <w:style w:type="character" w:styleId="Hipervnculo">
    <w:name w:val="Hyperlink"/>
    <w:basedOn w:val="Fuentedeprrafopredeter"/>
    <w:uiPriority w:val="99"/>
    <w:unhideWhenUsed w:val="1"/>
    <w:rsid w:val="00605E63"/>
    <w:rPr>
      <w:color w:val="0000ff" w:themeColor="hyperlink"/>
      <w:u w:val="single"/>
    </w:rPr>
  </w:style>
  <w:style w:type="character" w:styleId="Mencinsinresolver">
    <w:name w:val="Unresolved Mention"/>
    <w:basedOn w:val="Fuentedeprrafopredeter"/>
    <w:uiPriority w:val="99"/>
    <w:semiHidden w:val="1"/>
    <w:unhideWhenUsed w:val="1"/>
    <w:rsid w:val="00605E63"/>
    <w:rPr>
      <w:color w:val="605e5c"/>
      <w:shd w:color="auto" w:fill="e1dfdd" w:val="clear"/>
    </w:rPr>
  </w:style>
  <w:style w:type="paragraph" w:styleId="Encabezado">
    <w:name w:val="header"/>
    <w:basedOn w:val="Normal"/>
    <w:link w:val="EncabezadoCar"/>
    <w:uiPriority w:val="99"/>
    <w:unhideWhenUsed w:val="1"/>
    <w:rsid w:val="00042780"/>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042780"/>
  </w:style>
  <w:style w:type="paragraph" w:styleId="Piedepgina">
    <w:name w:val="footer"/>
    <w:basedOn w:val="Normal"/>
    <w:link w:val="PiedepginaCar"/>
    <w:uiPriority w:val="99"/>
    <w:unhideWhenUsed w:val="1"/>
    <w:rsid w:val="00042780"/>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42780"/>
  </w:style>
  <w:style w:type="paragraph" w:styleId="NormalWeb">
    <w:name w:val="Normal (Web)"/>
    <w:basedOn w:val="Normal"/>
    <w:uiPriority w:val="99"/>
    <w:semiHidden w:val="1"/>
    <w:unhideWhenUsed w:val="1"/>
    <w:rsid w:val="00F90821"/>
    <w:pPr>
      <w:spacing w:after="100" w:afterAutospacing="1" w:before="100" w:beforeAutospacing="1" w:line="240" w:lineRule="auto"/>
    </w:pPr>
    <w:rPr>
      <w:rFonts w:ascii="Times New Roman" w:cs="Times New Roman" w:eastAsia="Times New Roman" w:hAnsi="Times New Roman"/>
      <w:sz w:val="24"/>
      <w:szCs w:val="24"/>
    </w:rPr>
  </w:style>
  <w:style w:type="character" w:styleId="TextoindependienteCar" w:customStyle="1">
    <w:name w:val="Texto independiente Car"/>
    <w:link w:val="Textoindependiente"/>
    <w:rsid w:val="00606225"/>
    <w:rPr>
      <w:rFonts w:ascii="Arial" w:eastAsia="DejaVu Sans" w:hAnsi="Arial"/>
      <w:kern w:val="1"/>
      <w:szCs w:val="24"/>
      <w:lang w:val="es-ES_tradnl"/>
    </w:rPr>
  </w:style>
  <w:style w:type="paragraph" w:styleId="Textoindependiente">
    <w:name w:val="Body Text"/>
    <w:basedOn w:val="Normal"/>
    <w:link w:val="TextoindependienteCar"/>
    <w:rsid w:val="00606225"/>
    <w:pPr>
      <w:widowControl w:val="0"/>
      <w:suppressAutoHyphens w:val="1"/>
      <w:spacing w:after="120" w:line="240" w:lineRule="auto"/>
    </w:pPr>
    <w:rPr>
      <w:rFonts w:ascii="Arial" w:eastAsia="DejaVu Sans" w:hAnsi="Arial"/>
      <w:kern w:val="1"/>
      <w:szCs w:val="24"/>
      <w:lang w:val="es-ES_tradnl"/>
    </w:rPr>
  </w:style>
  <w:style w:type="character" w:styleId="TextoindependienteCar1" w:customStyle="1">
    <w:name w:val="Texto independiente Car1"/>
    <w:basedOn w:val="Fuentedeprrafopredeter"/>
    <w:uiPriority w:val="99"/>
    <w:semiHidden w:val="1"/>
    <w:rsid w:val="00606225"/>
  </w:style>
  <w:style w:type="table" w:styleId="Tablaconcuadrcula">
    <w:name w:val="Table Grid"/>
    <w:basedOn w:val="Tablanormal"/>
    <w:uiPriority w:val="39"/>
    <w:rsid w:val="00C5691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1" w:customStyle="1">
    <w:basedOn w:val="TableNormal0"/>
    <w:pPr>
      <w:spacing w:after="0" w:line="240" w:lineRule="auto"/>
    </w:pPr>
    <w:tblPr>
      <w:tblStyleRowBandSize w:val="1"/>
      <w:tblStyleColBandSize w:val="1"/>
      <w:tblCellMar>
        <w:left w:w="108.0" w:type="dxa"/>
        <w:right w:w="108.0" w:type="dxa"/>
      </w:tblCellMar>
    </w:tblPr>
  </w:style>
  <w:style w:type="table" w:styleId="a2" w:customStyle="1">
    <w:basedOn w:val="TableNormal0"/>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bm.com/mx-es/topics/database-securit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Juwm1A4+qRhm85ToABHJAqJ4sA==">CgMxLjAyCWlkLmdqZGd4czIKaWQuMzBqMHpsbDIKaWQuMWZvYjl0ZTIKaWQuM3pueXNoNzgAciExRWdBR25FV1J4UTd5VEVNNUtyR3U2b0hiTnp6ZEJ5MnY=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2024-03-03T13:41:00Z</dcterms:created>
  <dc:creator>Amanda Colomar</dc:creator>
</cp:coreProperties>
</file>