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0D" w:rsidRDefault="009942B7">
      <w:pPr>
        <w:spacing w:after="536" w:line="240" w:lineRule="auto"/>
        <w:ind w:left="208" w:firstLine="0"/>
        <w:jc w:val="left"/>
      </w:pPr>
      <w:r>
        <w:rPr>
          <w:rFonts w:ascii="Calibri" w:eastAsia="Calibri" w:hAnsi="Calibri" w:cs="Calibri"/>
          <w:position w:val="-18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33" o:spid="_x0000_i1025" type="#_x0000_t75" style="width:153pt;height:99pt">
            <v:imagedata r:id="rId8" o:title=""/>
          </v:shape>
        </w:pict>
      </w:r>
      <w:r>
        <w:tab/>
        <w:t xml:space="preserve"> </w:t>
      </w:r>
    </w:p>
    <w:p w:rsidR="00411F0D" w:rsidRDefault="009942B7">
      <w:pPr>
        <w:spacing w:after="0" w:line="240" w:lineRule="auto"/>
        <w:ind w:left="211" w:firstLine="0"/>
        <w:jc w:val="left"/>
      </w:pPr>
      <w:r>
        <w:t xml:space="preserve"> </w:t>
      </w:r>
      <w:r>
        <w:tab/>
        <w:t xml:space="preserve"> </w:t>
      </w:r>
    </w:p>
    <w:p w:rsidR="00411F0D" w:rsidRDefault="009942B7">
      <w:pPr>
        <w:spacing w:after="116" w:line="240" w:lineRule="auto"/>
        <w:ind w:left="211" w:firstLine="0"/>
        <w:jc w:val="left"/>
      </w:pPr>
      <w:r>
        <w:t xml:space="preserve"> </w:t>
      </w:r>
    </w:p>
    <w:p w:rsidR="00411F0D" w:rsidRPr="009942B7" w:rsidRDefault="009942B7">
      <w:pPr>
        <w:spacing w:after="7" w:line="238" w:lineRule="auto"/>
        <w:ind w:left="3555" w:right="-15"/>
        <w:jc w:val="right"/>
        <w:rPr>
          <w:lang w:val="es-ES"/>
        </w:rPr>
      </w:pPr>
      <w:r w:rsidRPr="009942B7">
        <w:rPr>
          <w:b/>
          <w:color w:val="000080"/>
          <w:sz w:val="36"/>
          <w:lang w:val="es-ES"/>
        </w:rPr>
        <w:t xml:space="preserve">IPP-2016 Libro de </w:t>
      </w:r>
    </w:p>
    <w:p w:rsidR="00411F0D" w:rsidRPr="009942B7" w:rsidRDefault="009942B7">
      <w:pPr>
        <w:spacing w:after="0" w:line="240" w:lineRule="auto"/>
        <w:ind w:left="0" w:firstLine="0"/>
        <w:jc w:val="right"/>
        <w:rPr>
          <w:b/>
          <w:color w:val="000080"/>
          <w:sz w:val="36"/>
          <w:lang w:val="es-ES"/>
        </w:rPr>
      </w:pPr>
      <w:r w:rsidRPr="009942B7">
        <w:rPr>
          <w:b/>
          <w:color w:val="000080"/>
          <w:sz w:val="36"/>
          <w:lang w:val="es-ES"/>
        </w:rPr>
        <w:t xml:space="preserve">proceso para el </w:t>
      </w:r>
    </w:p>
    <w:p w:rsidR="00411F0D" w:rsidRPr="009942B7" w:rsidRDefault="009942B7">
      <w:pPr>
        <w:spacing w:after="0" w:line="240" w:lineRule="auto"/>
        <w:ind w:left="0" w:firstLine="0"/>
        <w:jc w:val="right"/>
        <w:rPr>
          <w:b/>
          <w:color w:val="000080"/>
          <w:sz w:val="36"/>
          <w:lang w:val="es-ES"/>
        </w:rPr>
      </w:pPr>
      <w:r w:rsidRPr="009942B7">
        <w:rPr>
          <w:b/>
          <w:color w:val="000080"/>
          <w:sz w:val="36"/>
          <w:lang w:val="es-ES"/>
        </w:rPr>
        <w:t xml:space="preserve">Monitoreo y Control del </w:t>
      </w:r>
    </w:p>
    <w:p w:rsidR="00411F0D" w:rsidRPr="009942B7" w:rsidRDefault="009942B7">
      <w:pPr>
        <w:spacing w:after="0" w:line="240" w:lineRule="auto"/>
        <w:ind w:left="0" w:firstLine="0"/>
        <w:jc w:val="right"/>
        <w:rPr>
          <w:lang w:val="es-ES"/>
        </w:rPr>
      </w:pPr>
      <w:r w:rsidRPr="009942B7">
        <w:rPr>
          <w:b/>
          <w:color w:val="000080"/>
          <w:sz w:val="36"/>
          <w:lang w:val="es-ES"/>
        </w:rPr>
        <w:t>Proyecto (PMC)</w:t>
      </w:r>
    </w:p>
    <w:p w:rsidR="00411F0D" w:rsidRPr="009942B7" w:rsidRDefault="009942B7">
      <w:pPr>
        <w:spacing w:after="116" w:line="240" w:lineRule="auto"/>
        <w:ind w:left="3560" w:firstLine="0"/>
        <w:jc w:val="left"/>
        <w:rPr>
          <w:lang w:val="es-ES"/>
        </w:rPr>
      </w:pPr>
      <w:r w:rsidRPr="009942B7">
        <w:rPr>
          <w:b/>
          <w:color w:val="000080"/>
          <w:lang w:val="es-ES"/>
        </w:rPr>
        <w:t xml:space="preserve"> </w:t>
      </w:r>
    </w:p>
    <w:p w:rsidR="00411F0D" w:rsidRPr="009942B7" w:rsidRDefault="009942B7">
      <w:pPr>
        <w:spacing w:after="131" w:line="240" w:lineRule="auto"/>
        <w:ind w:left="3560" w:firstLine="0"/>
        <w:jc w:val="left"/>
        <w:rPr>
          <w:lang w:val="es-ES"/>
        </w:rPr>
      </w:pPr>
      <w:r w:rsidRPr="009942B7">
        <w:rPr>
          <w:b/>
          <w:color w:val="000080"/>
          <w:lang w:val="es-ES"/>
        </w:rPr>
        <w:t xml:space="preserve"> </w:t>
      </w:r>
    </w:p>
    <w:p w:rsidR="00411F0D" w:rsidRPr="009942B7" w:rsidRDefault="009942B7">
      <w:pPr>
        <w:spacing w:after="11" w:line="240" w:lineRule="auto"/>
        <w:ind w:left="105" w:firstLine="0"/>
        <w:jc w:val="left"/>
        <w:rPr>
          <w:lang w:val="es-ES"/>
        </w:rPr>
      </w:pPr>
      <w:r w:rsidRPr="009942B7">
        <w:rPr>
          <w:lang w:val="es-ES"/>
        </w:rPr>
        <w:t xml:space="preserve"> </w:t>
      </w:r>
    </w:p>
    <w:p w:rsidR="00411F0D" w:rsidRPr="009942B7" w:rsidRDefault="009942B7">
      <w:pPr>
        <w:spacing w:after="0" w:line="240" w:lineRule="auto"/>
        <w:ind w:left="105" w:firstLine="0"/>
        <w:jc w:val="left"/>
        <w:rPr>
          <w:lang w:val="es-ES"/>
        </w:rPr>
      </w:pPr>
      <w:r w:rsidRPr="009942B7">
        <w:rPr>
          <w:lang w:val="es-ES"/>
        </w:rPr>
        <w:t xml:space="preserve"> </w:t>
      </w:r>
    </w:p>
    <w:p w:rsidR="00411F0D" w:rsidRPr="009942B7" w:rsidRDefault="009942B7">
      <w:pPr>
        <w:spacing w:after="0" w:line="240" w:lineRule="auto"/>
        <w:ind w:left="105" w:firstLine="0"/>
        <w:jc w:val="left"/>
        <w:rPr>
          <w:lang w:val="es-ES"/>
        </w:rPr>
      </w:pPr>
      <w:r w:rsidRPr="009942B7">
        <w:rPr>
          <w:lang w:val="es-ES"/>
        </w:rPr>
        <w:t xml:space="preserve"> </w:t>
      </w:r>
    </w:p>
    <w:p w:rsidR="00411F0D" w:rsidRPr="009942B7" w:rsidRDefault="009942B7">
      <w:pPr>
        <w:tabs>
          <w:tab w:val="left" w:pos="1755"/>
        </w:tabs>
        <w:spacing w:after="5881" w:line="240" w:lineRule="auto"/>
        <w:ind w:left="105" w:firstLine="0"/>
        <w:rPr>
          <w:lang w:val="es-ES"/>
        </w:rPr>
      </w:pPr>
      <w:r w:rsidRPr="009942B7">
        <w:rPr>
          <w:lang w:val="es-ES"/>
        </w:rPr>
        <w:t xml:space="preserve"> </w:t>
      </w:r>
      <w:r w:rsidRPr="009942B7">
        <w:rPr>
          <w:lang w:val="es-ES"/>
        </w:rPr>
        <w:tab/>
      </w:r>
    </w:p>
    <w:p w:rsidR="00411F0D" w:rsidRPr="009942B7" w:rsidRDefault="00411F0D">
      <w:pPr>
        <w:tabs>
          <w:tab w:val="left" w:pos="1755"/>
        </w:tabs>
        <w:spacing w:after="5881" w:line="240" w:lineRule="auto"/>
        <w:ind w:left="105" w:firstLine="0"/>
        <w:rPr>
          <w:lang w:val="es-ES"/>
        </w:rPr>
      </w:pPr>
    </w:p>
    <w:p w:rsidR="00411F0D" w:rsidRPr="009942B7" w:rsidRDefault="009942B7">
      <w:pPr>
        <w:rPr>
          <w:b/>
          <w:sz w:val="24"/>
          <w:szCs w:val="24"/>
          <w:lang w:val="es-ES"/>
        </w:rPr>
      </w:pPr>
      <w:r w:rsidRPr="009942B7">
        <w:rPr>
          <w:b/>
          <w:sz w:val="24"/>
          <w:szCs w:val="24"/>
          <w:lang w:val="es-ES"/>
        </w:rPr>
        <w:lastRenderedPageBreak/>
        <w:t>Control del Documento</w:t>
      </w:r>
      <w:r w:rsidRPr="009942B7">
        <w:rPr>
          <w:b/>
          <w:sz w:val="24"/>
          <w:szCs w:val="24"/>
          <w:vertAlign w:val="subscript"/>
          <w:lang w:val="es-ES"/>
        </w:rPr>
        <w:t xml:space="preserve"> </w:t>
      </w:r>
    </w:p>
    <w:p w:rsidR="00411F0D" w:rsidRPr="009942B7" w:rsidRDefault="009942B7">
      <w:pPr>
        <w:spacing w:after="0" w:line="240" w:lineRule="auto"/>
        <w:ind w:left="0" w:firstLine="0"/>
        <w:jc w:val="left"/>
        <w:rPr>
          <w:lang w:val="es-ES"/>
        </w:rPr>
      </w:pPr>
      <w:r w:rsidRPr="009942B7">
        <w:rPr>
          <w:lang w:val="es-ES"/>
        </w:rPr>
        <w:t xml:space="preserve"> </w:t>
      </w:r>
    </w:p>
    <w:p w:rsidR="00411F0D" w:rsidRPr="009942B7" w:rsidRDefault="009942B7">
      <w:pPr>
        <w:rPr>
          <w:lang w:val="es-ES"/>
        </w:rPr>
      </w:pPr>
      <w:r w:rsidRPr="009942B7">
        <w:rPr>
          <w:b/>
          <w:lang w:val="es-ES"/>
        </w:rPr>
        <w:t>Título</w:t>
      </w:r>
      <w:r w:rsidRPr="009942B7">
        <w:rPr>
          <w:lang w:val="es-ES"/>
        </w:rPr>
        <w:t>: IPP-2016 Libro de proceso para el Monitoreo y Control del Proyecto (PMC)</w:t>
      </w:r>
    </w:p>
    <w:p w:rsidR="00411F0D" w:rsidRPr="009942B7" w:rsidRDefault="00411F0D">
      <w:pPr>
        <w:rPr>
          <w:lang w:val="es-ES"/>
        </w:rPr>
      </w:pPr>
    </w:p>
    <w:p w:rsidR="00411F0D" w:rsidRDefault="009942B7">
      <w:pPr>
        <w:pStyle w:val="Heading5"/>
      </w:pPr>
      <w:proofErr w:type="spellStart"/>
      <w:r>
        <w:t>Versión</w:t>
      </w:r>
      <w:proofErr w:type="spellEnd"/>
      <w:r>
        <w:rPr>
          <w:b w:val="0"/>
        </w:rPr>
        <w:t xml:space="preserve">: 1.0 </w:t>
      </w:r>
    </w:p>
    <w:p w:rsidR="00411F0D" w:rsidRDefault="009942B7">
      <w:pPr>
        <w:spacing w:after="0" w:line="240" w:lineRule="auto"/>
        <w:ind w:left="0" w:firstLine="0"/>
        <w:jc w:val="left"/>
      </w:pPr>
      <w:r>
        <w:t xml:space="preserve"> </w:t>
      </w:r>
    </w:p>
    <w:p w:rsidR="00411F0D" w:rsidRDefault="009942B7">
      <w:pPr>
        <w:spacing w:after="0" w:line="240" w:lineRule="auto"/>
        <w:ind w:left="0" w:firstLine="0"/>
        <w:jc w:val="left"/>
      </w:pPr>
      <w:r>
        <w:rPr>
          <w:rFonts w:ascii="Calibri" w:eastAsia="Calibri" w:hAnsi="Calibri" w:cs="Calibri"/>
          <w:sz w:val="22"/>
        </w:rPr>
      </w:r>
      <w:r>
        <w:rPr>
          <w:rFonts w:ascii="Calibri" w:eastAsia="Calibri" w:hAnsi="Calibri" w:cs="Calibri"/>
          <w:sz w:val="22"/>
        </w:rPr>
        <w:pict>
          <v:group id="Group 1034" o:spid="_x0000_s1049" style="width:443.8pt;height:24pt;mso-position-horizontal-relative:char;mso-position-vertical-relative:line" coordsize="8876,480">
            <v:shape id="Forma desconocida" o:spid="_x0000_s1050" style="position:absolute;left:15;top:15;width:105;height:451" coordsize="66675,286068" o:spt="100" o:preferrelative="t" adj="0,,0" path="m,l66675,r,286068l,286068,,e" fillcolor="#ccf" stroked="f">
              <v:stroke joinstyle="round"/>
              <v:formulas/>
              <v:path o:connecttype="segments" textboxrect="0,0,105,451"/>
            </v:shape>
            <v:shape id="Forma desconocida" o:spid="_x0000_s1051" style="position:absolute;left:1682;top:15;width:105;height:451" coordsize="66675,286068" o:spt="100" o:preferrelative="t" adj="0,,0" path="m,l66675,r,286068l,286068,,e" fillcolor="#ccf" stroked="f">
              <v:stroke joinstyle="round"/>
              <v:formulas/>
              <v:path o:connecttype="segments" textboxrect="0,0,105,451"/>
            </v:shape>
            <v:shape id="Forma desconocida" o:spid="_x0000_s1052" style="position:absolute;left:120;top:15;width:1562;height:451" coordsize="991870,286068" o:spt="100" o:preferrelative="t" adj="0,,0" path="m,l991870,r,286068l,286068,,e" fillcolor="#ccf" stroked="f">
              <v:stroke joinstyle="round"/>
              <v:formulas/>
              <v:path o:connecttype="segments" textboxrect="0,0,1562,451"/>
            </v:shape>
            <v:rect id="Rectángulo 1038" o:spid="_x0000_s1053" style="position:absolute;left:886;top:124;width:72;height:289" o:preferrelative="t" filled="f" stroked="f">
              <v:textbox inset="0,0,0,0">
                <w:txbxContent>
                  <w:p w:rsidR="009942B7" w:rsidRDefault="009942B7">
                    <w:pPr>
                      <w:spacing w:after="0" w:line="276" w:lineRule="auto"/>
                      <w:ind w:left="0" w:firstLine="0"/>
                      <w:jc w:val="left"/>
                    </w:pPr>
                    <w:r>
                      <w:rPr>
                        <w:b/>
                      </w:rPr>
                      <w:t xml:space="preserve"> </w:t>
                    </w:r>
                  </w:p>
                </w:txbxContent>
              </v:textbox>
            </v:rect>
            <v:shape id="Forma desconocida" o:spid="_x0000_s1054" style="position:absolute;left:1787;top:15;width:105;height:451" coordsize="66992,286068" o:spt="100" o:preferrelative="t" adj="0,,0" path="m,l66992,r,286068l,286068,,e" fillcolor="#ccf" stroked="f">
              <v:stroke joinstyle="round"/>
              <v:formulas/>
              <v:path o:connecttype="segments" textboxrect="0,0,105,451"/>
            </v:shape>
            <v:shape id="Forma desconocida" o:spid="_x0000_s1055" style="position:absolute;left:5407;top:15;width:120;height:451" coordsize="76517,286068" o:spt="100" o:preferrelative="t" adj="0,,0" path="m,l76517,r,286068l,286068,,e" fillcolor="#ccf" stroked="f">
              <v:stroke joinstyle="round"/>
              <v:formulas/>
              <v:path o:connecttype="segments" textboxrect="0,0,120,451"/>
            </v:shape>
            <v:shape id="Forma desconocida" o:spid="_x0000_s1056" style="position:absolute;left:1893;top:15;width:3514;height:451" coordsize="2231390,286068" o:spt="100" o:preferrelative="t" adj="0,,0" path="m,l2231390,r,286068l,286068,,e" fillcolor="#ccf" stroked="f">
              <v:stroke joinstyle="round"/>
              <v:formulas/>
              <v:path o:connecttype="segments" textboxrect="0,0,3514,451"/>
            </v:shape>
            <v:rect id="Rectángulo 1042" o:spid="_x0000_s1057" style="position:absolute;left:3274;top:124;width:981;height:289" o:preferrelative="t" filled="f" stroked="f">
              <v:textbox inset="0,0,0,0">
                <w:txbxContent>
                  <w:p w:rsidR="009942B7" w:rsidRDefault="009942B7">
                    <w:pPr>
                      <w:spacing w:after="0" w:line="276" w:lineRule="auto"/>
                      <w:ind w:left="0" w:firstLine="0"/>
                      <w:jc w:val="left"/>
                    </w:pPr>
                    <w:proofErr w:type="spellStart"/>
                    <w:r>
                      <w:rPr>
                        <w:b/>
                      </w:rPr>
                      <w:t>Nombre</w:t>
                    </w:r>
                    <w:proofErr w:type="spellEnd"/>
                  </w:p>
                </w:txbxContent>
              </v:textbox>
            </v:rect>
            <v:rect id="Rectángulo 1043" o:spid="_x0000_s1058" style="position:absolute;left:4025;top:124;width:72;height:289" o:preferrelative="t" filled="f" stroked="f">
              <v:textbox inset="0,0,0,0">
                <w:txbxContent>
                  <w:p w:rsidR="009942B7" w:rsidRDefault="009942B7">
                    <w:pPr>
                      <w:spacing w:after="0" w:line="276" w:lineRule="auto"/>
                      <w:ind w:left="0" w:firstLine="0"/>
                      <w:jc w:val="left"/>
                    </w:pPr>
                    <w:r>
                      <w:rPr>
                        <w:b/>
                      </w:rPr>
                      <w:t xml:space="preserve"> </w:t>
                    </w:r>
                  </w:p>
                </w:txbxContent>
              </v:textbox>
            </v:rect>
            <v:shape id="Forma desconocida" o:spid="_x0000_s1059" style="position:absolute;left:5527;top:15;width:105;height:451" coordsize="66675,286068" o:spt="100" o:preferrelative="t" adj="0,,0" path="m,l66675,r,286068l,286068,,e" fillcolor="#ccf" stroked="f">
              <v:stroke joinstyle="round"/>
              <v:formulas/>
              <v:path o:connecttype="segments" textboxrect="0,0,105,451"/>
            </v:shape>
            <v:shape id="Forma desconocida" o:spid="_x0000_s1060" style="position:absolute;left:8771;top:15;width:105;height:451" coordsize="66993,286068" o:spt="100" o:preferrelative="t" adj="0,,0" path="m,l66993,r,286068l,286068,,e" fillcolor="#ccf" stroked="f">
              <v:stroke joinstyle="round"/>
              <v:formulas/>
              <v:path o:connecttype="segments" textboxrect="0,0,105,451"/>
            </v:shape>
            <v:shape id="Forma desconocida" o:spid="_x0000_s1061" style="position:absolute;left:5632;top:15;width:3138;height:451" coordsize="1992884,286068" o:spt="100" o:preferrelative="t" adj="0,,0" path="m,l1992884,r,286068l,286068,,e" fillcolor="#ccf" stroked="f">
              <v:stroke joinstyle="round"/>
              <v:formulas/>
              <v:path o:connecttype="segments" textboxrect="0,0,3138,451"/>
            </v:shape>
            <v:rect id="Rectángulo 1047" o:spid="_x0000_s1062" style="position:absolute;left:6908;top:124;width:757;height:289" o:preferrelative="t" filled="f" stroked="f">
              <v:textbox inset="0,0,0,0">
                <w:txbxContent>
                  <w:p w:rsidR="009942B7" w:rsidRDefault="009942B7">
                    <w:pPr>
                      <w:spacing w:after="0" w:line="276" w:lineRule="auto"/>
                      <w:ind w:left="0" w:firstLine="0"/>
                      <w:jc w:val="left"/>
                    </w:pPr>
                    <w:r>
                      <w:rPr>
                        <w:b/>
                      </w:rPr>
                      <w:t>Cargo</w:t>
                    </w:r>
                  </w:p>
                </w:txbxContent>
              </v:textbox>
            </v:rect>
            <v:rect id="Rectángulo 1048" o:spid="_x0000_s1063" style="position:absolute;left:7479;top:124;width:72;height:289" o:preferrelative="t" filled="f" stroked="f">
              <v:textbox inset="0,0,0,0">
                <w:txbxContent>
                  <w:p w:rsidR="009942B7" w:rsidRDefault="009942B7">
                    <w:pPr>
                      <w:spacing w:after="0" w:line="276" w:lineRule="auto"/>
                      <w:ind w:left="0" w:firstLine="0"/>
                      <w:jc w:val="left"/>
                    </w:pPr>
                    <w:r>
                      <w:rPr>
                        <w:b/>
                      </w:rPr>
                      <w:t xml:space="preserve"> </w:t>
                    </w:r>
                  </w:p>
                </w:txbxContent>
              </v:textbox>
            </v:rect>
            <v:shape id="Forma desconocida" o:spid="_x0000_s1064" style="position:absolute;left:15;width:1772;height:15" coordsize="1125220,9525" o:spt="100" o:preferrelative="t" adj="0,,0" path="m,l1125220,r,9525l,9525,,e" fillcolor="blue" stroked="f">
              <v:stroke joinstyle="round"/>
              <v:formulas/>
              <v:path o:connecttype="segments" textboxrect="0,0,1772,15"/>
            </v:shape>
            <v:shape id="Forma desconocida" o:spid="_x0000_s1065" style="position:absolute;left:1787;width:15;height:15" coordsize="9525,9525" o:spt="100" o:preferrelative="t" adj="0,,0" path="m,l9525,r,9525l,9525,,e" fillcolor="blue" stroked="f">
              <v:stroke joinstyle="round"/>
              <v:formulas/>
              <v:path o:connecttype="segments" textboxrect="0,0,15,15"/>
            </v:shape>
            <v:shape id="Forma desconocida" o:spid="_x0000_s1066" style="position:absolute;left:1802;width:3710;height:15" coordsize="2355596,9525" o:spt="100" o:preferrelative="t" adj="0,,0" path="m,l2355596,r,9525l,9525,,e" fillcolor="blue" stroked="f">
              <v:stroke joinstyle="round"/>
              <v:formulas/>
              <v:path o:connecttype="segments" textboxrect="0,0,3710,15"/>
            </v:shape>
            <v:shape id="Forma desconocida" o:spid="_x0000_s1067" style="position:absolute;left:5512;width:15;height:15" coordsize="9842,9525" o:spt="100" o:preferrelative="t" adj="0,,0" path="m,l9842,r,9525l,9525,,e" fillcolor="blue" stroked="f">
              <v:stroke joinstyle="round"/>
              <v:formulas/>
              <v:path o:connecttype="segments" textboxrect="0,0,15,15"/>
            </v:shape>
            <v:shape id="Forma desconocida" o:spid="_x0000_s1068" style="position:absolute;left:5527;width:3334;height:15" coordsize="2117090,9525" o:spt="100" o:preferrelative="t" adj="0,,0" path="m,l2117090,r,9525l,9525,,e" fillcolor="blue" stroked="f">
              <v:stroke joinstyle="round"/>
              <v:formulas/>
              <v:path o:connecttype="segments" textboxrect="0,0,3334,15"/>
            </v:shape>
            <v:shape id="Forma desconocida" o:spid="_x0000_s1069" style="position:absolute;top:465;width:1787;height:15" coordsize="1134745,9525" o:spt="100" o:preferrelative="t" adj="0,,0" path="m,l1134745,r,9525l,9525,,e" fillcolor="blue" stroked="f">
              <v:stroke joinstyle="round"/>
              <v:formulas/>
              <v:path o:connecttype="segments" textboxrect="0,0,1787,15"/>
            </v:shape>
            <v:shape id="Forma desconocida" o:spid="_x0000_s1070" style="position:absolute;left:1772;top:465;width:15;height:15" coordsize="9525,9525" o:spt="100" o:preferrelative="t" adj="0,,0" path="m,l9525,r,9525l,9525,,e" fillcolor="blue" stroked="f">
              <v:stroke joinstyle="round"/>
              <v:formulas/>
              <v:path o:connecttype="segments" textboxrect="0,0,15,15"/>
            </v:shape>
            <v:shape id="Forma desconocida" o:spid="_x0000_s1071" style="position:absolute;left:1787;top:465;width:3725;height:15" coordsize="2365121,9525" o:spt="100" o:preferrelative="t" adj="0,,0" path="m,l2365121,r,9525l,9525,,e" fillcolor="blue" stroked="f">
              <v:stroke joinstyle="round"/>
              <v:formulas/>
              <v:path o:connecttype="segments" textboxrect="0,0,3725,15"/>
            </v:shape>
            <v:shape id="Forma desconocida" o:spid="_x0000_s1072" style="position:absolute;left:5497;top:465;width:15;height:15" coordsize="9525,9525" o:spt="100" o:preferrelative="t" adj="0,,0" path="m,l9525,r,9525l,9525,,e" fillcolor="blue" stroked="f">
              <v:stroke joinstyle="round"/>
              <v:formulas/>
              <v:path o:connecttype="segments" textboxrect="0,0,15,15"/>
            </v:shape>
            <v:shape id="Forma desconocida" o:spid="_x0000_s1073" style="position:absolute;left:5512;top:465;width:3349;height:15" coordsize="2126996,9525" o:spt="100" o:preferrelative="t" adj="0,,0" path="m,l2126996,r,9525l,9525,,e" fillcolor="blue" stroked="f">
              <v:stroke joinstyle="round"/>
              <v:formulas/>
              <v:path o:connecttype="segments" textboxrect="0,0,3349,15"/>
            </v:shape>
            <w10:wrap type="none"/>
            <w10:anchorlock/>
          </v:group>
        </w:pict>
      </w:r>
    </w:p>
    <w:p w:rsidR="00411F0D" w:rsidRDefault="009942B7">
      <w:pPr>
        <w:spacing w:line="276" w:lineRule="auto"/>
        <w:ind w:left="0" w:firstLine="0"/>
        <w:jc w:val="left"/>
      </w:pPr>
      <w:r>
        <w:t xml:space="preserve"> </w:t>
      </w:r>
    </w:p>
    <w:tbl>
      <w:tblPr>
        <w:tblW w:w="8861" w:type="dxa"/>
        <w:tblInd w:w="-15" w:type="dxa"/>
        <w:tblLayout w:type="fixed"/>
        <w:tblCellMar>
          <w:left w:w="0" w:type="dxa"/>
          <w:right w:w="115" w:type="dxa"/>
        </w:tblCellMar>
        <w:tblLook w:val="04A0" w:firstRow="1" w:lastRow="0" w:firstColumn="1" w:lastColumn="0" w:noHBand="0" w:noVBand="1"/>
      </w:tblPr>
      <w:tblGrid>
        <w:gridCol w:w="5632"/>
        <w:gridCol w:w="3229"/>
      </w:tblGrid>
      <w:tr w:rsidR="00411F0D">
        <w:trPr>
          <w:trHeight w:val="241"/>
        </w:trPr>
        <w:tc>
          <w:tcPr>
            <w:tcW w:w="5632" w:type="dxa"/>
            <w:tcBorders>
              <w:top w:val="single" w:sz="6" w:space="0" w:color="0000FF"/>
              <w:left w:val="nil"/>
              <w:bottom w:val="single" w:sz="6" w:space="0" w:color="0000FF"/>
              <w:right w:val="nil"/>
            </w:tcBorders>
          </w:tcPr>
          <w:p w:rsidR="00411F0D" w:rsidRDefault="009942B7">
            <w:pPr>
              <w:spacing w:after="0" w:line="276" w:lineRule="auto"/>
              <w:ind w:left="120" w:firstLine="0"/>
              <w:jc w:val="left"/>
            </w:pPr>
            <w:proofErr w:type="spellStart"/>
            <w:r>
              <w:t>Aprobado</w:t>
            </w:r>
            <w:proofErr w:type="spellEnd"/>
            <w:r>
              <w:t xml:space="preserve"> </w:t>
            </w:r>
            <w:proofErr w:type="spellStart"/>
            <w:r>
              <w:t>por</w:t>
            </w:r>
            <w:proofErr w:type="spellEnd"/>
            <w:r>
              <w:t xml:space="preserve">:  </w:t>
            </w:r>
            <w:r>
              <w:tab/>
              <w:t xml:space="preserve"> </w:t>
            </w:r>
          </w:p>
        </w:tc>
        <w:tc>
          <w:tcPr>
            <w:tcW w:w="3229" w:type="dxa"/>
            <w:tcBorders>
              <w:top w:val="single" w:sz="6" w:space="0" w:color="0000FF"/>
              <w:left w:val="nil"/>
              <w:bottom w:val="single" w:sz="6" w:space="0" w:color="0000FF"/>
              <w:right w:val="nil"/>
            </w:tcBorders>
          </w:tcPr>
          <w:p w:rsidR="00411F0D" w:rsidRDefault="009942B7">
            <w:pPr>
              <w:spacing w:after="0" w:line="276" w:lineRule="auto"/>
              <w:ind w:left="0" w:firstLine="0"/>
              <w:jc w:val="left"/>
            </w:pPr>
            <w:r>
              <w:t xml:space="preserve">Firma:  </w:t>
            </w:r>
          </w:p>
        </w:tc>
      </w:tr>
      <w:tr w:rsidR="00411F0D">
        <w:trPr>
          <w:trHeight w:val="240"/>
        </w:trPr>
        <w:tc>
          <w:tcPr>
            <w:tcW w:w="5632" w:type="dxa"/>
            <w:tcBorders>
              <w:top w:val="single" w:sz="6" w:space="0" w:color="0000FF"/>
              <w:left w:val="nil"/>
              <w:bottom w:val="single" w:sz="6" w:space="0" w:color="0000FF"/>
              <w:right w:val="nil"/>
            </w:tcBorders>
          </w:tcPr>
          <w:p w:rsidR="00411F0D" w:rsidRDefault="009942B7">
            <w:pPr>
              <w:spacing w:after="0" w:line="276" w:lineRule="auto"/>
              <w:ind w:left="120" w:firstLine="0"/>
              <w:jc w:val="left"/>
            </w:pPr>
            <w:r>
              <w:t xml:space="preserve">Cargo:  </w:t>
            </w:r>
            <w:r>
              <w:tab/>
              <w:t xml:space="preserve"> </w:t>
            </w:r>
          </w:p>
        </w:tc>
        <w:tc>
          <w:tcPr>
            <w:tcW w:w="3229" w:type="dxa"/>
            <w:tcBorders>
              <w:top w:val="single" w:sz="6" w:space="0" w:color="0000FF"/>
              <w:left w:val="nil"/>
              <w:bottom w:val="single" w:sz="6" w:space="0" w:color="0000FF"/>
              <w:right w:val="nil"/>
            </w:tcBorders>
          </w:tcPr>
          <w:p w:rsidR="00411F0D" w:rsidRDefault="009942B7">
            <w:pPr>
              <w:spacing w:after="0" w:line="276" w:lineRule="auto"/>
              <w:ind w:left="0" w:firstLine="0"/>
              <w:jc w:val="left"/>
            </w:pPr>
            <w:proofErr w:type="spellStart"/>
            <w:r>
              <w:t>Fecha</w:t>
            </w:r>
            <w:proofErr w:type="spellEnd"/>
            <w:r>
              <w:t xml:space="preserve">:  </w:t>
            </w:r>
          </w:p>
        </w:tc>
      </w:tr>
    </w:tbl>
    <w:p w:rsidR="00411F0D" w:rsidRDefault="009942B7">
      <w:pPr>
        <w:spacing w:after="0" w:line="240" w:lineRule="auto"/>
        <w:ind w:left="0" w:firstLine="0"/>
        <w:jc w:val="left"/>
      </w:pPr>
      <w:r>
        <w:t xml:space="preserve"> </w:t>
      </w:r>
    </w:p>
    <w:p w:rsidR="00411F0D" w:rsidRDefault="009942B7">
      <w:pPr>
        <w:spacing w:after="7" w:line="240" w:lineRule="auto"/>
        <w:ind w:left="0" w:firstLine="0"/>
        <w:jc w:val="left"/>
        <w:rPr>
          <w:b/>
          <w:sz w:val="16"/>
        </w:rPr>
      </w:pPr>
      <w:proofErr w:type="spellStart"/>
      <w:r>
        <w:rPr>
          <w:b/>
          <w:sz w:val="24"/>
        </w:rPr>
        <w:t>Reglas</w:t>
      </w:r>
      <w:proofErr w:type="spellEnd"/>
      <w:r>
        <w:rPr>
          <w:b/>
          <w:sz w:val="24"/>
        </w:rPr>
        <w:t xml:space="preserve"> de </w:t>
      </w:r>
      <w:proofErr w:type="spellStart"/>
      <w:r>
        <w:rPr>
          <w:b/>
          <w:sz w:val="24"/>
        </w:rPr>
        <w:t>Confidencialidad</w:t>
      </w:r>
      <w:proofErr w:type="spellEnd"/>
      <w:r>
        <w:rPr>
          <w:b/>
          <w:sz w:val="24"/>
          <w:vertAlign w:val="subscript"/>
        </w:rPr>
        <w:t xml:space="preserve"> </w:t>
      </w:r>
    </w:p>
    <w:p w:rsidR="00411F0D" w:rsidRDefault="009942B7">
      <w:proofErr w:type="spellStart"/>
      <w:r>
        <w:t>Clasificación</w:t>
      </w:r>
      <w:proofErr w:type="spellEnd"/>
      <w:r>
        <w:t xml:space="preserve">: &lt;USO INTERNO&gt; </w:t>
      </w:r>
    </w:p>
    <w:p w:rsidR="00411F0D" w:rsidRPr="009942B7" w:rsidRDefault="009942B7">
      <w:pPr>
        <w:rPr>
          <w:lang w:val="es-ES"/>
        </w:rPr>
      </w:pPr>
      <w:r w:rsidRPr="009942B7">
        <w:rPr>
          <w:lang w:val="es-ES"/>
        </w:rPr>
        <w:t xml:space="preserve">Forma de distribución: &lt;PDF Digital&gt; </w:t>
      </w:r>
    </w:p>
    <w:p w:rsidR="00411F0D" w:rsidRPr="009942B7" w:rsidRDefault="009942B7">
      <w:pPr>
        <w:spacing w:after="0" w:line="240" w:lineRule="auto"/>
        <w:ind w:left="0" w:firstLine="0"/>
        <w:jc w:val="left"/>
        <w:rPr>
          <w:lang w:val="es-ES"/>
        </w:rPr>
      </w:pPr>
      <w:r w:rsidRPr="009942B7">
        <w:rPr>
          <w:lang w:val="es-ES"/>
        </w:rPr>
        <w:t xml:space="preserve"> </w:t>
      </w:r>
    </w:p>
    <w:p w:rsidR="00411F0D" w:rsidRDefault="009942B7">
      <w:pPr>
        <w:rPr>
          <w:b/>
          <w:sz w:val="24"/>
          <w:szCs w:val="24"/>
        </w:rPr>
      </w:pPr>
      <w:r>
        <w:rPr>
          <w:b/>
          <w:sz w:val="24"/>
          <w:szCs w:val="24"/>
        </w:rPr>
        <w:t xml:space="preserve">Control de </w:t>
      </w:r>
      <w:proofErr w:type="spellStart"/>
      <w:r>
        <w:rPr>
          <w:b/>
          <w:sz w:val="24"/>
          <w:szCs w:val="24"/>
        </w:rPr>
        <w:t>Cambios</w:t>
      </w:r>
      <w:proofErr w:type="spellEnd"/>
      <w:r>
        <w:rPr>
          <w:b/>
          <w:sz w:val="24"/>
          <w:szCs w:val="24"/>
        </w:rPr>
        <w:t xml:space="preserve"> </w:t>
      </w:r>
    </w:p>
    <w:p w:rsidR="00411F0D" w:rsidRDefault="009942B7">
      <w:pPr>
        <w:spacing w:after="24" w:line="276" w:lineRule="auto"/>
        <w:ind w:left="0" w:firstLine="0"/>
        <w:jc w:val="left"/>
      </w:pPr>
      <w:r>
        <w:rPr>
          <w:b/>
          <w:sz w:val="29"/>
        </w:rPr>
        <w:t xml:space="preserve"> </w:t>
      </w:r>
    </w:p>
    <w:tbl>
      <w:tblPr>
        <w:tblW w:w="8914" w:type="dxa"/>
        <w:tblInd w:w="2" w:type="dxa"/>
        <w:tblLayout w:type="fixed"/>
        <w:tblCellMar>
          <w:left w:w="73" w:type="dxa"/>
          <w:right w:w="38" w:type="dxa"/>
        </w:tblCellMar>
        <w:tblLook w:val="04A0" w:firstRow="1" w:lastRow="0" w:firstColumn="1" w:lastColumn="0" w:noHBand="0" w:noVBand="1"/>
      </w:tblPr>
      <w:tblGrid>
        <w:gridCol w:w="845"/>
        <w:gridCol w:w="1332"/>
        <w:gridCol w:w="628"/>
        <w:gridCol w:w="1112"/>
        <w:gridCol w:w="2281"/>
        <w:gridCol w:w="2716"/>
      </w:tblGrid>
      <w:tr w:rsidR="00411F0D">
        <w:trPr>
          <w:trHeight w:val="1152"/>
        </w:trPr>
        <w:tc>
          <w:tcPr>
            <w:tcW w:w="845"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0" w:line="276" w:lineRule="auto"/>
              <w:ind w:left="226" w:hanging="226"/>
              <w:jc w:val="left"/>
            </w:pPr>
            <w:proofErr w:type="spellStart"/>
            <w:r>
              <w:rPr>
                <w:b/>
              </w:rPr>
              <w:t>Versión</w:t>
            </w:r>
            <w:proofErr w:type="spellEnd"/>
            <w:r>
              <w:rPr>
                <w:b/>
              </w:rPr>
              <w:t xml:space="preserve"> </w:t>
            </w:r>
          </w:p>
        </w:tc>
        <w:tc>
          <w:tcPr>
            <w:tcW w:w="1332"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101" w:line="240" w:lineRule="auto"/>
              <w:ind w:left="0" w:firstLine="0"/>
              <w:jc w:val="center"/>
            </w:pPr>
            <w:proofErr w:type="spellStart"/>
            <w:r>
              <w:rPr>
                <w:b/>
              </w:rPr>
              <w:t>Sección</w:t>
            </w:r>
            <w:proofErr w:type="spellEnd"/>
            <w:r>
              <w:rPr>
                <w:b/>
              </w:rPr>
              <w:t xml:space="preserve">,  </w:t>
            </w:r>
          </w:p>
          <w:p w:rsidR="00411F0D" w:rsidRDefault="009942B7">
            <w:pPr>
              <w:spacing w:after="116" w:line="240" w:lineRule="auto"/>
              <w:ind w:left="0" w:firstLine="0"/>
              <w:jc w:val="center"/>
            </w:pPr>
            <w:proofErr w:type="spellStart"/>
            <w:r>
              <w:rPr>
                <w:b/>
              </w:rPr>
              <w:t>Figura</w:t>
            </w:r>
            <w:proofErr w:type="spellEnd"/>
            <w:r>
              <w:rPr>
                <w:b/>
              </w:rPr>
              <w:t xml:space="preserve">,  </w:t>
            </w:r>
          </w:p>
          <w:p w:rsidR="00411F0D" w:rsidRDefault="009942B7">
            <w:pPr>
              <w:spacing w:after="0" w:line="276" w:lineRule="auto"/>
              <w:ind w:left="0" w:firstLine="0"/>
              <w:jc w:val="center"/>
            </w:pPr>
            <w:proofErr w:type="spellStart"/>
            <w:r>
              <w:rPr>
                <w:b/>
              </w:rPr>
              <w:t>Tabla</w:t>
            </w:r>
            <w:proofErr w:type="spellEnd"/>
            <w:r>
              <w:rPr>
                <w:b/>
              </w:rPr>
              <w:t xml:space="preserve"> </w:t>
            </w:r>
          </w:p>
        </w:tc>
        <w:tc>
          <w:tcPr>
            <w:tcW w:w="628"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11" w:line="240" w:lineRule="auto"/>
              <w:ind w:left="30" w:firstLine="0"/>
              <w:jc w:val="left"/>
            </w:pPr>
            <w:proofErr w:type="spellStart"/>
            <w:r>
              <w:rPr>
                <w:b/>
              </w:rPr>
              <w:t>Tipo</w:t>
            </w:r>
            <w:proofErr w:type="spellEnd"/>
            <w:r>
              <w:rPr>
                <w:b/>
              </w:rPr>
              <w:t xml:space="preserve"> </w:t>
            </w:r>
          </w:p>
          <w:p w:rsidR="00411F0D" w:rsidRDefault="009942B7">
            <w:pPr>
              <w:spacing w:after="0" w:line="240" w:lineRule="auto"/>
              <w:ind w:left="0" w:firstLine="0"/>
              <w:jc w:val="center"/>
            </w:pPr>
            <w:r>
              <w:rPr>
                <w:b/>
              </w:rPr>
              <w:t xml:space="preserve">A,  </w:t>
            </w:r>
          </w:p>
          <w:p w:rsidR="00411F0D" w:rsidRDefault="009942B7">
            <w:pPr>
              <w:spacing w:after="0" w:line="276" w:lineRule="auto"/>
              <w:ind w:left="30" w:firstLine="0"/>
              <w:jc w:val="left"/>
            </w:pPr>
            <w:r>
              <w:rPr>
                <w:b/>
              </w:rPr>
              <w:t xml:space="preserve">B, M </w:t>
            </w:r>
          </w:p>
        </w:tc>
        <w:tc>
          <w:tcPr>
            <w:tcW w:w="1112"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0" w:line="276" w:lineRule="auto"/>
              <w:ind w:left="0" w:firstLine="0"/>
              <w:jc w:val="center"/>
            </w:pPr>
            <w:proofErr w:type="spellStart"/>
            <w:r>
              <w:rPr>
                <w:b/>
              </w:rPr>
              <w:t>Fecha</w:t>
            </w:r>
            <w:proofErr w:type="spellEnd"/>
            <w:r>
              <w:rPr>
                <w:b/>
              </w:rPr>
              <w:t xml:space="preserve"> </w:t>
            </w:r>
          </w:p>
        </w:tc>
        <w:tc>
          <w:tcPr>
            <w:tcW w:w="2281"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0" w:line="276" w:lineRule="auto"/>
              <w:ind w:left="349" w:right="340" w:firstLine="0"/>
              <w:jc w:val="center"/>
            </w:pPr>
            <w:proofErr w:type="spellStart"/>
            <w:r>
              <w:rPr>
                <w:b/>
              </w:rPr>
              <w:t>Autor</w:t>
            </w:r>
            <w:proofErr w:type="spellEnd"/>
            <w:r>
              <w:rPr>
                <w:b/>
              </w:rPr>
              <w:t xml:space="preserve"> del </w:t>
            </w:r>
            <w:proofErr w:type="spellStart"/>
            <w:r>
              <w:rPr>
                <w:b/>
              </w:rPr>
              <w:t>cambio</w:t>
            </w:r>
            <w:proofErr w:type="spellEnd"/>
            <w:r>
              <w:rPr>
                <w:b/>
              </w:rPr>
              <w:t xml:space="preserve"> </w:t>
            </w:r>
          </w:p>
        </w:tc>
        <w:tc>
          <w:tcPr>
            <w:tcW w:w="2716"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0" w:line="276" w:lineRule="auto"/>
              <w:ind w:left="0" w:firstLine="0"/>
              <w:jc w:val="center"/>
            </w:pPr>
            <w:proofErr w:type="spellStart"/>
            <w:r>
              <w:rPr>
                <w:b/>
              </w:rPr>
              <w:t>Descripción</w:t>
            </w:r>
            <w:proofErr w:type="spellEnd"/>
            <w:r>
              <w:rPr>
                <w:b/>
              </w:rPr>
              <w:t xml:space="preserve"> del </w:t>
            </w:r>
            <w:proofErr w:type="spellStart"/>
            <w:r>
              <w:rPr>
                <w:b/>
              </w:rPr>
              <w:t>Cambio</w:t>
            </w:r>
            <w:proofErr w:type="spellEnd"/>
            <w:r>
              <w:t xml:space="preserve"> </w:t>
            </w:r>
          </w:p>
        </w:tc>
      </w:tr>
      <w:tr w:rsidR="00411F0D">
        <w:trPr>
          <w:trHeight w:val="482"/>
        </w:trPr>
        <w:tc>
          <w:tcPr>
            <w:tcW w:w="845"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0" w:firstLine="0"/>
              <w:jc w:val="center"/>
            </w:pPr>
            <w:r>
              <w:t xml:space="preserve">1.0 </w:t>
            </w:r>
          </w:p>
        </w:tc>
        <w:tc>
          <w:tcPr>
            <w:tcW w:w="1332"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0" w:firstLine="0"/>
              <w:jc w:val="center"/>
            </w:pPr>
            <w:proofErr w:type="spellStart"/>
            <w:r>
              <w:t>Todo</w:t>
            </w:r>
            <w:proofErr w:type="spellEnd"/>
            <w:r>
              <w:t xml:space="preserve"> </w:t>
            </w:r>
          </w:p>
        </w:tc>
        <w:tc>
          <w:tcPr>
            <w:tcW w:w="628"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0" w:firstLine="0"/>
              <w:jc w:val="center"/>
            </w:pPr>
            <w:r>
              <w:t xml:space="preserve">A </w:t>
            </w:r>
          </w:p>
        </w:tc>
        <w:tc>
          <w:tcPr>
            <w:tcW w:w="1112"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60" w:firstLine="0"/>
              <w:jc w:val="left"/>
            </w:pPr>
            <w:r>
              <w:t xml:space="preserve">9/12/16 </w:t>
            </w:r>
          </w:p>
        </w:tc>
        <w:tc>
          <w:tcPr>
            <w:tcW w:w="2281"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9" w:firstLine="0"/>
            </w:pPr>
            <w:r>
              <w:t xml:space="preserve">Luz </w:t>
            </w:r>
            <w:proofErr w:type="spellStart"/>
            <w:r>
              <w:t>María</w:t>
            </w:r>
            <w:proofErr w:type="spellEnd"/>
            <w:r>
              <w:t xml:space="preserve"> Gutiérrez Feria </w:t>
            </w:r>
          </w:p>
        </w:tc>
        <w:tc>
          <w:tcPr>
            <w:tcW w:w="2716"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0" w:firstLine="0"/>
            </w:pPr>
            <w:proofErr w:type="spellStart"/>
            <w:r>
              <w:t>Creación</w:t>
            </w:r>
            <w:proofErr w:type="spellEnd"/>
            <w:r>
              <w:t xml:space="preserve"> del </w:t>
            </w:r>
            <w:proofErr w:type="spellStart"/>
            <w:r>
              <w:t>documento</w:t>
            </w:r>
            <w:proofErr w:type="spellEnd"/>
            <w:r>
              <w:t xml:space="preserve"> </w:t>
            </w:r>
          </w:p>
        </w:tc>
      </w:tr>
    </w:tbl>
    <w:p w:rsidR="00411F0D" w:rsidRPr="009942B7" w:rsidRDefault="009942B7">
      <w:pPr>
        <w:tabs>
          <w:tab w:val="left" w:pos="5672"/>
        </w:tabs>
        <w:spacing w:after="3193"/>
        <w:rPr>
          <w:b/>
          <w:sz w:val="32"/>
          <w:lang w:val="es-ES"/>
        </w:rPr>
      </w:pPr>
      <w:r w:rsidRPr="009942B7">
        <w:rPr>
          <w:lang w:val="es-ES"/>
        </w:rPr>
        <w:t xml:space="preserve">Indicar el tipo de cambio: </w:t>
      </w:r>
      <w:r w:rsidRPr="009942B7">
        <w:rPr>
          <w:b/>
          <w:lang w:val="es-ES"/>
        </w:rPr>
        <w:t>A</w:t>
      </w:r>
      <w:r w:rsidRPr="009942B7">
        <w:rPr>
          <w:lang w:val="es-ES"/>
        </w:rPr>
        <w:t xml:space="preserve"> Alta; </w:t>
      </w:r>
      <w:r w:rsidRPr="009942B7">
        <w:rPr>
          <w:b/>
          <w:lang w:val="es-ES"/>
        </w:rPr>
        <w:t>B</w:t>
      </w:r>
      <w:r w:rsidRPr="009942B7">
        <w:rPr>
          <w:lang w:val="es-ES"/>
        </w:rPr>
        <w:t xml:space="preserve"> Baja; </w:t>
      </w:r>
      <w:r w:rsidRPr="009942B7">
        <w:rPr>
          <w:b/>
          <w:lang w:val="es-ES"/>
        </w:rPr>
        <w:t>M</w:t>
      </w:r>
      <w:r w:rsidRPr="009942B7">
        <w:rPr>
          <w:lang w:val="es-ES"/>
        </w:rPr>
        <w:t xml:space="preserve"> Modificación</w:t>
      </w:r>
      <w:r w:rsidRPr="009942B7">
        <w:rPr>
          <w:b/>
          <w:sz w:val="32"/>
          <w:lang w:val="es-ES"/>
        </w:rPr>
        <w:t xml:space="preserve"> </w:t>
      </w:r>
      <w:r w:rsidRPr="009942B7">
        <w:rPr>
          <w:b/>
          <w:sz w:val="32"/>
          <w:lang w:val="es-ES"/>
        </w:rPr>
        <w:tab/>
      </w:r>
    </w:p>
    <w:p w:rsidR="00411F0D" w:rsidRDefault="009942B7">
      <w:pPr>
        <w:tabs>
          <w:tab w:val="left" w:pos="5672"/>
        </w:tabs>
        <w:spacing w:after="0"/>
        <w:rPr>
          <w:b/>
          <w:color w:val="auto"/>
        </w:rPr>
      </w:pPr>
      <w:r w:rsidRPr="009942B7">
        <w:rPr>
          <w:b/>
          <w:sz w:val="32"/>
          <w:lang w:val="es-ES"/>
        </w:rPr>
        <w:br w:type="page"/>
      </w:r>
      <w:proofErr w:type="spellStart"/>
      <w:r>
        <w:rPr>
          <w:b/>
          <w:color w:val="auto"/>
        </w:rPr>
        <w:t>Índice</w:t>
      </w:r>
      <w:proofErr w:type="spellEnd"/>
      <w:r>
        <w:rPr>
          <w:b/>
          <w:color w:val="auto"/>
        </w:rPr>
        <w:t xml:space="preserve"> de </w:t>
      </w:r>
      <w:proofErr w:type="spellStart"/>
      <w:r>
        <w:rPr>
          <w:b/>
          <w:color w:val="auto"/>
        </w:rPr>
        <w:t>Contenidos</w:t>
      </w:r>
      <w:proofErr w:type="spellEnd"/>
    </w:p>
    <w:p w:rsidR="00411F0D" w:rsidRDefault="009942B7">
      <w:pPr>
        <w:pStyle w:val="TOC1"/>
        <w:tabs>
          <w:tab w:val="right" w:leader="dot" w:pos="9003"/>
        </w:tabs>
        <w:rPr>
          <w:rFonts w:ascii="Calibri" w:hAnsi="Calibri"/>
          <w:color w:val="auto"/>
          <w:sz w:val="22"/>
        </w:rPr>
      </w:pPr>
      <w:r>
        <w:fldChar w:fldCharType="begin"/>
      </w:r>
      <w:r>
        <w:instrText xml:space="preserve"> TOC \o "1-3" \h \z \u </w:instrText>
      </w:r>
      <w:r>
        <w:fldChar w:fldCharType="separate"/>
      </w:r>
      <w:hyperlink w:anchor="_Toc452137271" w:history="1">
        <w:r>
          <w:rPr>
            <w:rStyle w:val="Hyperlink"/>
          </w:rPr>
          <w:t>Introducción</w:t>
        </w:r>
        <w:r>
          <w:tab/>
        </w:r>
        <w:r>
          <w:fldChar w:fldCharType="begin"/>
        </w:r>
        <w:r>
          <w:instrText xml:space="preserve"> PAGEREF _Toc452137271 \h </w:instrText>
        </w:r>
        <w:r>
          <w:fldChar w:fldCharType="separate"/>
        </w:r>
        <w:r>
          <w:t>1</w:t>
        </w:r>
        <w:r>
          <w:fldChar w:fldCharType="end"/>
        </w:r>
      </w:hyperlink>
    </w:p>
    <w:p w:rsidR="00411F0D" w:rsidRDefault="009942B7">
      <w:pPr>
        <w:pStyle w:val="TOC2"/>
        <w:tabs>
          <w:tab w:val="right" w:leader="dot" w:pos="9003"/>
        </w:tabs>
        <w:rPr>
          <w:rFonts w:ascii="Calibri" w:hAnsi="Calibri"/>
          <w:color w:val="auto"/>
          <w:sz w:val="22"/>
        </w:rPr>
      </w:pPr>
      <w:hyperlink w:anchor="_Toc452137272" w:history="1">
        <w:r>
          <w:rPr>
            <w:rStyle w:val="Hyperlink"/>
          </w:rPr>
          <w:t>Objetivo</w:t>
        </w:r>
        <w:r>
          <w:tab/>
        </w:r>
        <w:r>
          <w:fldChar w:fldCharType="begin"/>
        </w:r>
        <w:r>
          <w:instrText xml:space="preserve"> PAGEREF _Toc452137272 \h </w:instrText>
        </w:r>
        <w:r>
          <w:fldChar w:fldCharType="separate"/>
        </w:r>
        <w:r>
          <w:t>1</w:t>
        </w:r>
        <w:r>
          <w:fldChar w:fldCharType="end"/>
        </w:r>
      </w:hyperlink>
    </w:p>
    <w:p w:rsidR="00411F0D" w:rsidRDefault="009942B7">
      <w:pPr>
        <w:pStyle w:val="TOC2"/>
        <w:tabs>
          <w:tab w:val="right" w:leader="dot" w:pos="9003"/>
        </w:tabs>
        <w:rPr>
          <w:rFonts w:ascii="Calibri" w:hAnsi="Calibri"/>
          <w:color w:val="auto"/>
          <w:sz w:val="22"/>
        </w:rPr>
      </w:pPr>
      <w:hyperlink w:anchor="_Toc452137273" w:history="1">
        <w:r>
          <w:rPr>
            <w:rStyle w:val="Hyperlink"/>
          </w:rPr>
          <w:t>Alcance</w:t>
        </w:r>
        <w:r>
          <w:tab/>
        </w:r>
        <w:r>
          <w:fldChar w:fldCharType="begin"/>
        </w:r>
        <w:r>
          <w:instrText xml:space="preserve"> PAGEREF _Toc452137273 \h </w:instrText>
        </w:r>
        <w:r>
          <w:fldChar w:fldCharType="separate"/>
        </w:r>
        <w:r>
          <w:t>1</w:t>
        </w:r>
        <w:r>
          <w:fldChar w:fldCharType="end"/>
        </w:r>
      </w:hyperlink>
    </w:p>
    <w:p w:rsidR="00411F0D" w:rsidRDefault="009942B7">
      <w:pPr>
        <w:pStyle w:val="TOC2"/>
        <w:tabs>
          <w:tab w:val="right" w:leader="dot" w:pos="9003"/>
        </w:tabs>
        <w:rPr>
          <w:rFonts w:ascii="Calibri" w:hAnsi="Calibri"/>
          <w:color w:val="auto"/>
          <w:sz w:val="22"/>
        </w:rPr>
      </w:pPr>
      <w:hyperlink w:anchor="_Toc452137274" w:history="1">
        <w:r>
          <w:rPr>
            <w:rStyle w:val="Hyperlink"/>
          </w:rPr>
          <w:t>Definiciones y acrónimos</w:t>
        </w:r>
        <w:r>
          <w:tab/>
        </w:r>
        <w:r>
          <w:fldChar w:fldCharType="begin"/>
        </w:r>
        <w:r>
          <w:instrText xml:space="preserve"> PAGEREF _Toc452137274 \h </w:instrText>
        </w:r>
        <w:r>
          <w:fldChar w:fldCharType="separate"/>
        </w:r>
        <w:r>
          <w:t>1</w:t>
        </w:r>
        <w:r>
          <w:fldChar w:fldCharType="end"/>
        </w:r>
      </w:hyperlink>
    </w:p>
    <w:p w:rsidR="00411F0D" w:rsidRDefault="009942B7">
      <w:pPr>
        <w:pStyle w:val="TOC2"/>
        <w:tabs>
          <w:tab w:val="right" w:leader="dot" w:pos="9003"/>
        </w:tabs>
        <w:rPr>
          <w:rFonts w:ascii="Calibri" w:hAnsi="Calibri"/>
          <w:color w:val="auto"/>
          <w:sz w:val="22"/>
        </w:rPr>
      </w:pPr>
      <w:hyperlink w:anchor="_Toc452137275" w:history="1">
        <w:r>
          <w:rPr>
            <w:rStyle w:val="Hyperlink"/>
          </w:rPr>
          <w:t>Referencias</w:t>
        </w:r>
        <w:r>
          <w:tab/>
        </w:r>
        <w:r>
          <w:fldChar w:fldCharType="begin"/>
        </w:r>
        <w:r>
          <w:instrText xml:space="preserve"> PAGEREF _Toc452137275 \h </w:instrText>
        </w:r>
        <w:r>
          <w:fldChar w:fldCharType="separate"/>
        </w:r>
        <w:r>
          <w:t>1</w:t>
        </w:r>
        <w:r>
          <w:fldChar w:fldCharType="end"/>
        </w:r>
      </w:hyperlink>
    </w:p>
    <w:p w:rsidR="00411F0D" w:rsidRDefault="009942B7">
      <w:pPr>
        <w:pStyle w:val="TOC1"/>
        <w:tabs>
          <w:tab w:val="left" w:pos="400"/>
          <w:tab w:val="right" w:leader="dot" w:pos="9003"/>
        </w:tabs>
        <w:rPr>
          <w:rFonts w:ascii="Calibri" w:hAnsi="Calibri"/>
          <w:color w:val="auto"/>
          <w:sz w:val="22"/>
        </w:rPr>
      </w:pPr>
      <w:hyperlink w:anchor="_Toc452137276" w:history="1">
        <w:r>
          <w:rPr>
            <w:rStyle w:val="Hyperlink"/>
          </w:rPr>
          <w:t>1.</w:t>
        </w:r>
        <w:r>
          <w:rPr>
            <w:rFonts w:ascii="Calibri" w:hAnsi="Calibri"/>
            <w:color w:val="auto"/>
            <w:sz w:val="22"/>
          </w:rPr>
          <w:tab/>
        </w:r>
        <w:r>
          <w:rPr>
            <w:rStyle w:val="Hyperlink"/>
          </w:rPr>
          <w:t>Redefinición del proceso IPM</w:t>
        </w:r>
        <w:r>
          <w:tab/>
        </w:r>
        <w:r>
          <w:fldChar w:fldCharType="begin"/>
        </w:r>
        <w:r>
          <w:instrText xml:space="preserve"> PAGEREF _Toc452137276 \h </w:instrText>
        </w:r>
        <w:r>
          <w:fldChar w:fldCharType="separate"/>
        </w:r>
        <w:r>
          <w:t>3</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77" w:history="1">
        <w:r>
          <w:rPr>
            <w:rStyle w:val="Hyperlink"/>
          </w:rPr>
          <w:t>1.1.</w:t>
        </w:r>
        <w:r>
          <w:rPr>
            <w:rFonts w:ascii="Calibri" w:hAnsi="Calibri"/>
            <w:color w:val="auto"/>
            <w:sz w:val="22"/>
          </w:rPr>
          <w:tab/>
        </w:r>
        <w:r>
          <w:rPr>
            <w:rStyle w:val="Hyperlink"/>
          </w:rPr>
          <w:t>Políticas de IPM</w:t>
        </w:r>
        <w:r>
          <w:tab/>
        </w:r>
        <w:r>
          <w:fldChar w:fldCharType="begin"/>
        </w:r>
        <w:r>
          <w:instrText xml:space="preserve"> PAGEREF _Toc452137277 \h </w:instrText>
        </w:r>
        <w:r>
          <w:fldChar w:fldCharType="separate"/>
        </w:r>
        <w:r>
          <w:t>3</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78" w:history="1">
        <w:r>
          <w:rPr>
            <w:rStyle w:val="Hyperlink"/>
          </w:rPr>
          <w:t>1.2.</w:t>
        </w:r>
        <w:r>
          <w:rPr>
            <w:rFonts w:ascii="Calibri" w:hAnsi="Calibri"/>
            <w:color w:val="auto"/>
            <w:sz w:val="22"/>
          </w:rPr>
          <w:tab/>
        </w:r>
        <w:r>
          <w:rPr>
            <w:rStyle w:val="Hyperlink"/>
          </w:rPr>
          <w:t>Recursos para ejecutar el proceso</w:t>
        </w:r>
        <w:r>
          <w:tab/>
        </w:r>
        <w:r>
          <w:fldChar w:fldCharType="begin"/>
        </w:r>
        <w:r>
          <w:instrText xml:space="preserve"> PAGEREF _Toc452137278 \h </w:instrText>
        </w:r>
        <w:r>
          <w:fldChar w:fldCharType="separate"/>
        </w:r>
        <w:r>
          <w:t>4</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79" w:history="1">
        <w:r>
          <w:rPr>
            <w:rStyle w:val="Hyperlink"/>
          </w:rPr>
          <w:t>1.3.</w:t>
        </w:r>
        <w:r>
          <w:rPr>
            <w:rFonts w:ascii="Calibri" w:hAnsi="Calibri"/>
            <w:color w:val="auto"/>
            <w:sz w:val="22"/>
          </w:rPr>
          <w:tab/>
        </w:r>
        <w:r>
          <w:rPr>
            <w:rStyle w:val="Hyperlink"/>
          </w:rPr>
          <w:t>Asignación de responsabilidades</w:t>
        </w:r>
        <w:r>
          <w:tab/>
        </w:r>
        <w:r>
          <w:fldChar w:fldCharType="begin"/>
        </w:r>
        <w:r>
          <w:instrText xml:space="preserve"> PAGEREF _Toc452137279 \h </w:instrText>
        </w:r>
        <w:r>
          <w:fldChar w:fldCharType="separate"/>
        </w:r>
        <w:r>
          <w:t>4</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80" w:history="1">
        <w:r>
          <w:rPr>
            <w:rStyle w:val="Hyperlink"/>
          </w:rPr>
          <w:t>1.4.</w:t>
        </w:r>
        <w:r>
          <w:rPr>
            <w:rFonts w:ascii="Calibri" w:hAnsi="Calibri"/>
            <w:color w:val="auto"/>
            <w:sz w:val="22"/>
          </w:rPr>
          <w:tab/>
        </w:r>
        <w:r>
          <w:rPr>
            <w:rStyle w:val="Hyperlink"/>
          </w:rPr>
          <w:t>Involucrados relevantes</w:t>
        </w:r>
        <w:r>
          <w:tab/>
        </w:r>
        <w:r>
          <w:fldChar w:fldCharType="begin"/>
        </w:r>
        <w:r>
          <w:instrText xml:space="preserve"> PAGEREF _Toc452137280 \h </w:instrText>
        </w:r>
        <w:r>
          <w:fldChar w:fldCharType="separate"/>
        </w:r>
        <w:r>
          <w:t>6</w:t>
        </w:r>
        <w:r>
          <w:fldChar w:fldCharType="end"/>
        </w:r>
      </w:hyperlink>
    </w:p>
    <w:p w:rsidR="00411F0D" w:rsidRDefault="009942B7">
      <w:pPr>
        <w:pStyle w:val="TOC1"/>
        <w:tabs>
          <w:tab w:val="left" w:pos="400"/>
          <w:tab w:val="right" w:leader="dot" w:pos="9003"/>
        </w:tabs>
        <w:rPr>
          <w:rFonts w:ascii="Calibri" w:hAnsi="Calibri"/>
          <w:color w:val="auto"/>
          <w:sz w:val="22"/>
        </w:rPr>
      </w:pPr>
      <w:hyperlink w:anchor="_Toc452137281" w:history="1">
        <w:r>
          <w:rPr>
            <w:rStyle w:val="Hyperlink"/>
          </w:rPr>
          <w:t>2.</w:t>
        </w:r>
        <w:r>
          <w:rPr>
            <w:rFonts w:ascii="Calibri" w:hAnsi="Calibri"/>
            <w:color w:val="auto"/>
            <w:sz w:val="22"/>
          </w:rPr>
          <w:tab/>
        </w:r>
        <w:r>
          <w:rPr>
            <w:rStyle w:val="Hyperlink"/>
          </w:rPr>
          <w:t>Relación con otros Procesos</w:t>
        </w:r>
        <w:r>
          <w:tab/>
        </w:r>
        <w:r>
          <w:fldChar w:fldCharType="begin"/>
        </w:r>
        <w:r>
          <w:instrText xml:space="preserve"> PAGEREF _Toc452137281 \h </w:instrText>
        </w:r>
        <w:r>
          <w:fldChar w:fldCharType="separate"/>
        </w:r>
        <w:r>
          <w:t>6</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82" w:history="1">
        <w:r>
          <w:rPr>
            <w:rStyle w:val="Hyperlink"/>
          </w:rPr>
          <w:t>2.1</w:t>
        </w:r>
        <w:r>
          <w:rPr>
            <w:rFonts w:ascii="Calibri" w:hAnsi="Calibri"/>
            <w:color w:val="auto"/>
            <w:sz w:val="22"/>
          </w:rPr>
          <w:tab/>
        </w:r>
        <w:r>
          <w:rPr>
            <w:rStyle w:val="Hyperlink"/>
          </w:rPr>
          <w:t>Planeación del proceso.</w:t>
        </w:r>
        <w:r>
          <w:tab/>
        </w:r>
        <w:r>
          <w:fldChar w:fldCharType="begin"/>
        </w:r>
        <w:r>
          <w:instrText xml:space="preserve"> PAGEREF _Toc452137282 \h </w:instrText>
        </w:r>
        <w:r>
          <w:fldChar w:fldCharType="separate"/>
        </w:r>
        <w:r>
          <w:t>7</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83" w:history="1">
        <w:r>
          <w:rPr>
            <w:rStyle w:val="Hyperlink"/>
          </w:rPr>
          <w:t>2.2</w:t>
        </w:r>
        <w:r>
          <w:rPr>
            <w:rFonts w:ascii="Calibri" w:hAnsi="Calibri"/>
            <w:color w:val="auto"/>
            <w:sz w:val="22"/>
          </w:rPr>
          <w:tab/>
        </w:r>
        <w:r>
          <w:rPr>
            <w:rStyle w:val="Hyperlink"/>
          </w:rPr>
          <w:t>Administración de la configuración del proceso.</w:t>
        </w:r>
        <w:r>
          <w:tab/>
        </w:r>
        <w:r>
          <w:fldChar w:fldCharType="begin"/>
        </w:r>
        <w:r>
          <w:instrText xml:space="preserve"> PAGEREF _Toc452137283 \h </w:instrText>
        </w:r>
        <w:r>
          <w:fldChar w:fldCharType="separate"/>
        </w:r>
        <w:r>
          <w:t>7</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84" w:history="1">
        <w:r>
          <w:rPr>
            <w:rStyle w:val="Hyperlink"/>
          </w:rPr>
          <w:t>2.2.1</w:t>
        </w:r>
        <w:r>
          <w:rPr>
            <w:rFonts w:ascii="Calibri" w:hAnsi="Calibri"/>
            <w:color w:val="auto"/>
            <w:sz w:val="22"/>
          </w:rPr>
          <w:tab/>
        </w:r>
        <w:r>
          <w:rPr>
            <w:rStyle w:val="Hyperlink"/>
          </w:rPr>
          <w:t>Lista de elementos de configuración del proceso:</w:t>
        </w:r>
        <w:r>
          <w:tab/>
        </w:r>
        <w:r>
          <w:fldChar w:fldCharType="begin"/>
        </w:r>
        <w:r>
          <w:instrText xml:space="preserve"> PAGEREF _Toc452137284 \h </w:instrText>
        </w:r>
        <w:r>
          <w:fldChar w:fldCharType="separate"/>
        </w:r>
        <w:r>
          <w:t>7</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85" w:history="1">
        <w:r>
          <w:rPr>
            <w:rStyle w:val="Hyperlink"/>
          </w:rPr>
          <w:t>2.3</w:t>
        </w:r>
        <w:r>
          <w:rPr>
            <w:rFonts w:ascii="Calibri" w:hAnsi="Calibri"/>
            <w:color w:val="auto"/>
            <w:sz w:val="22"/>
          </w:rPr>
          <w:tab/>
        </w:r>
        <w:r>
          <w:rPr>
            <w:rStyle w:val="Hyperlink"/>
          </w:rPr>
          <w:t>Monitoreo y Control del proceso</w:t>
        </w:r>
        <w:r>
          <w:tab/>
        </w:r>
        <w:r>
          <w:fldChar w:fldCharType="begin"/>
        </w:r>
        <w:r>
          <w:instrText xml:space="preserve"> PAGEREF _Toc452137285 \h </w:instrText>
        </w:r>
        <w:r>
          <w:fldChar w:fldCharType="separate"/>
        </w:r>
        <w:r>
          <w:t>8</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86" w:history="1">
        <w:r>
          <w:rPr>
            <w:rStyle w:val="Hyperlink"/>
          </w:rPr>
          <w:t>2.4</w:t>
        </w:r>
        <w:r>
          <w:rPr>
            <w:rFonts w:ascii="Calibri" w:hAnsi="Calibri"/>
            <w:color w:val="auto"/>
            <w:sz w:val="22"/>
          </w:rPr>
          <w:tab/>
        </w:r>
        <w:r>
          <w:rPr>
            <w:rStyle w:val="Hyperlink"/>
          </w:rPr>
          <w:t>Aseguramiento de la Calidad del proceso.</w:t>
        </w:r>
        <w:r>
          <w:tab/>
        </w:r>
        <w:r>
          <w:fldChar w:fldCharType="begin"/>
        </w:r>
        <w:r>
          <w:instrText xml:space="preserve"> PAGEREF _Toc452137286 \h </w:instrText>
        </w:r>
        <w:r>
          <w:fldChar w:fldCharType="separate"/>
        </w:r>
        <w:r>
          <w:t>8</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87" w:history="1">
        <w:r>
          <w:rPr>
            <w:rStyle w:val="Hyperlink"/>
          </w:rPr>
          <w:t>2.5</w:t>
        </w:r>
        <w:r>
          <w:rPr>
            <w:rFonts w:ascii="Calibri" w:hAnsi="Calibri"/>
            <w:color w:val="auto"/>
            <w:sz w:val="22"/>
          </w:rPr>
          <w:tab/>
        </w:r>
        <w:r>
          <w:rPr>
            <w:rStyle w:val="Hyperlink"/>
          </w:rPr>
          <w:t>Reporte de estado y utilidad a la alta gerencia</w:t>
        </w:r>
        <w:r>
          <w:tab/>
        </w:r>
        <w:r>
          <w:fldChar w:fldCharType="begin"/>
        </w:r>
        <w:r>
          <w:instrText xml:space="preserve"> PAGEREF _Toc452137287 \h </w:instrText>
        </w:r>
        <w:r>
          <w:fldChar w:fldCharType="separate"/>
        </w:r>
        <w:r>
          <w:t>9</w:t>
        </w:r>
        <w:r>
          <w:fldChar w:fldCharType="end"/>
        </w:r>
      </w:hyperlink>
    </w:p>
    <w:p w:rsidR="00411F0D" w:rsidRDefault="009942B7">
      <w:pPr>
        <w:pStyle w:val="TOC1"/>
        <w:tabs>
          <w:tab w:val="left" w:pos="400"/>
          <w:tab w:val="right" w:leader="dot" w:pos="9003"/>
        </w:tabs>
        <w:rPr>
          <w:rFonts w:ascii="Calibri" w:hAnsi="Calibri"/>
          <w:color w:val="auto"/>
          <w:sz w:val="22"/>
        </w:rPr>
      </w:pPr>
      <w:hyperlink w:anchor="_Toc452137288" w:history="1">
        <w:r>
          <w:rPr>
            <w:rStyle w:val="Hyperlink"/>
          </w:rPr>
          <w:t>3.</w:t>
        </w:r>
        <w:r>
          <w:rPr>
            <w:rFonts w:ascii="Calibri" w:hAnsi="Calibri"/>
            <w:color w:val="auto"/>
            <w:sz w:val="22"/>
          </w:rPr>
          <w:tab/>
        </w:r>
        <w:r>
          <w:rPr>
            <w:rStyle w:val="Hyperlink"/>
          </w:rPr>
          <w:t>Subprocesos Principales</w:t>
        </w:r>
        <w:r>
          <w:tab/>
        </w:r>
        <w:r>
          <w:fldChar w:fldCharType="begin"/>
        </w:r>
        <w:r>
          <w:instrText xml:space="preserve"> PAGEREF _Toc452137288 \h </w:instrText>
        </w:r>
        <w:r>
          <w:fldChar w:fldCharType="separate"/>
        </w:r>
        <w:r>
          <w:t>10</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89" w:history="1">
        <w:r>
          <w:rPr>
            <w:rStyle w:val="Hyperlink"/>
          </w:rPr>
          <w:t>3.1</w:t>
        </w:r>
        <w:r>
          <w:rPr>
            <w:rFonts w:ascii="Calibri" w:hAnsi="Calibri"/>
            <w:color w:val="auto"/>
            <w:sz w:val="22"/>
          </w:rPr>
          <w:tab/>
        </w:r>
        <w:r>
          <w:rPr>
            <w:rStyle w:val="Hyperlink"/>
          </w:rPr>
          <w:t>Lista de Subprocesos Principales</w:t>
        </w:r>
        <w:r>
          <w:tab/>
        </w:r>
        <w:r>
          <w:fldChar w:fldCharType="begin"/>
        </w:r>
        <w:r>
          <w:instrText xml:space="preserve"> PAGEREF _Toc452137289 \h </w:instrText>
        </w:r>
        <w:r>
          <w:fldChar w:fldCharType="separate"/>
        </w:r>
        <w:r>
          <w:t>10</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90" w:history="1">
        <w:r>
          <w:rPr>
            <w:rStyle w:val="Hyperlink"/>
          </w:rPr>
          <w:t>3.2</w:t>
        </w:r>
        <w:r>
          <w:rPr>
            <w:rFonts w:ascii="Calibri" w:hAnsi="Calibri"/>
            <w:color w:val="auto"/>
            <w:sz w:val="22"/>
          </w:rPr>
          <w:tab/>
        </w:r>
        <w:r>
          <w:rPr>
            <w:rStyle w:val="Hyperlink"/>
          </w:rPr>
          <w:t>Diagrama de Interacción entre Subprocesos Principales.</w:t>
        </w:r>
        <w:r>
          <w:tab/>
        </w:r>
        <w:r>
          <w:fldChar w:fldCharType="begin"/>
        </w:r>
        <w:r>
          <w:instrText xml:space="preserve"> PAGEREF _Toc452137290 \h </w:instrText>
        </w:r>
        <w:r>
          <w:fldChar w:fldCharType="separate"/>
        </w:r>
        <w:r>
          <w:t>11</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91" w:history="1">
        <w:r>
          <w:rPr>
            <w:rStyle w:val="Hyperlink"/>
          </w:rPr>
          <w:t>3.3</w:t>
        </w:r>
        <w:r>
          <w:rPr>
            <w:rFonts w:ascii="Calibri" w:hAnsi="Calibri"/>
            <w:color w:val="auto"/>
            <w:sz w:val="22"/>
          </w:rPr>
          <w:tab/>
        </w:r>
        <w:r>
          <w:rPr>
            <w:rStyle w:val="Hyperlink"/>
          </w:rPr>
          <w:t>Relación con el Ciclo de Vida</w:t>
        </w:r>
        <w:r>
          <w:tab/>
        </w:r>
        <w:r>
          <w:fldChar w:fldCharType="begin"/>
        </w:r>
        <w:r>
          <w:instrText xml:space="preserve"> PAGEREF _Toc452137291 \h </w:instrText>
        </w:r>
        <w:r>
          <w:fldChar w:fldCharType="separate"/>
        </w:r>
        <w:r>
          <w:t>12</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92" w:history="1">
        <w:r>
          <w:rPr>
            <w:rStyle w:val="Hyperlink"/>
          </w:rPr>
          <w:t>3.4</w:t>
        </w:r>
        <w:r>
          <w:rPr>
            <w:rFonts w:ascii="Calibri" w:hAnsi="Calibri"/>
            <w:color w:val="auto"/>
            <w:sz w:val="22"/>
          </w:rPr>
          <w:tab/>
        </w:r>
        <w:r>
          <w:rPr>
            <w:rStyle w:val="Hyperlink"/>
          </w:rPr>
          <w:t>Descripción gráfica del Subproceso Establecer el proceso definido del proyecto.</w:t>
        </w:r>
        <w:r>
          <w:tab/>
        </w:r>
        <w:r>
          <w:fldChar w:fldCharType="begin"/>
        </w:r>
        <w:r>
          <w:instrText xml:space="preserve"> PAGEREF _Toc452137292 \h </w:instrText>
        </w:r>
        <w:r>
          <w:fldChar w:fldCharType="separate"/>
        </w:r>
        <w:r>
          <w:t>12</w:t>
        </w:r>
        <w:r>
          <w:fldChar w:fldCharType="end"/>
        </w:r>
      </w:hyperlink>
    </w:p>
    <w:p w:rsidR="00411F0D" w:rsidRDefault="009942B7">
      <w:pPr>
        <w:pStyle w:val="TOC3"/>
        <w:tabs>
          <w:tab w:val="left" w:pos="1100"/>
          <w:tab w:val="right" w:leader="dot" w:pos="9003"/>
        </w:tabs>
        <w:rPr>
          <w:rFonts w:ascii="Calibri" w:hAnsi="Calibri"/>
          <w:color w:val="auto"/>
          <w:sz w:val="22"/>
        </w:rPr>
      </w:pPr>
      <w:hyperlink w:anchor="_Toc452137293" w:history="1">
        <w:r>
          <w:rPr>
            <w:rStyle w:val="Hyperlink"/>
          </w:rPr>
          <w:t>3.5</w:t>
        </w:r>
        <w:r>
          <w:rPr>
            <w:rFonts w:ascii="Calibri" w:hAnsi="Calibri"/>
            <w:color w:val="auto"/>
            <w:sz w:val="22"/>
          </w:rPr>
          <w:tab/>
        </w:r>
        <w:r>
          <w:rPr>
            <w:rStyle w:val="Hyperlink"/>
          </w:rPr>
          <w:t>Descripción textual del Subproceso Establecer el proceso definido del proyecto.</w:t>
        </w:r>
        <w:r>
          <w:tab/>
        </w:r>
        <w:r>
          <w:fldChar w:fldCharType="begin"/>
        </w:r>
        <w:r>
          <w:instrText xml:space="preserve"> PAGEREF _Toc452137293 \h </w:instrText>
        </w:r>
        <w:r>
          <w:fldChar w:fldCharType="separate"/>
        </w:r>
        <w:r>
          <w:t>14</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94" w:history="1">
        <w:r>
          <w:rPr>
            <w:rStyle w:val="Hyperlink"/>
          </w:rPr>
          <w:t>3.6</w:t>
        </w:r>
        <w:r>
          <w:rPr>
            <w:rFonts w:ascii="Calibri" w:hAnsi="Calibri"/>
            <w:color w:val="auto"/>
            <w:sz w:val="22"/>
          </w:rPr>
          <w:tab/>
        </w:r>
        <w:r>
          <w:rPr>
            <w:rStyle w:val="Hyperlink"/>
          </w:rPr>
          <w:t>Descripción gráfica del Subproceso Establecer el entorno de trabajo del proyecto.</w:t>
        </w:r>
        <w:r>
          <w:tab/>
        </w:r>
        <w:r>
          <w:fldChar w:fldCharType="begin"/>
        </w:r>
        <w:r>
          <w:instrText xml:space="preserve"> PAGEREF _Toc452137294 \h </w:instrText>
        </w:r>
        <w:r>
          <w:fldChar w:fldCharType="separate"/>
        </w:r>
        <w:r>
          <w:t>16</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95" w:history="1">
        <w:r>
          <w:rPr>
            <w:rStyle w:val="Hyperlink"/>
          </w:rPr>
          <w:t>3.7</w:t>
        </w:r>
        <w:r>
          <w:rPr>
            <w:rFonts w:ascii="Calibri" w:hAnsi="Calibri"/>
            <w:color w:val="auto"/>
            <w:sz w:val="22"/>
          </w:rPr>
          <w:tab/>
        </w:r>
        <w:r>
          <w:rPr>
            <w:rStyle w:val="Hyperlink"/>
          </w:rPr>
          <w:t>Descripción textual del Subproceso Establecer el entorno de trabajo del proyecto.</w:t>
        </w:r>
        <w:r>
          <w:tab/>
        </w:r>
        <w:r>
          <w:fldChar w:fldCharType="begin"/>
        </w:r>
        <w:r>
          <w:instrText xml:space="preserve"> PAGEREF _Toc452137295 \h </w:instrText>
        </w:r>
        <w:r>
          <w:fldChar w:fldCharType="separate"/>
        </w:r>
        <w:r>
          <w:t>17</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96" w:history="1">
        <w:r>
          <w:rPr>
            <w:rStyle w:val="Hyperlink"/>
          </w:rPr>
          <w:t>3.8</w:t>
        </w:r>
        <w:r>
          <w:rPr>
            <w:rFonts w:ascii="Calibri" w:hAnsi="Calibri"/>
            <w:color w:val="auto"/>
            <w:sz w:val="22"/>
          </w:rPr>
          <w:tab/>
        </w:r>
        <w:r>
          <w:rPr>
            <w:rStyle w:val="Hyperlink"/>
          </w:rPr>
          <w:t>Descripción gráfica del Subproceso Integrar los planes.</w:t>
        </w:r>
        <w:r>
          <w:tab/>
        </w:r>
        <w:r>
          <w:fldChar w:fldCharType="begin"/>
        </w:r>
        <w:r>
          <w:instrText xml:space="preserve"> PAGEREF _Toc452137296 \h </w:instrText>
        </w:r>
        <w:r>
          <w:fldChar w:fldCharType="separate"/>
        </w:r>
        <w:r>
          <w:t>18</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97" w:history="1">
        <w:r>
          <w:rPr>
            <w:rStyle w:val="Hyperlink"/>
          </w:rPr>
          <w:t>3.9</w:t>
        </w:r>
        <w:r>
          <w:rPr>
            <w:rFonts w:ascii="Calibri" w:hAnsi="Calibri"/>
            <w:color w:val="auto"/>
            <w:sz w:val="22"/>
          </w:rPr>
          <w:tab/>
        </w:r>
        <w:r>
          <w:rPr>
            <w:rStyle w:val="Hyperlink"/>
          </w:rPr>
          <w:t>Descripción textual del Subproceso Integrar los planes.</w:t>
        </w:r>
        <w:r>
          <w:tab/>
        </w:r>
        <w:r>
          <w:fldChar w:fldCharType="begin"/>
        </w:r>
        <w:r>
          <w:instrText xml:space="preserve"> PAGEREF _Toc452137297 \h </w:instrText>
        </w:r>
        <w:r>
          <w:fldChar w:fldCharType="separate"/>
        </w:r>
        <w:r>
          <w:t>19</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98" w:history="1">
        <w:r>
          <w:rPr>
            <w:rStyle w:val="Hyperlink"/>
          </w:rPr>
          <w:t>3.10</w:t>
        </w:r>
        <w:r>
          <w:rPr>
            <w:rFonts w:ascii="Calibri" w:hAnsi="Calibri"/>
            <w:color w:val="auto"/>
            <w:sz w:val="22"/>
          </w:rPr>
          <w:tab/>
        </w:r>
        <w:r>
          <w:rPr>
            <w:rStyle w:val="Hyperlink"/>
          </w:rPr>
          <w:t>Descripción gráfica del Subproceso Realizar análisis causal de incidencias anteriores para evitar su repetición.</w:t>
        </w:r>
        <w:r>
          <w:tab/>
        </w:r>
        <w:r>
          <w:fldChar w:fldCharType="begin"/>
        </w:r>
        <w:r>
          <w:instrText xml:space="preserve"> PAGEREF _Toc452137298 \h </w:instrText>
        </w:r>
        <w:r>
          <w:fldChar w:fldCharType="separate"/>
        </w:r>
        <w:r>
          <w:t>20</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299" w:history="1">
        <w:r>
          <w:rPr>
            <w:rStyle w:val="Hyperlink"/>
          </w:rPr>
          <w:t>3.11</w:t>
        </w:r>
        <w:r>
          <w:rPr>
            <w:rFonts w:ascii="Calibri" w:hAnsi="Calibri"/>
            <w:color w:val="auto"/>
            <w:sz w:val="22"/>
          </w:rPr>
          <w:tab/>
        </w:r>
        <w:r>
          <w:rPr>
            <w:rStyle w:val="Hyperlink"/>
          </w:rPr>
          <w:t>Descripción textual del Subproceso Realizar análisis causal de incidencias anteriores para evitar su repetición.</w:t>
        </w:r>
        <w:r>
          <w:tab/>
        </w:r>
        <w:r>
          <w:fldChar w:fldCharType="begin"/>
        </w:r>
        <w:r>
          <w:instrText xml:space="preserve"> PAGEREF _Toc452137299 \h </w:instrText>
        </w:r>
        <w:r>
          <w:fldChar w:fldCharType="separate"/>
        </w:r>
        <w:r>
          <w:t>21</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300" w:history="1">
        <w:r>
          <w:rPr>
            <w:rStyle w:val="Hyperlink"/>
          </w:rPr>
          <w:t>3.12</w:t>
        </w:r>
        <w:r>
          <w:rPr>
            <w:rFonts w:ascii="Calibri" w:hAnsi="Calibri"/>
            <w:color w:val="auto"/>
            <w:sz w:val="22"/>
          </w:rPr>
          <w:tab/>
        </w:r>
        <w:r>
          <w:rPr>
            <w:rStyle w:val="Hyperlink"/>
          </w:rPr>
          <w:t>Descripción gráfica del Subproceso Establecer los equipos.</w:t>
        </w:r>
        <w:r>
          <w:tab/>
        </w:r>
        <w:r>
          <w:fldChar w:fldCharType="begin"/>
        </w:r>
        <w:r>
          <w:instrText xml:space="preserve"> PAGEREF _Toc452137300 \h </w:instrText>
        </w:r>
        <w:r>
          <w:fldChar w:fldCharType="separate"/>
        </w:r>
        <w:r>
          <w:t>22</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301" w:history="1">
        <w:r>
          <w:rPr>
            <w:rStyle w:val="Hyperlink"/>
          </w:rPr>
          <w:t>3.13</w:t>
        </w:r>
        <w:r>
          <w:rPr>
            <w:rFonts w:ascii="Calibri" w:hAnsi="Calibri"/>
            <w:color w:val="auto"/>
            <w:sz w:val="22"/>
          </w:rPr>
          <w:tab/>
        </w:r>
        <w:r>
          <w:rPr>
            <w:rStyle w:val="Hyperlink"/>
          </w:rPr>
          <w:t>Descripción textual del Subproceso Establecer los equipos</w:t>
        </w:r>
        <w:r>
          <w:tab/>
        </w:r>
        <w:r>
          <w:fldChar w:fldCharType="begin"/>
        </w:r>
        <w:r>
          <w:instrText xml:space="preserve"> PAGEREF _Toc452137301 \h </w:instrText>
        </w:r>
        <w:r>
          <w:fldChar w:fldCharType="separate"/>
        </w:r>
        <w:r>
          <w:t>23</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302" w:history="1">
        <w:r>
          <w:rPr>
            <w:rStyle w:val="Hyperlink"/>
          </w:rPr>
          <w:t>3.14</w:t>
        </w:r>
        <w:r>
          <w:rPr>
            <w:rFonts w:ascii="Calibri" w:hAnsi="Calibri"/>
            <w:color w:val="auto"/>
            <w:sz w:val="22"/>
          </w:rPr>
          <w:tab/>
        </w:r>
        <w:r>
          <w:rPr>
            <w:rStyle w:val="Hyperlink"/>
          </w:rPr>
          <w:t>Descripción gráfica del Subproceso Gestionar la involucración de las partes interesadas.</w:t>
        </w:r>
        <w:r>
          <w:tab/>
        </w:r>
        <w:r>
          <w:fldChar w:fldCharType="begin"/>
        </w:r>
        <w:r>
          <w:instrText xml:space="preserve"> PAGEREF _Toc452137302 \h </w:instrText>
        </w:r>
        <w:r>
          <w:fldChar w:fldCharType="separate"/>
        </w:r>
        <w:r>
          <w:t>24</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303" w:history="1">
        <w:r>
          <w:rPr>
            <w:rStyle w:val="Hyperlink"/>
          </w:rPr>
          <w:t>3.15</w:t>
        </w:r>
        <w:r>
          <w:rPr>
            <w:rFonts w:ascii="Calibri" w:hAnsi="Calibri"/>
            <w:color w:val="auto"/>
            <w:sz w:val="22"/>
          </w:rPr>
          <w:tab/>
        </w:r>
        <w:r>
          <w:rPr>
            <w:rStyle w:val="Hyperlink"/>
          </w:rPr>
          <w:t>Descripción textual del Subproceso Gestionar la involucración de las partes interesadas.</w:t>
        </w:r>
        <w:r>
          <w:tab/>
        </w:r>
        <w:r>
          <w:fldChar w:fldCharType="begin"/>
        </w:r>
        <w:r>
          <w:instrText xml:space="preserve"> PAGEREF _Toc452137303 \h </w:instrText>
        </w:r>
        <w:r>
          <w:fldChar w:fldCharType="separate"/>
        </w:r>
        <w:r>
          <w:t>25</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304" w:history="1">
        <w:r>
          <w:rPr>
            <w:rStyle w:val="Hyperlink"/>
          </w:rPr>
          <w:t>3.16</w:t>
        </w:r>
        <w:r>
          <w:rPr>
            <w:rFonts w:ascii="Calibri" w:hAnsi="Calibri"/>
            <w:color w:val="auto"/>
            <w:sz w:val="22"/>
          </w:rPr>
          <w:tab/>
        </w:r>
        <w:r>
          <w:rPr>
            <w:rStyle w:val="Hyperlink"/>
          </w:rPr>
          <w:t>Descripción gráfica del Subproceso Resolver las cuestiones de coordinación.</w:t>
        </w:r>
        <w:r>
          <w:tab/>
        </w:r>
        <w:r>
          <w:fldChar w:fldCharType="begin"/>
        </w:r>
        <w:r>
          <w:instrText xml:space="preserve"> PAGEREF _Toc452137304 \h </w:instrText>
        </w:r>
        <w:r>
          <w:fldChar w:fldCharType="separate"/>
        </w:r>
        <w:r>
          <w:t>26</w:t>
        </w:r>
        <w:r>
          <w:fldChar w:fldCharType="end"/>
        </w:r>
      </w:hyperlink>
    </w:p>
    <w:p w:rsidR="00411F0D" w:rsidRDefault="009942B7">
      <w:pPr>
        <w:pStyle w:val="TOC2"/>
        <w:tabs>
          <w:tab w:val="left" w:pos="880"/>
          <w:tab w:val="right" w:leader="dot" w:pos="9003"/>
        </w:tabs>
        <w:rPr>
          <w:rFonts w:ascii="Calibri" w:hAnsi="Calibri"/>
          <w:color w:val="auto"/>
          <w:sz w:val="22"/>
        </w:rPr>
      </w:pPr>
      <w:hyperlink w:anchor="_Toc452137305" w:history="1">
        <w:r>
          <w:rPr>
            <w:rStyle w:val="Hyperlink"/>
          </w:rPr>
          <w:t>3.17</w:t>
        </w:r>
        <w:r>
          <w:rPr>
            <w:rFonts w:ascii="Calibri" w:hAnsi="Calibri"/>
            <w:color w:val="auto"/>
            <w:sz w:val="22"/>
          </w:rPr>
          <w:tab/>
        </w:r>
        <w:r>
          <w:rPr>
            <w:rStyle w:val="Hyperlink"/>
          </w:rPr>
          <w:t>Descripción textual del Subproceso Resolver las cuestiones de coordinación.</w:t>
        </w:r>
        <w:r>
          <w:tab/>
        </w:r>
        <w:r>
          <w:fldChar w:fldCharType="begin"/>
        </w:r>
        <w:r>
          <w:instrText xml:space="preserve"> PAGEREF _Toc452137305 \h </w:instrText>
        </w:r>
        <w:r>
          <w:fldChar w:fldCharType="separate"/>
        </w:r>
        <w:r>
          <w:t>28</w:t>
        </w:r>
        <w:r>
          <w:fldChar w:fldCharType="end"/>
        </w:r>
      </w:hyperlink>
    </w:p>
    <w:p w:rsidR="00411F0D" w:rsidRDefault="009942B7">
      <w:pPr>
        <w:pStyle w:val="TOC1"/>
        <w:tabs>
          <w:tab w:val="right" w:leader="dot" w:pos="9003"/>
        </w:tabs>
        <w:rPr>
          <w:rFonts w:ascii="Calibri" w:hAnsi="Calibri"/>
          <w:color w:val="auto"/>
          <w:sz w:val="22"/>
        </w:rPr>
      </w:pPr>
      <w:hyperlink w:anchor="_Toc452137306" w:history="1">
        <w:r>
          <w:rPr>
            <w:rStyle w:val="Hyperlink"/>
          </w:rPr>
          <w:t>Anexos</w:t>
        </w:r>
        <w:r>
          <w:tab/>
        </w:r>
        <w:r>
          <w:fldChar w:fldCharType="begin"/>
        </w:r>
        <w:r>
          <w:instrText xml:space="preserve"> PAGEREF _Toc452137306 \h </w:instrText>
        </w:r>
        <w:r>
          <w:fldChar w:fldCharType="separate"/>
        </w:r>
        <w:r>
          <w:t>29</w:t>
        </w:r>
        <w:r>
          <w:fldChar w:fldCharType="end"/>
        </w:r>
      </w:hyperlink>
    </w:p>
    <w:p w:rsidR="00411F0D" w:rsidRDefault="009942B7">
      <w:pPr>
        <w:pStyle w:val="TOC1"/>
        <w:tabs>
          <w:tab w:val="right" w:leader="dot" w:pos="9003"/>
        </w:tabs>
        <w:rPr>
          <w:rFonts w:ascii="Calibri" w:hAnsi="Calibri"/>
          <w:color w:val="auto"/>
          <w:sz w:val="22"/>
        </w:rPr>
      </w:pPr>
      <w:hyperlink w:anchor="_Toc452137307" w:history="1">
        <w:r>
          <w:rPr>
            <w:rStyle w:val="Hyperlink"/>
          </w:rPr>
          <w:t>Guías de adaptación</w:t>
        </w:r>
        <w:r>
          <w:tab/>
        </w:r>
        <w:r>
          <w:fldChar w:fldCharType="begin"/>
        </w:r>
        <w:r>
          <w:instrText xml:space="preserve"> PAGEREF _Toc452137307 \h </w:instrText>
        </w:r>
        <w:r>
          <w:fldChar w:fldCharType="separate"/>
        </w:r>
        <w:r>
          <w:t>29</w:t>
        </w:r>
        <w:r>
          <w:fldChar w:fldCharType="end"/>
        </w:r>
      </w:hyperlink>
    </w:p>
    <w:p w:rsidR="00411F0D" w:rsidRDefault="009942B7">
      <w:pPr>
        <w:pStyle w:val="TOC1"/>
        <w:tabs>
          <w:tab w:val="right" w:leader="dot" w:pos="9003"/>
        </w:tabs>
        <w:rPr>
          <w:rFonts w:ascii="Calibri" w:hAnsi="Calibri"/>
          <w:color w:val="auto"/>
          <w:sz w:val="22"/>
        </w:rPr>
      </w:pPr>
      <w:hyperlink w:anchor="_Toc452137308" w:history="1">
        <w:r>
          <w:rPr>
            <w:rStyle w:val="Hyperlink"/>
          </w:rPr>
          <w:t>Comentarios</w:t>
        </w:r>
        <w:r>
          <w:tab/>
        </w:r>
        <w:r>
          <w:fldChar w:fldCharType="begin"/>
        </w:r>
        <w:r>
          <w:instrText xml:space="preserve"> PAGEREF _Toc452137308 \h </w:instrText>
        </w:r>
        <w:r>
          <w:fldChar w:fldCharType="separate"/>
        </w:r>
        <w:r>
          <w:t>29</w:t>
        </w:r>
        <w:r>
          <w:fldChar w:fldCharType="end"/>
        </w:r>
      </w:hyperlink>
    </w:p>
    <w:p w:rsidR="00411F0D" w:rsidRDefault="009942B7">
      <w:r>
        <w:rPr>
          <w:b/>
          <w:bCs/>
        </w:rPr>
        <w:fldChar w:fldCharType="end"/>
      </w:r>
    </w:p>
    <w:p w:rsidR="00411F0D" w:rsidRDefault="00411F0D">
      <w:pPr>
        <w:spacing w:after="116" w:line="240" w:lineRule="auto"/>
        <w:ind w:left="0" w:firstLine="0"/>
        <w:jc w:val="left"/>
      </w:pPr>
    </w:p>
    <w:p w:rsidR="00411F0D" w:rsidRDefault="009942B7">
      <w:pPr>
        <w:ind w:left="0" w:firstLine="0"/>
      </w:pPr>
      <w:r>
        <w:tab/>
        <w:t xml:space="preserve"> </w:t>
      </w:r>
    </w:p>
    <w:p w:rsidR="00411F0D" w:rsidRDefault="00411F0D">
      <w:pPr>
        <w:sectPr w:rsidR="00411F0D">
          <w:headerReference w:type="even" r:id="rId9"/>
          <w:headerReference w:type="default" r:id="rId10"/>
          <w:footerReference w:type="even" r:id="rId11"/>
          <w:footerReference w:type="default" r:id="rId12"/>
          <w:headerReference w:type="first" r:id="rId13"/>
          <w:footerReference w:type="first" r:id="rId14"/>
          <w:pgSz w:w="12240" w:h="15840"/>
          <w:pgMar w:top="1440" w:right="1530" w:bottom="710" w:left="1697" w:header="720" w:footer="720" w:gutter="0"/>
          <w:cols w:space="720"/>
          <w:titlePg/>
          <w:docGrid w:linePitch="272"/>
        </w:sectPr>
      </w:pPr>
    </w:p>
    <w:p w:rsidR="00411F0D" w:rsidRPr="009942B7" w:rsidRDefault="009942B7">
      <w:pPr>
        <w:pStyle w:val="Heading1"/>
        <w:rPr>
          <w:lang w:val="es-ES"/>
        </w:rPr>
      </w:pPr>
      <w:bookmarkStart w:id="0" w:name="_Toc452137271"/>
      <w:r w:rsidRPr="009942B7">
        <w:rPr>
          <w:lang w:val="es-ES"/>
        </w:rPr>
        <w:t>Introducción</w:t>
      </w:r>
      <w:bookmarkEnd w:id="0"/>
    </w:p>
    <w:p w:rsidR="00411F0D" w:rsidRPr="009942B7" w:rsidRDefault="009942B7">
      <w:pPr>
        <w:spacing w:before="240" w:after="230" w:line="360" w:lineRule="auto"/>
        <w:rPr>
          <w:lang w:val="es-ES"/>
        </w:rPr>
      </w:pPr>
      <w:r w:rsidRPr="009942B7">
        <w:rPr>
          <w:lang w:val="es-ES"/>
        </w:rPr>
        <w:t>Este documento tiene como propósito definir los procesos y actividades a desarrollar en el Área de Proceso Monitoreo y Control de Proyectos (PMC). Está dirigido a los responsables de ejecutar los procesos.</w:t>
      </w:r>
    </w:p>
    <w:p w:rsidR="00411F0D" w:rsidRPr="009942B7" w:rsidRDefault="009942B7">
      <w:pPr>
        <w:pStyle w:val="Heading2"/>
        <w:spacing w:line="360" w:lineRule="auto"/>
        <w:ind w:left="180"/>
        <w:rPr>
          <w:lang w:val="es-ES"/>
        </w:rPr>
      </w:pPr>
      <w:bookmarkStart w:id="1" w:name="_Toc452137272"/>
      <w:r w:rsidRPr="009942B7">
        <w:rPr>
          <w:lang w:val="es-ES"/>
        </w:rPr>
        <w:t>Objetivo</w:t>
      </w:r>
      <w:bookmarkEnd w:id="1"/>
    </w:p>
    <w:p w:rsidR="00411F0D" w:rsidRPr="009942B7" w:rsidRDefault="009942B7">
      <w:pPr>
        <w:spacing w:after="0" w:line="360" w:lineRule="auto"/>
        <w:ind w:left="0" w:firstLine="0"/>
        <w:rPr>
          <w:lang w:val="es-ES"/>
        </w:rPr>
      </w:pPr>
      <w:r w:rsidRPr="009942B7">
        <w:rPr>
          <w:lang w:val="es-ES"/>
        </w:rPr>
        <w:t>Definir una metodología para desarrollar el Monitoreo y Control de todos los proyectos de la organización, con base en el modelo CMMI v 1.3.</w:t>
      </w:r>
    </w:p>
    <w:p w:rsidR="00411F0D" w:rsidRPr="009942B7" w:rsidRDefault="009942B7">
      <w:pPr>
        <w:pStyle w:val="Heading2"/>
        <w:spacing w:before="240" w:line="360" w:lineRule="auto"/>
        <w:ind w:left="180"/>
        <w:rPr>
          <w:lang w:val="es-ES"/>
        </w:rPr>
      </w:pPr>
      <w:bookmarkStart w:id="2" w:name="_Toc452137273"/>
      <w:r w:rsidRPr="009942B7">
        <w:rPr>
          <w:lang w:val="es-ES"/>
        </w:rPr>
        <w:t>Alcance</w:t>
      </w:r>
      <w:bookmarkEnd w:id="2"/>
    </w:p>
    <w:p w:rsidR="00411F0D" w:rsidRPr="009942B7" w:rsidRDefault="009942B7">
      <w:pPr>
        <w:spacing w:after="0" w:line="360" w:lineRule="auto"/>
        <w:ind w:left="0" w:firstLine="0"/>
        <w:rPr>
          <w:lang w:val="es-ES"/>
        </w:rPr>
      </w:pPr>
      <w:r w:rsidRPr="009942B7">
        <w:rPr>
          <w:lang w:val="es-ES"/>
        </w:rPr>
        <w:t>Centros de producción de la Universidad de Ciencias Informáticas (UCI).</w:t>
      </w:r>
    </w:p>
    <w:p w:rsidR="00411F0D" w:rsidRDefault="009942B7">
      <w:pPr>
        <w:pStyle w:val="Heading2"/>
        <w:spacing w:before="240" w:line="360" w:lineRule="auto"/>
        <w:ind w:left="180"/>
      </w:pPr>
      <w:bookmarkStart w:id="3" w:name="_Toc452137274"/>
      <w:proofErr w:type="spellStart"/>
      <w:r>
        <w:t>Definiciones</w:t>
      </w:r>
      <w:proofErr w:type="spellEnd"/>
      <w:r>
        <w:t xml:space="preserve"> y </w:t>
      </w:r>
      <w:proofErr w:type="spellStart"/>
      <w:r>
        <w:t>acrónimos</w:t>
      </w:r>
      <w:bookmarkEnd w:id="3"/>
      <w:proofErr w:type="spellEnd"/>
    </w:p>
    <w:p w:rsidR="00411F0D" w:rsidRDefault="009942B7">
      <w:pPr>
        <w:numPr>
          <w:ilvl w:val="0"/>
          <w:numId w:val="1"/>
        </w:numPr>
        <w:spacing w:after="0" w:line="360" w:lineRule="auto"/>
        <w:ind w:left="540" w:hanging="360"/>
      </w:pPr>
      <w:r>
        <w:rPr>
          <w:b/>
        </w:rPr>
        <w:t>AC</w:t>
      </w:r>
      <w:r>
        <w:t xml:space="preserve">: </w:t>
      </w:r>
      <w:proofErr w:type="spellStart"/>
      <w:r>
        <w:t>Acciones</w:t>
      </w:r>
      <w:proofErr w:type="spellEnd"/>
      <w:r>
        <w:t xml:space="preserve"> </w:t>
      </w:r>
      <w:proofErr w:type="spellStart"/>
      <w:r>
        <w:t>correctivas</w:t>
      </w:r>
      <w:proofErr w:type="spellEnd"/>
      <w:r>
        <w:t>.</w:t>
      </w:r>
    </w:p>
    <w:p w:rsidR="00411F0D" w:rsidRPr="009942B7" w:rsidRDefault="009942B7">
      <w:pPr>
        <w:numPr>
          <w:ilvl w:val="0"/>
          <w:numId w:val="1"/>
        </w:numPr>
        <w:spacing w:after="0" w:line="360" w:lineRule="auto"/>
        <w:ind w:left="540" w:hanging="360"/>
        <w:rPr>
          <w:b/>
          <w:lang w:val="es-ES"/>
        </w:rPr>
      </w:pPr>
      <w:r w:rsidRPr="009942B7">
        <w:rPr>
          <w:b/>
          <w:lang w:val="es-ES"/>
        </w:rPr>
        <w:t xml:space="preserve">CM: </w:t>
      </w:r>
      <w:r w:rsidRPr="009942B7">
        <w:rPr>
          <w:lang w:val="es-ES"/>
        </w:rPr>
        <w:t>Gestión de la Configuración.</w:t>
      </w:r>
    </w:p>
    <w:p w:rsidR="00411F0D" w:rsidRDefault="009942B7">
      <w:pPr>
        <w:numPr>
          <w:ilvl w:val="0"/>
          <w:numId w:val="1"/>
        </w:numPr>
        <w:spacing w:after="0" w:line="360" w:lineRule="auto"/>
        <w:ind w:left="540" w:hanging="360"/>
      </w:pPr>
      <w:r>
        <w:rPr>
          <w:b/>
        </w:rPr>
        <w:t>CMMI</w:t>
      </w:r>
      <w:r>
        <w:t>: Capability Maturity Model Integration.</w:t>
      </w:r>
    </w:p>
    <w:p w:rsidR="00411F0D" w:rsidRPr="009942B7" w:rsidRDefault="009942B7">
      <w:pPr>
        <w:numPr>
          <w:ilvl w:val="0"/>
          <w:numId w:val="1"/>
        </w:numPr>
        <w:spacing w:after="0" w:line="360" w:lineRule="auto"/>
        <w:ind w:left="540" w:hanging="360"/>
        <w:rPr>
          <w:lang w:val="es-ES"/>
        </w:rPr>
      </w:pPr>
      <w:r w:rsidRPr="009942B7">
        <w:rPr>
          <w:b/>
          <w:lang w:val="es-ES"/>
        </w:rPr>
        <w:t xml:space="preserve">DGP: </w:t>
      </w:r>
      <w:r w:rsidRPr="009942B7">
        <w:rPr>
          <w:lang w:val="es-ES"/>
        </w:rPr>
        <w:t>Dirección General de Proyectos.</w:t>
      </w:r>
    </w:p>
    <w:p w:rsidR="00411F0D" w:rsidRPr="009942B7" w:rsidRDefault="009942B7">
      <w:pPr>
        <w:numPr>
          <w:ilvl w:val="0"/>
          <w:numId w:val="1"/>
        </w:numPr>
        <w:spacing w:after="0" w:line="360" w:lineRule="auto"/>
        <w:ind w:left="540" w:hanging="360"/>
        <w:rPr>
          <w:lang w:val="es-ES"/>
        </w:rPr>
      </w:pPr>
      <w:r w:rsidRPr="009942B7">
        <w:rPr>
          <w:b/>
          <w:lang w:val="es-ES"/>
        </w:rPr>
        <w:t>EPG:</w:t>
      </w:r>
      <w:r w:rsidRPr="009942B7">
        <w:rPr>
          <w:lang w:val="es-ES"/>
        </w:rPr>
        <w:t xml:space="preserve"> Grupo de Ingeniería de Procesos.</w:t>
      </w:r>
    </w:p>
    <w:p w:rsidR="00411F0D" w:rsidRPr="009942B7" w:rsidRDefault="009942B7">
      <w:pPr>
        <w:numPr>
          <w:ilvl w:val="0"/>
          <w:numId w:val="1"/>
        </w:numPr>
        <w:spacing w:after="0" w:line="360" w:lineRule="auto"/>
        <w:ind w:left="540" w:hanging="360"/>
        <w:rPr>
          <w:lang w:val="es-ES"/>
        </w:rPr>
      </w:pPr>
      <w:r w:rsidRPr="009942B7">
        <w:rPr>
          <w:b/>
          <w:lang w:val="es-ES"/>
        </w:rPr>
        <w:t xml:space="preserve">GESPRO: </w:t>
      </w:r>
      <w:r w:rsidRPr="009942B7">
        <w:rPr>
          <w:lang w:val="es-ES"/>
        </w:rPr>
        <w:t>Sistema para la Gestión de proyectos.</w:t>
      </w:r>
    </w:p>
    <w:p w:rsidR="00411F0D" w:rsidRPr="009942B7" w:rsidRDefault="009942B7">
      <w:pPr>
        <w:numPr>
          <w:ilvl w:val="0"/>
          <w:numId w:val="1"/>
        </w:numPr>
        <w:spacing w:after="0" w:line="360" w:lineRule="auto"/>
        <w:ind w:left="540" w:hanging="360"/>
        <w:rPr>
          <w:lang w:val="es-ES"/>
        </w:rPr>
      </w:pPr>
      <w:r w:rsidRPr="009942B7">
        <w:rPr>
          <w:b/>
          <w:lang w:val="es-ES"/>
        </w:rPr>
        <w:t>IPM:</w:t>
      </w:r>
      <w:r w:rsidRPr="009942B7">
        <w:rPr>
          <w:lang w:val="es-ES"/>
        </w:rPr>
        <w:t xml:space="preserve"> Gestión Integrada del proyecto. </w:t>
      </w:r>
    </w:p>
    <w:p w:rsidR="00411F0D" w:rsidRDefault="009942B7">
      <w:pPr>
        <w:numPr>
          <w:ilvl w:val="0"/>
          <w:numId w:val="1"/>
        </w:numPr>
        <w:spacing w:after="0" w:line="360" w:lineRule="auto"/>
        <w:ind w:left="540" w:hanging="360"/>
      </w:pPr>
      <w:r>
        <w:rPr>
          <w:b/>
        </w:rPr>
        <w:t>MA:</w:t>
      </w:r>
      <w:r>
        <w:t xml:space="preserve"> </w:t>
      </w:r>
      <w:proofErr w:type="spellStart"/>
      <w:r>
        <w:t>Medición</w:t>
      </w:r>
      <w:proofErr w:type="spellEnd"/>
      <w:r>
        <w:t xml:space="preserve"> y </w:t>
      </w:r>
      <w:proofErr w:type="spellStart"/>
      <w:r>
        <w:t>Análisis</w:t>
      </w:r>
      <w:proofErr w:type="spellEnd"/>
      <w:r>
        <w:t>.</w:t>
      </w:r>
    </w:p>
    <w:p w:rsidR="00411F0D" w:rsidRDefault="009942B7">
      <w:pPr>
        <w:numPr>
          <w:ilvl w:val="0"/>
          <w:numId w:val="1"/>
        </w:numPr>
        <w:spacing w:after="0" w:line="360" w:lineRule="auto"/>
        <w:ind w:left="540" w:hanging="360"/>
      </w:pPr>
      <w:r>
        <w:rPr>
          <w:b/>
        </w:rPr>
        <w:t>NC:</w:t>
      </w:r>
      <w:r>
        <w:t xml:space="preserve"> No </w:t>
      </w:r>
      <w:proofErr w:type="spellStart"/>
      <w:r>
        <w:t>Conformidades</w:t>
      </w:r>
      <w:proofErr w:type="spellEnd"/>
      <w:r>
        <w:t>.</w:t>
      </w:r>
    </w:p>
    <w:p w:rsidR="00411F0D" w:rsidRPr="009942B7" w:rsidRDefault="009942B7">
      <w:pPr>
        <w:numPr>
          <w:ilvl w:val="0"/>
          <w:numId w:val="1"/>
        </w:numPr>
        <w:spacing w:after="0" w:line="360" w:lineRule="auto"/>
        <w:ind w:left="540" w:hanging="360"/>
        <w:rPr>
          <w:lang w:val="es-ES"/>
        </w:rPr>
      </w:pPr>
      <w:r w:rsidRPr="009942B7">
        <w:rPr>
          <w:b/>
          <w:lang w:val="es-ES"/>
        </w:rPr>
        <w:t>OPD</w:t>
      </w:r>
      <w:r w:rsidRPr="009942B7">
        <w:rPr>
          <w:lang w:val="es-ES"/>
        </w:rPr>
        <w:t xml:space="preserve">: </w:t>
      </w:r>
      <w:r w:rsidRPr="009942B7">
        <w:rPr>
          <w:lang w:val="es-ES"/>
        </w:rPr>
        <w:tab/>
        <w:t>Definición de Procesos de la Organización.</w:t>
      </w:r>
    </w:p>
    <w:p w:rsidR="00411F0D" w:rsidRPr="009942B7" w:rsidRDefault="009942B7">
      <w:pPr>
        <w:numPr>
          <w:ilvl w:val="0"/>
          <w:numId w:val="1"/>
        </w:numPr>
        <w:spacing w:after="0" w:line="360" w:lineRule="auto"/>
        <w:ind w:left="540" w:hanging="360"/>
        <w:rPr>
          <w:lang w:val="es-ES"/>
        </w:rPr>
      </w:pPr>
      <w:r w:rsidRPr="009942B7">
        <w:rPr>
          <w:b/>
          <w:lang w:val="es-ES"/>
        </w:rPr>
        <w:t>OPF:</w:t>
      </w:r>
      <w:r w:rsidRPr="009942B7">
        <w:rPr>
          <w:lang w:val="es-ES"/>
        </w:rPr>
        <w:t xml:space="preserve"> Enfoque en Procesos de la Organización. </w:t>
      </w:r>
      <w:r w:rsidRPr="009942B7">
        <w:rPr>
          <w:lang w:val="es-ES"/>
        </w:rPr>
        <w:tab/>
      </w:r>
    </w:p>
    <w:p w:rsidR="00411F0D" w:rsidRDefault="009942B7">
      <w:pPr>
        <w:numPr>
          <w:ilvl w:val="0"/>
          <w:numId w:val="1"/>
        </w:numPr>
        <w:spacing w:after="0" w:line="360" w:lineRule="auto"/>
        <w:ind w:left="540" w:hanging="360"/>
      </w:pPr>
      <w:r>
        <w:rPr>
          <w:b/>
        </w:rPr>
        <w:t>PP:</w:t>
      </w:r>
      <w:r>
        <w:t xml:space="preserve"> </w:t>
      </w:r>
      <w:proofErr w:type="spellStart"/>
      <w:r>
        <w:t>Planeación</w:t>
      </w:r>
      <w:proofErr w:type="spellEnd"/>
      <w:r>
        <w:t xml:space="preserve"> del Proyecto.</w:t>
      </w:r>
    </w:p>
    <w:p w:rsidR="00411F0D" w:rsidRPr="009942B7" w:rsidRDefault="009942B7">
      <w:pPr>
        <w:numPr>
          <w:ilvl w:val="0"/>
          <w:numId w:val="1"/>
        </w:numPr>
        <w:spacing w:after="0" w:line="360" w:lineRule="auto"/>
        <w:ind w:left="540" w:hanging="360"/>
        <w:rPr>
          <w:lang w:val="es-ES"/>
        </w:rPr>
      </w:pPr>
      <w:r w:rsidRPr="009942B7">
        <w:rPr>
          <w:b/>
          <w:lang w:val="es-ES"/>
        </w:rPr>
        <w:t>PMC:</w:t>
      </w:r>
      <w:r w:rsidRPr="009942B7">
        <w:rPr>
          <w:lang w:val="es-ES"/>
        </w:rPr>
        <w:t xml:space="preserve"> Monitoreo y Control del proyecto.</w:t>
      </w:r>
    </w:p>
    <w:p w:rsidR="00411F0D" w:rsidRPr="009942B7" w:rsidRDefault="009942B7">
      <w:pPr>
        <w:numPr>
          <w:ilvl w:val="0"/>
          <w:numId w:val="1"/>
        </w:numPr>
        <w:spacing w:after="0" w:line="360" w:lineRule="auto"/>
        <w:ind w:left="540" w:hanging="360"/>
        <w:rPr>
          <w:lang w:val="es-ES"/>
        </w:rPr>
      </w:pPr>
      <w:r w:rsidRPr="009942B7">
        <w:rPr>
          <w:b/>
          <w:lang w:val="es-ES"/>
        </w:rPr>
        <w:t>PPQA:</w:t>
      </w:r>
      <w:r w:rsidRPr="009942B7">
        <w:rPr>
          <w:lang w:val="es-ES"/>
        </w:rPr>
        <w:t xml:space="preserve"> Aseguramiento de la calidad del proceso y del producto.</w:t>
      </w:r>
    </w:p>
    <w:p w:rsidR="00411F0D" w:rsidRDefault="009942B7">
      <w:pPr>
        <w:numPr>
          <w:ilvl w:val="0"/>
          <w:numId w:val="1"/>
        </w:numPr>
        <w:spacing w:after="0" w:line="360" w:lineRule="auto"/>
        <w:ind w:left="540" w:hanging="360"/>
      </w:pPr>
      <w:r>
        <w:rPr>
          <w:b/>
        </w:rPr>
        <w:t>SEI</w:t>
      </w:r>
      <w:r>
        <w:t>: Software Engineering Institute.</w:t>
      </w:r>
    </w:p>
    <w:p w:rsidR="00411F0D" w:rsidRDefault="009942B7">
      <w:pPr>
        <w:numPr>
          <w:ilvl w:val="0"/>
          <w:numId w:val="1"/>
        </w:numPr>
        <w:spacing w:after="0" w:line="360" w:lineRule="auto"/>
        <w:ind w:left="540" w:hanging="360"/>
      </w:pPr>
      <w:r>
        <w:rPr>
          <w:b/>
        </w:rPr>
        <w:t>VER</w:t>
      </w:r>
      <w:r>
        <w:t xml:space="preserve">: </w:t>
      </w:r>
      <w:proofErr w:type="spellStart"/>
      <w:r>
        <w:t>Verificación</w:t>
      </w:r>
      <w:proofErr w:type="spellEnd"/>
      <w:r>
        <w:t>.</w:t>
      </w:r>
    </w:p>
    <w:p w:rsidR="00411F0D" w:rsidRPr="009942B7" w:rsidRDefault="009942B7">
      <w:pPr>
        <w:numPr>
          <w:ilvl w:val="0"/>
          <w:numId w:val="1"/>
        </w:numPr>
        <w:spacing w:after="0" w:line="360" w:lineRule="auto"/>
        <w:ind w:left="540" w:hanging="360"/>
        <w:rPr>
          <w:lang w:val="es-ES"/>
        </w:rPr>
      </w:pPr>
      <w:r w:rsidRPr="009942B7">
        <w:rPr>
          <w:b/>
          <w:lang w:val="es-ES"/>
        </w:rPr>
        <w:t xml:space="preserve">UCI: </w:t>
      </w:r>
      <w:r w:rsidRPr="009942B7">
        <w:rPr>
          <w:lang w:val="es-ES"/>
        </w:rPr>
        <w:t>Universidad de Ciencias Informáticas.</w:t>
      </w:r>
    </w:p>
    <w:p w:rsidR="00411F0D" w:rsidRDefault="009942B7">
      <w:pPr>
        <w:pStyle w:val="Heading2"/>
        <w:spacing w:before="240"/>
        <w:ind w:left="180"/>
      </w:pPr>
      <w:bookmarkStart w:id="4" w:name="_Toc452137275"/>
      <w:proofErr w:type="spellStart"/>
      <w:r>
        <w:t>Referencias</w:t>
      </w:r>
      <w:bookmarkEnd w:id="4"/>
      <w:proofErr w:type="spellEnd"/>
      <w:r>
        <w:t xml:space="preserve"> </w:t>
      </w:r>
    </w:p>
    <w:tbl>
      <w:tblPr>
        <w:tblW w:w="9099" w:type="dxa"/>
        <w:tblInd w:w="180" w:type="dxa"/>
        <w:tblLayout w:type="fixed"/>
        <w:tblCellMar>
          <w:left w:w="0" w:type="dxa"/>
          <w:right w:w="488" w:type="dxa"/>
        </w:tblCellMar>
        <w:tblLook w:val="04A0" w:firstRow="1" w:lastRow="0" w:firstColumn="1" w:lastColumn="0" w:noHBand="0" w:noVBand="1"/>
      </w:tblPr>
      <w:tblGrid>
        <w:gridCol w:w="1177"/>
        <w:gridCol w:w="7922"/>
      </w:tblGrid>
      <w:tr w:rsidR="00411F0D">
        <w:trPr>
          <w:trHeight w:val="225"/>
        </w:trPr>
        <w:tc>
          <w:tcPr>
            <w:tcW w:w="1177" w:type="dxa"/>
            <w:tcBorders>
              <w:top w:val="single" w:sz="6" w:space="0" w:color="0000FF"/>
              <w:left w:val="nil"/>
              <w:bottom w:val="single" w:sz="6" w:space="0" w:color="0000FF"/>
              <w:right w:val="nil"/>
            </w:tcBorders>
            <w:shd w:val="clear" w:color="auto" w:fill="CCCCFF"/>
          </w:tcPr>
          <w:p w:rsidR="00411F0D" w:rsidRDefault="009942B7">
            <w:pPr>
              <w:spacing w:after="0" w:line="360" w:lineRule="auto"/>
              <w:ind w:left="0" w:firstLine="0"/>
              <w:jc w:val="center"/>
            </w:pPr>
            <w:r>
              <w:t xml:space="preserve"> </w:t>
            </w:r>
            <w:proofErr w:type="spellStart"/>
            <w:r>
              <w:rPr>
                <w:b/>
              </w:rPr>
              <w:t>Código</w:t>
            </w:r>
            <w:proofErr w:type="spellEnd"/>
          </w:p>
        </w:tc>
        <w:tc>
          <w:tcPr>
            <w:tcW w:w="7922" w:type="dxa"/>
            <w:tcBorders>
              <w:top w:val="single" w:sz="6" w:space="0" w:color="0000FF"/>
              <w:left w:val="nil"/>
              <w:bottom w:val="single" w:sz="6" w:space="0" w:color="0000FF"/>
              <w:right w:val="nil"/>
            </w:tcBorders>
            <w:shd w:val="clear" w:color="auto" w:fill="CCCCFF"/>
          </w:tcPr>
          <w:p w:rsidR="00411F0D" w:rsidRDefault="009942B7">
            <w:pPr>
              <w:spacing w:after="0" w:line="360" w:lineRule="auto"/>
              <w:ind w:left="0" w:firstLine="0"/>
              <w:jc w:val="left"/>
            </w:pPr>
            <w:proofErr w:type="spellStart"/>
            <w:r>
              <w:rPr>
                <w:b/>
              </w:rPr>
              <w:t>Título</w:t>
            </w:r>
            <w:proofErr w:type="spellEnd"/>
          </w:p>
        </w:tc>
      </w:tr>
      <w:tr w:rsidR="00411F0D" w:rsidRPr="009942B7">
        <w:trPr>
          <w:trHeight w:val="467"/>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1.</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Roles asociados al área</w:t>
            </w:r>
          </w:p>
          <w:p w:rsidR="00411F0D" w:rsidRPr="009942B7" w:rsidRDefault="009942B7">
            <w:pPr>
              <w:spacing w:after="0" w:line="360" w:lineRule="auto"/>
              <w:ind w:left="0" w:firstLine="0"/>
              <w:rPr>
                <w:lang w:val="es-ES"/>
              </w:rPr>
            </w:pPr>
            <w:r w:rsidRPr="009942B7">
              <w:rPr>
                <w:lang w:val="es-ES"/>
              </w:rPr>
              <w:t>(</w:t>
            </w:r>
            <w:hyperlink r:id="rId15" w:history="1">
              <w:r w:rsidRPr="009942B7">
                <w:rPr>
                  <w:rStyle w:val="Hyperlink"/>
                  <w:lang w:val="es-ES"/>
                </w:rPr>
                <w:t>http://mejoras.prod.uci.cu/proceso_desarrollo_produccion/customcategories/roles_pmc_A0A8A714.html?nodeId=ae5d2009</w:t>
              </w:r>
            </w:hyperlink>
            <w:r w:rsidRPr="009942B7">
              <w:rPr>
                <w:lang w:val="es-ES"/>
              </w:rPr>
              <w:t xml:space="preserve"> )</w:t>
            </w:r>
          </w:p>
        </w:tc>
      </w:tr>
      <w:tr w:rsidR="00411F0D" w:rsidRPr="009942B7">
        <w:trPr>
          <w:trHeight w:val="240"/>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2.</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jc w:val="left"/>
              <w:rPr>
                <w:lang w:val="es-ES"/>
              </w:rPr>
            </w:pPr>
            <w:r w:rsidRPr="009942B7">
              <w:rPr>
                <w:lang w:val="es-ES"/>
              </w:rPr>
              <w:t>Estándar de Configuración.pdf (</w:t>
            </w:r>
            <w:hyperlink r:id="rId16" w:history="1">
              <w:r w:rsidRPr="009942B7">
                <w:rPr>
                  <w:rStyle w:val="Hyperlink"/>
                  <w:lang w:val="es-ES"/>
                </w:rPr>
                <w:t>http://mejoras.prod.uci.cu/proceso_desarrollo_produccion/guidances/whitepapers/g_estandar_de_configuracion_E9BBD990.html?nodeId=5224154b</w:t>
              </w:r>
            </w:hyperlink>
            <w:r w:rsidRPr="009942B7">
              <w:rPr>
                <w:lang w:val="es-ES"/>
              </w:rPr>
              <w:t xml:space="preserve"> ).</w:t>
            </w:r>
          </w:p>
        </w:tc>
      </w:tr>
      <w:tr w:rsidR="00411F0D" w:rsidRPr="009942B7">
        <w:trPr>
          <w:trHeight w:val="226"/>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3.</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jc w:val="left"/>
              <w:rPr>
                <w:lang w:val="es-ES"/>
              </w:rPr>
            </w:pPr>
            <w:r w:rsidRPr="009942B7">
              <w:rPr>
                <w:lang w:val="es-ES"/>
              </w:rPr>
              <w:t>Políticas.pdf (</w:t>
            </w:r>
            <w:hyperlink r:id="rId17" w:history="1">
              <w:r w:rsidRPr="009942B7">
                <w:rPr>
                  <w:rStyle w:val="Hyperlink"/>
                  <w:lang w:val="es-ES"/>
                </w:rPr>
                <w:t>http://mejoras.prod.uci.cu/proceso_desarrollo_produccion/guidances/whitepapers/politicas_pmc_E9280DB7.html?nodeId=a2f0609c</w:t>
              </w:r>
            </w:hyperlink>
            <w:r w:rsidRPr="009942B7">
              <w:rPr>
                <w:lang w:val="es-ES"/>
              </w:rPr>
              <w:t xml:space="preserve"> ).</w:t>
            </w:r>
          </w:p>
        </w:tc>
      </w:tr>
      <w:tr w:rsidR="00411F0D" w:rsidRPr="009942B7">
        <w:trPr>
          <w:trHeight w:val="240"/>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4.</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jc w:val="left"/>
              <w:rPr>
                <w:highlight w:val="yellow"/>
                <w:lang w:val="es-ES"/>
              </w:rPr>
            </w:pPr>
            <w:r w:rsidRPr="009942B7">
              <w:rPr>
                <w:lang w:val="es-ES"/>
              </w:rPr>
              <w:t>Guía para generar y asignar acciones correctivas.pdf (</w:t>
            </w:r>
            <w:hyperlink r:id="rId18" w:history="1">
              <w:r w:rsidRPr="009942B7">
                <w:rPr>
                  <w:rStyle w:val="Hyperlink"/>
                  <w:lang w:val="es-ES"/>
                </w:rPr>
                <w:t>http://mejoras.prod.uci.cu/proceso_desarrollo_produccion/guidances/whitepapers/g_5304_guia_para_generar_y_asignar_acciones_correctivas_D0032641.html?nodeId=ff52b88e</w:t>
              </w:r>
            </w:hyperlink>
            <w:r w:rsidRPr="009942B7">
              <w:rPr>
                <w:lang w:val="es-ES"/>
              </w:rPr>
              <w:t xml:space="preserve"> ).</w:t>
            </w:r>
          </w:p>
        </w:tc>
      </w:tr>
      <w:tr w:rsidR="00411F0D" w:rsidRPr="009942B7">
        <w:trPr>
          <w:trHeight w:val="465"/>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5.</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jc w:val="left"/>
              <w:rPr>
                <w:lang w:val="es-ES"/>
              </w:rPr>
            </w:pPr>
            <w:r w:rsidRPr="009942B7">
              <w:rPr>
                <w:lang w:val="es-ES"/>
              </w:rPr>
              <w:t>Guía para establecer puntos de monitoreo.pdf</w:t>
            </w:r>
          </w:p>
          <w:p w:rsidR="00411F0D" w:rsidRPr="009942B7" w:rsidRDefault="009942B7">
            <w:pPr>
              <w:spacing w:after="0" w:line="360" w:lineRule="auto"/>
              <w:ind w:left="0" w:firstLine="0"/>
              <w:jc w:val="left"/>
              <w:rPr>
                <w:highlight w:val="yellow"/>
                <w:lang w:val="es-ES"/>
              </w:rPr>
            </w:pPr>
            <w:r w:rsidRPr="009942B7">
              <w:rPr>
                <w:lang w:val="es-ES"/>
              </w:rPr>
              <w:t>(</w:t>
            </w:r>
            <w:hyperlink r:id="rId19" w:history="1">
              <w:r w:rsidRPr="009942B7">
                <w:rPr>
                  <w:rStyle w:val="Hyperlink"/>
                  <w:lang w:val="es-ES"/>
                </w:rPr>
                <w:t>http://mejoras.prod.uci.cu/proceso_desarrollo_produccion/guidances/whitepapers/g_5306_guia_para_establecer__puntos_de_monitoreo_3C5C66B5.html?nodeId=abbd4551</w:t>
              </w:r>
            </w:hyperlink>
            <w:r w:rsidRPr="009942B7">
              <w:rPr>
                <w:lang w:val="es-ES"/>
              </w:rPr>
              <w:t xml:space="preserve"> ).</w:t>
            </w:r>
          </w:p>
        </w:tc>
      </w:tr>
      <w:tr w:rsidR="00411F0D" w:rsidRPr="009942B7">
        <w:trPr>
          <w:trHeight w:val="451"/>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6.</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Guía para identificar desviaciones significativas.pdf</w:t>
            </w:r>
          </w:p>
          <w:p w:rsidR="00411F0D" w:rsidRPr="009942B7" w:rsidRDefault="009942B7">
            <w:pPr>
              <w:spacing w:after="0" w:line="360" w:lineRule="auto"/>
              <w:ind w:left="0" w:firstLine="0"/>
              <w:rPr>
                <w:lang w:val="es-ES"/>
              </w:rPr>
            </w:pPr>
            <w:r w:rsidRPr="009942B7">
              <w:rPr>
                <w:lang w:val="es-ES"/>
              </w:rPr>
              <w:t>(</w:t>
            </w:r>
            <w:hyperlink r:id="rId20" w:history="1">
              <w:r w:rsidRPr="009942B7">
                <w:rPr>
                  <w:rStyle w:val="Hyperlink"/>
                  <w:lang w:val="es-ES"/>
                </w:rPr>
                <w:t>http://mejoras.prod.uci.cu/proceso_desarrollo_produccion/guidances/whitepapers/g_5307_guia_para_identificar_desviaciones_correctivas_8489E64B.html?nodeId=b87b5045</w:t>
              </w:r>
            </w:hyperlink>
            <w:r w:rsidRPr="009942B7">
              <w:rPr>
                <w:lang w:val="es-ES"/>
              </w:rPr>
              <w:t xml:space="preserve"> )</w:t>
            </w:r>
          </w:p>
        </w:tc>
      </w:tr>
      <w:tr w:rsidR="00411F0D" w:rsidRPr="009942B7">
        <w:trPr>
          <w:trHeight w:val="462"/>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7.</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Guía para el análisis del estado del proyecto.pdf</w:t>
            </w:r>
          </w:p>
          <w:p w:rsidR="00411F0D" w:rsidRPr="009942B7" w:rsidRDefault="009942B7">
            <w:pPr>
              <w:spacing w:after="0" w:line="360" w:lineRule="auto"/>
              <w:ind w:left="0" w:firstLine="0"/>
              <w:rPr>
                <w:lang w:val="es-ES"/>
              </w:rPr>
            </w:pPr>
            <w:r w:rsidRPr="009942B7">
              <w:rPr>
                <w:lang w:val="es-ES"/>
              </w:rPr>
              <w:t>(</w:t>
            </w:r>
            <w:hyperlink r:id="rId21" w:history="1">
              <w:r w:rsidRPr="009942B7">
                <w:rPr>
                  <w:rStyle w:val="Hyperlink"/>
                  <w:lang w:val="es-ES"/>
                </w:rPr>
                <w:t>http://mejoras.prod.uci.cu/proceso_desarrollo_produccion/guidances/whitepapers/g_5308_guia_para_el_analisis_del_estado_del_proyecto_CD0E1BCD.html?nodeId=479748c</w:t>
              </w:r>
            </w:hyperlink>
            <w:r w:rsidRPr="009942B7">
              <w:rPr>
                <w:lang w:val="es-ES"/>
              </w:rPr>
              <w:t xml:space="preserve"> )</w:t>
            </w:r>
          </w:p>
        </w:tc>
      </w:tr>
    </w:tbl>
    <w:p w:rsidR="00411F0D" w:rsidRPr="009942B7" w:rsidRDefault="00411F0D">
      <w:pPr>
        <w:pStyle w:val="Heading1"/>
        <w:spacing w:before="240" w:line="360" w:lineRule="auto"/>
        <w:rPr>
          <w:color w:val="auto"/>
          <w:lang w:val="es-ES"/>
        </w:rPr>
      </w:pPr>
    </w:p>
    <w:p w:rsidR="00411F0D" w:rsidRPr="009942B7" w:rsidRDefault="009942B7">
      <w:pPr>
        <w:spacing w:after="160" w:line="259" w:lineRule="auto"/>
        <w:ind w:left="0" w:firstLine="0"/>
        <w:jc w:val="left"/>
        <w:rPr>
          <w:b/>
          <w:color w:val="auto"/>
          <w:sz w:val="28"/>
          <w:lang w:val="es-ES"/>
        </w:rPr>
      </w:pPr>
      <w:r w:rsidRPr="009942B7">
        <w:rPr>
          <w:color w:val="auto"/>
          <w:lang w:val="es-ES"/>
        </w:rPr>
        <w:br w:type="page"/>
      </w:r>
    </w:p>
    <w:p w:rsidR="00411F0D" w:rsidRPr="009942B7" w:rsidRDefault="009942B7">
      <w:pPr>
        <w:pStyle w:val="Heading1"/>
        <w:numPr>
          <w:ilvl w:val="0"/>
          <w:numId w:val="2"/>
        </w:numPr>
        <w:spacing w:before="240" w:line="360" w:lineRule="auto"/>
        <w:ind w:left="360"/>
        <w:rPr>
          <w:color w:val="auto"/>
          <w:lang w:val="es-ES"/>
        </w:rPr>
      </w:pPr>
      <w:r w:rsidRPr="009942B7">
        <w:rPr>
          <w:color w:val="auto"/>
          <w:lang w:val="es-ES"/>
        </w:rPr>
        <w:t>Proceso de Monitoreo y Control del Proyecto</w:t>
      </w:r>
    </w:p>
    <w:p w:rsidR="00411F0D" w:rsidRDefault="009942B7">
      <w:pPr>
        <w:pStyle w:val="Heading3"/>
        <w:numPr>
          <w:ilvl w:val="1"/>
          <w:numId w:val="3"/>
        </w:numPr>
        <w:spacing w:line="360" w:lineRule="auto"/>
        <w:ind w:left="540"/>
        <w:rPr>
          <w:rStyle w:val="Heading2Char"/>
          <w:b/>
        </w:rPr>
      </w:pPr>
      <w:bookmarkStart w:id="5" w:name="_Toc452137277"/>
      <w:proofErr w:type="spellStart"/>
      <w:r>
        <w:rPr>
          <w:rStyle w:val="Heading2Char"/>
          <w:b/>
        </w:rPr>
        <w:t>Políticas</w:t>
      </w:r>
      <w:proofErr w:type="spellEnd"/>
      <w:r>
        <w:rPr>
          <w:rStyle w:val="Heading2Char"/>
          <w:b/>
        </w:rPr>
        <w:t xml:space="preserve"> de </w:t>
      </w:r>
      <w:bookmarkEnd w:id="5"/>
      <w:r>
        <w:rPr>
          <w:rStyle w:val="Heading2Char"/>
          <w:b/>
        </w:rPr>
        <w:t>PMC</w:t>
      </w:r>
    </w:p>
    <w:p w:rsidR="00411F0D" w:rsidRPr="009942B7" w:rsidRDefault="009942B7">
      <w:pPr>
        <w:spacing w:line="360" w:lineRule="auto"/>
        <w:rPr>
          <w:lang w:val="es-ES"/>
        </w:rPr>
      </w:pPr>
      <w:r w:rsidRPr="009942B7">
        <w:rPr>
          <w:lang w:val="es-ES"/>
        </w:rPr>
        <w:t>El monitoreo y control del proyecto proporciona una comprensión del progreso del proyecto para que se puedan tomar las acciones correctivas apropiadas, cuando el rendimiento del proyecto se desvíe significativamente del plan. Se espera que el progreso de los proyectos de la organización sea controlado continuamente, con el objetivo de conocer el estado en cualquier parte del ciclo de vida del proyecto. Esto ha de permitir la identificación de los problemas oportunamente para en consecuencia adoptar las medidas que permitan mantener al proyecto dentro de los límites establecidos de alcance, costo, tiempo y calidad.</w:t>
      </w:r>
    </w:p>
    <w:p w:rsidR="00411F0D" w:rsidRPr="009942B7" w:rsidRDefault="009942B7">
      <w:pPr>
        <w:tabs>
          <w:tab w:val="left" w:pos="3544"/>
          <w:tab w:val="left" w:pos="7880"/>
        </w:tabs>
        <w:spacing w:before="240" w:line="276" w:lineRule="auto"/>
        <w:ind w:left="0" w:firstLine="284"/>
        <w:rPr>
          <w:lang w:val="es-ES"/>
        </w:rPr>
      </w:pPr>
      <w:r w:rsidRPr="009942B7">
        <w:rPr>
          <w:lang w:val="es-ES"/>
        </w:rPr>
        <w:t>P1: Monitorear los parámetros de planificación de Proyecto.</w:t>
      </w:r>
      <w:r w:rsidRPr="009942B7">
        <w:rPr>
          <w:lang w:val="es-ES"/>
        </w:rPr>
        <w:tab/>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 xml:space="preserve">Se debe monitorear y controlar las actividades y productos de trabajo del proyecto, utilizando el proceso definido del proyecto, el plan del proyecto y otros planes que afecten al proyecto. Se deben monitorear los parámetros del proyecto que posibilitan obtener el progreso del mismo. </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Dichos parámetros incluyen atributos de los productos de trabajo y de las tareas como tamaño, estado y complejidad.</w:t>
      </w:r>
    </w:p>
    <w:p w:rsidR="00411F0D" w:rsidRPr="009942B7" w:rsidRDefault="009942B7" w:rsidP="009942B7">
      <w:pPr>
        <w:pStyle w:val="ListParagraph1"/>
        <w:numPr>
          <w:ilvl w:val="3"/>
          <w:numId w:val="2"/>
        </w:numPr>
        <w:tabs>
          <w:tab w:val="left" w:pos="3544"/>
        </w:tabs>
        <w:autoSpaceDE w:val="0"/>
        <w:autoSpaceDN w:val="0"/>
        <w:adjustRightInd w:val="0"/>
        <w:spacing w:before="240" w:line="276" w:lineRule="auto"/>
        <w:rPr>
          <w:iCs/>
          <w:color w:val="auto"/>
          <w:lang w:val="es-ES"/>
        </w:rPr>
      </w:pPr>
      <w:r w:rsidRPr="009942B7">
        <w:rPr>
          <w:iCs/>
          <w:color w:val="auto"/>
          <w:lang w:val="es-ES"/>
        </w:rPr>
        <w:t>Se deben monitorear los compromisos establecidos conforme al plan del proyecto, identificar los que no se han satisfecho o que estén en riesgo significativo de no lograrse y documentar los resultados del monitoreo.</w:t>
      </w:r>
    </w:p>
    <w:p w:rsidR="00411F0D" w:rsidRPr="009942B7" w:rsidRDefault="009942B7">
      <w:pPr>
        <w:pStyle w:val="ListParagraph1"/>
        <w:numPr>
          <w:ilvl w:val="3"/>
          <w:numId w:val="2"/>
        </w:numPr>
        <w:tabs>
          <w:tab w:val="left" w:pos="3544"/>
        </w:tabs>
        <w:autoSpaceDE w:val="0"/>
        <w:autoSpaceDN w:val="0"/>
        <w:adjustRightInd w:val="0"/>
        <w:spacing w:before="240" w:line="276" w:lineRule="auto"/>
        <w:rPr>
          <w:iCs/>
          <w:color w:val="auto"/>
          <w:lang w:val="es-ES"/>
        </w:rPr>
      </w:pPr>
      <w:r w:rsidRPr="009942B7">
        <w:rPr>
          <w:iCs/>
          <w:color w:val="auto"/>
          <w:lang w:val="es-ES"/>
        </w:rPr>
        <w:t>Se debe monitorear el estado de los riesgos del proyecto contra los identificados en el plan en las circunstancias y el contexto actual del proyecto.</w:t>
      </w:r>
    </w:p>
    <w:p w:rsidR="00411F0D" w:rsidRPr="009942B7" w:rsidRDefault="009942B7">
      <w:pPr>
        <w:pStyle w:val="ListParagraph1"/>
        <w:numPr>
          <w:ilvl w:val="3"/>
          <w:numId w:val="2"/>
        </w:numPr>
        <w:tabs>
          <w:tab w:val="left" w:pos="3544"/>
        </w:tabs>
        <w:autoSpaceDE w:val="0"/>
        <w:autoSpaceDN w:val="0"/>
        <w:adjustRightInd w:val="0"/>
        <w:spacing w:before="240" w:line="276" w:lineRule="auto"/>
        <w:rPr>
          <w:iCs/>
          <w:color w:val="auto"/>
          <w:lang w:val="es-ES"/>
        </w:rPr>
      </w:pPr>
      <w:r w:rsidRPr="009942B7">
        <w:rPr>
          <w:iCs/>
          <w:color w:val="auto"/>
          <w:lang w:val="es-ES"/>
        </w:rPr>
        <w:t>Se debe monitorear la administración de los datos del proyecto (los datos son cualquier forma de documentación, manuales, presentaciones, correo electrónico, medios impresos, etc.) contra el plan e identificar y documentar las desviaciones significativas y su impacto.</w:t>
      </w:r>
    </w:p>
    <w:p w:rsidR="00411F0D" w:rsidRPr="009942B7" w:rsidRDefault="009942B7">
      <w:pPr>
        <w:pStyle w:val="ListParagraph1"/>
        <w:numPr>
          <w:ilvl w:val="3"/>
          <w:numId w:val="2"/>
        </w:numPr>
        <w:tabs>
          <w:tab w:val="left" w:pos="3544"/>
        </w:tabs>
        <w:autoSpaceDE w:val="0"/>
        <w:autoSpaceDN w:val="0"/>
        <w:adjustRightInd w:val="0"/>
        <w:spacing w:before="240" w:line="276" w:lineRule="auto"/>
        <w:rPr>
          <w:iCs/>
          <w:color w:val="auto"/>
          <w:lang w:val="es-ES"/>
        </w:rPr>
      </w:pPr>
      <w:r w:rsidRPr="009942B7">
        <w:rPr>
          <w:iCs/>
          <w:color w:val="auto"/>
          <w:lang w:val="es-ES"/>
        </w:rPr>
        <w:t>Se debe monitorear la participación de los involucrados relevantes, según lo especificado en el plan del proyecto, para garantizar que ocurran las interacciones apropiadas.</w:t>
      </w:r>
    </w:p>
    <w:p w:rsidR="00411F0D" w:rsidRPr="009942B7" w:rsidRDefault="009942B7">
      <w:pPr>
        <w:pStyle w:val="ListParagraph1"/>
        <w:numPr>
          <w:ilvl w:val="3"/>
          <w:numId w:val="2"/>
        </w:numPr>
        <w:tabs>
          <w:tab w:val="left" w:pos="3544"/>
        </w:tabs>
        <w:autoSpaceDE w:val="0"/>
        <w:autoSpaceDN w:val="0"/>
        <w:adjustRightInd w:val="0"/>
        <w:spacing w:before="240" w:line="276" w:lineRule="auto"/>
        <w:rPr>
          <w:sz w:val="18"/>
          <w:lang w:val="es-ES"/>
        </w:rPr>
      </w:pPr>
      <w:r w:rsidRPr="009942B7">
        <w:rPr>
          <w:iCs/>
          <w:color w:val="auto"/>
          <w:lang w:val="es-ES"/>
        </w:rPr>
        <w:t xml:space="preserve">Se debe monitorizar y controlar las actividades y productos de trabajo del proyecto, utilizando el proceso definido del proyecto, el plan del proyecto y otros planes que afecten al proyecto. El proyecto puede revisar periódicamente las cuestiones o incidencias encontradas previamente en otros proyectos o en fases anteriores del mismo y realizar un análisis causal de la ocurrencia de estas para determinar cómo prevenir la recurrencia de cuestiones que puedan afectar significativamente a los objetivos del proyecto. </w:t>
      </w:r>
    </w:p>
    <w:p w:rsidR="00411F0D" w:rsidRPr="009942B7" w:rsidRDefault="009942B7">
      <w:pPr>
        <w:tabs>
          <w:tab w:val="left" w:pos="3544"/>
        </w:tabs>
        <w:spacing w:before="240" w:line="276" w:lineRule="auto"/>
        <w:ind w:left="0" w:firstLine="284"/>
        <w:rPr>
          <w:lang w:val="es-ES"/>
        </w:rPr>
      </w:pPr>
      <w:r w:rsidRPr="009942B7">
        <w:rPr>
          <w:lang w:val="es-ES"/>
        </w:rPr>
        <w:t>P2: Realizar revisiones de progreso.</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Se debe revisar periódicamente el avance, desempeño y desviaciones del proyecto. Las revisiones al avance son actividades que permiten que los involucrados relevantes conozcan el estado del proyecto. Estas revisiones pueden ser informales y no estar consideradas en el plan.  Se deben resolver las cuestiones o incidencias con las partes interesadas relevantes, de forma que estas puedan ser gestionadas y escaladas a los niveles correspondientes.</w:t>
      </w:r>
    </w:p>
    <w:p w:rsidR="00411F0D" w:rsidRPr="009942B7" w:rsidRDefault="009942B7">
      <w:pPr>
        <w:tabs>
          <w:tab w:val="left" w:pos="3544"/>
        </w:tabs>
        <w:spacing w:before="240" w:line="276" w:lineRule="auto"/>
        <w:ind w:left="0" w:firstLine="284"/>
        <w:rPr>
          <w:lang w:val="es-ES"/>
        </w:rPr>
      </w:pPr>
      <w:r w:rsidRPr="009942B7">
        <w:rPr>
          <w:lang w:val="es-ES"/>
        </w:rPr>
        <w:t xml:space="preserve">P3: Conducir revisiones de hito.  </w:t>
      </w:r>
    </w:p>
    <w:p w:rsidR="00411F0D" w:rsidRPr="009942B7" w:rsidRDefault="009942B7">
      <w:pPr>
        <w:tabs>
          <w:tab w:val="left" w:pos="3544"/>
        </w:tabs>
        <w:spacing w:before="240" w:line="276" w:lineRule="auto"/>
        <w:ind w:left="0" w:firstLine="0"/>
        <w:rPr>
          <w:lang w:val="es-ES"/>
        </w:rPr>
      </w:pPr>
      <w:r w:rsidRPr="009942B7">
        <w:rPr>
          <w:lang w:val="es-ES"/>
        </w:rPr>
        <w:t>Se debe revisar los cumplimientos, en hitos específicos, de los compromisos y logros del proyecto con los involucrados relevantes Las revisiones a los hitos del proyecto son, normalmente, revisiones formales y están incluidas en el plan.</w:t>
      </w:r>
    </w:p>
    <w:p w:rsidR="00411F0D" w:rsidRPr="009942B7" w:rsidRDefault="009942B7">
      <w:pPr>
        <w:tabs>
          <w:tab w:val="left" w:pos="3544"/>
        </w:tabs>
        <w:spacing w:before="240" w:line="276" w:lineRule="auto"/>
        <w:ind w:left="0" w:firstLine="284"/>
        <w:rPr>
          <w:lang w:val="es-ES"/>
        </w:rPr>
      </w:pPr>
      <w:r w:rsidRPr="009942B7">
        <w:rPr>
          <w:lang w:val="es-ES"/>
        </w:rPr>
        <w:t>P5: Analizar las causas de ocurrencia de incidencias anteriores.</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El proyecto debe revisar periódicamente las cuestiones o incidencias encontradas previamente en otros proyectos o en fases anteriores del mismo y realizar un análisis causal de la ocurrencia de estas para determinar cómo prevenir la recurrencia de cuestiones que puedan afectar significativamente a los objetivos del proyecto.</w:t>
      </w:r>
    </w:p>
    <w:p w:rsidR="00411F0D" w:rsidRPr="009942B7" w:rsidRDefault="009942B7">
      <w:pPr>
        <w:tabs>
          <w:tab w:val="left" w:pos="3544"/>
        </w:tabs>
        <w:spacing w:before="240" w:line="276" w:lineRule="auto"/>
        <w:ind w:left="0" w:firstLine="284"/>
        <w:rPr>
          <w:lang w:val="es-ES"/>
        </w:rPr>
      </w:pPr>
      <w:r w:rsidRPr="009942B7">
        <w:rPr>
          <w:lang w:val="es-ES"/>
        </w:rPr>
        <w:t>P6: Analizar las desviaciones.</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Se debe recolectar y analizar las desviaciones y determinar las acciones correctivas necesarias para su solución.</w:t>
      </w:r>
    </w:p>
    <w:p w:rsidR="00411F0D" w:rsidRPr="009942B7" w:rsidRDefault="009942B7">
      <w:pPr>
        <w:tabs>
          <w:tab w:val="left" w:pos="3544"/>
        </w:tabs>
        <w:spacing w:before="240" w:line="276" w:lineRule="auto"/>
        <w:ind w:left="0" w:firstLine="284"/>
        <w:rPr>
          <w:lang w:val="es-ES"/>
        </w:rPr>
      </w:pPr>
      <w:r w:rsidRPr="009942B7">
        <w:rPr>
          <w:lang w:val="es-ES"/>
        </w:rPr>
        <w:t>P7: Adoptar y gestionar acciones correctivas ante las desviaciones.</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Se debe determinar, documentar y negociar con los involucrados relevantes las acciones correctivas apropiadas para solucionar las desviaciones identificadas, además de monitorearlas hasta su finalización y realizar el análisis de efectividad de las mismas.</w:t>
      </w:r>
    </w:p>
    <w:p w:rsidR="00411F0D" w:rsidRPr="009942B7" w:rsidRDefault="009942B7">
      <w:pPr>
        <w:tabs>
          <w:tab w:val="left" w:pos="3544"/>
        </w:tabs>
        <w:spacing w:before="240" w:line="276" w:lineRule="auto"/>
        <w:ind w:left="0" w:firstLine="284"/>
        <w:rPr>
          <w:lang w:val="es-ES"/>
        </w:rPr>
      </w:pPr>
      <w:r w:rsidRPr="009942B7">
        <w:rPr>
          <w:lang w:val="es-ES"/>
        </w:rPr>
        <w:t>P8: Políticas sobre la seguridad y confidencialidad de los documentos</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Debido a que el proceso en cuestión tributa información dentro y fuera del proyecto la política de seguridad y confidencialidad de la información debe de estar normada, la siguiente tabla muestra los diferentes niveles de seguridad que deben ser incluidos en los documentos que se generen en el proyecto se describen además los procedimientos necesarios por cada nivel de seguridad.</w:t>
      </w:r>
    </w:p>
    <w:tbl>
      <w:tblPr>
        <w:tblW w:w="95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3402"/>
        <w:gridCol w:w="4177"/>
      </w:tblGrid>
      <w:tr w:rsidR="00411F0D">
        <w:tc>
          <w:tcPr>
            <w:tcW w:w="2014" w:type="dxa"/>
          </w:tcPr>
          <w:p w:rsidR="00411F0D" w:rsidRDefault="009942B7">
            <w:pPr>
              <w:spacing w:line="276" w:lineRule="auto"/>
              <w:jc w:val="center"/>
              <w:rPr>
                <w:b/>
                <w:szCs w:val="20"/>
              </w:rPr>
            </w:pPr>
            <w:proofErr w:type="spellStart"/>
            <w:r>
              <w:rPr>
                <w:b/>
                <w:szCs w:val="20"/>
              </w:rPr>
              <w:t>Nivel</w:t>
            </w:r>
            <w:proofErr w:type="spellEnd"/>
            <w:r>
              <w:rPr>
                <w:b/>
                <w:szCs w:val="20"/>
              </w:rPr>
              <w:t xml:space="preserve"> de </w:t>
            </w:r>
            <w:proofErr w:type="spellStart"/>
            <w:r>
              <w:rPr>
                <w:b/>
                <w:szCs w:val="20"/>
              </w:rPr>
              <w:t>seguridad</w:t>
            </w:r>
            <w:proofErr w:type="spellEnd"/>
          </w:p>
        </w:tc>
        <w:tc>
          <w:tcPr>
            <w:tcW w:w="3402" w:type="dxa"/>
          </w:tcPr>
          <w:p w:rsidR="00411F0D" w:rsidRDefault="009942B7">
            <w:pPr>
              <w:spacing w:line="276" w:lineRule="auto"/>
              <w:jc w:val="center"/>
              <w:rPr>
                <w:b/>
                <w:szCs w:val="20"/>
              </w:rPr>
            </w:pPr>
            <w:proofErr w:type="spellStart"/>
            <w:r>
              <w:rPr>
                <w:b/>
                <w:szCs w:val="20"/>
              </w:rPr>
              <w:t>Acceso</w:t>
            </w:r>
            <w:proofErr w:type="spellEnd"/>
          </w:p>
        </w:tc>
        <w:tc>
          <w:tcPr>
            <w:tcW w:w="4177" w:type="dxa"/>
          </w:tcPr>
          <w:p w:rsidR="00411F0D" w:rsidRDefault="009942B7">
            <w:pPr>
              <w:spacing w:line="276" w:lineRule="auto"/>
              <w:jc w:val="center"/>
              <w:rPr>
                <w:b/>
                <w:szCs w:val="20"/>
              </w:rPr>
            </w:pPr>
            <w:proofErr w:type="spellStart"/>
            <w:r>
              <w:rPr>
                <w:b/>
                <w:szCs w:val="20"/>
              </w:rPr>
              <w:t>Procedimientos</w:t>
            </w:r>
            <w:proofErr w:type="spellEnd"/>
          </w:p>
        </w:tc>
      </w:tr>
      <w:tr w:rsidR="00411F0D" w:rsidRPr="009942B7">
        <w:tc>
          <w:tcPr>
            <w:tcW w:w="2014" w:type="dxa"/>
          </w:tcPr>
          <w:p w:rsidR="00411F0D" w:rsidRDefault="009942B7">
            <w:pPr>
              <w:spacing w:line="276" w:lineRule="auto"/>
              <w:rPr>
                <w:szCs w:val="20"/>
              </w:rPr>
            </w:pPr>
            <w:proofErr w:type="spellStart"/>
            <w:r>
              <w:rPr>
                <w:szCs w:val="20"/>
              </w:rPr>
              <w:t>Público</w:t>
            </w:r>
            <w:proofErr w:type="spellEnd"/>
          </w:p>
          <w:p w:rsidR="00411F0D" w:rsidRDefault="00411F0D">
            <w:pPr>
              <w:spacing w:line="276" w:lineRule="auto"/>
              <w:rPr>
                <w:szCs w:val="20"/>
              </w:rPr>
            </w:pPr>
          </w:p>
        </w:tc>
        <w:tc>
          <w:tcPr>
            <w:tcW w:w="3402" w:type="dxa"/>
          </w:tcPr>
          <w:p w:rsidR="00411F0D" w:rsidRPr="009942B7" w:rsidRDefault="009942B7">
            <w:pPr>
              <w:spacing w:line="276" w:lineRule="auto"/>
              <w:rPr>
                <w:szCs w:val="20"/>
                <w:lang w:val="es-ES"/>
              </w:rPr>
            </w:pPr>
            <w:r w:rsidRPr="009942B7">
              <w:rPr>
                <w:szCs w:val="20"/>
                <w:lang w:val="es-ES"/>
              </w:rPr>
              <w:t>Todo el mundo puede acceder al dato.</w:t>
            </w:r>
          </w:p>
        </w:tc>
        <w:tc>
          <w:tcPr>
            <w:tcW w:w="4177" w:type="dxa"/>
          </w:tcPr>
          <w:p w:rsidR="00411F0D" w:rsidRPr="009942B7" w:rsidRDefault="00411F0D">
            <w:pPr>
              <w:spacing w:line="276" w:lineRule="auto"/>
              <w:rPr>
                <w:szCs w:val="20"/>
                <w:lang w:val="es-ES"/>
              </w:rPr>
            </w:pPr>
          </w:p>
        </w:tc>
      </w:tr>
      <w:tr w:rsidR="00411F0D" w:rsidRPr="009942B7">
        <w:trPr>
          <w:trHeight w:val="1405"/>
        </w:trPr>
        <w:tc>
          <w:tcPr>
            <w:tcW w:w="2014" w:type="dxa"/>
          </w:tcPr>
          <w:p w:rsidR="00411F0D" w:rsidRDefault="009942B7">
            <w:pPr>
              <w:spacing w:line="276" w:lineRule="auto"/>
              <w:rPr>
                <w:szCs w:val="20"/>
              </w:rPr>
            </w:pPr>
            <w:proofErr w:type="spellStart"/>
            <w:r>
              <w:rPr>
                <w:szCs w:val="20"/>
              </w:rPr>
              <w:t>Interno</w:t>
            </w:r>
            <w:proofErr w:type="spellEnd"/>
          </w:p>
          <w:p w:rsidR="00411F0D" w:rsidRDefault="00411F0D">
            <w:pPr>
              <w:spacing w:line="276" w:lineRule="auto"/>
              <w:rPr>
                <w:szCs w:val="20"/>
              </w:rPr>
            </w:pPr>
          </w:p>
        </w:tc>
        <w:tc>
          <w:tcPr>
            <w:tcW w:w="3402" w:type="dxa"/>
          </w:tcPr>
          <w:p w:rsidR="00411F0D" w:rsidRPr="009942B7" w:rsidRDefault="009942B7">
            <w:pPr>
              <w:spacing w:line="276" w:lineRule="auto"/>
              <w:rPr>
                <w:szCs w:val="20"/>
                <w:lang w:val="es-ES"/>
              </w:rPr>
            </w:pPr>
            <w:r w:rsidRPr="009942B7">
              <w:rPr>
                <w:szCs w:val="20"/>
                <w:lang w:val="es-ES"/>
              </w:rPr>
              <w:t>Los miembros del equipo tienen</w:t>
            </w:r>
          </w:p>
          <w:p w:rsidR="00411F0D" w:rsidRPr="009942B7" w:rsidRDefault="009942B7">
            <w:pPr>
              <w:spacing w:line="276" w:lineRule="auto"/>
              <w:rPr>
                <w:szCs w:val="20"/>
                <w:lang w:val="es-ES"/>
              </w:rPr>
            </w:pPr>
            <w:r w:rsidRPr="009942B7">
              <w:rPr>
                <w:szCs w:val="20"/>
                <w:lang w:val="es-ES"/>
              </w:rPr>
              <w:t>acceso al dato.</w:t>
            </w:r>
          </w:p>
          <w:p w:rsidR="00411F0D" w:rsidRPr="009942B7" w:rsidRDefault="00411F0D">
            <w:pPr>
              <w:spacing w:line="276" w:lineRule="auto"/>
              <w:rPr>
                <w:szCs w:val="20"/>
                <w:lang w:val="es-ES"/>
              </w:rPr>
            </w:pPr>
          </w:p>
        </w:tc>
        <w:tc>
          <w:tcPr>
            <w:tcW w:w="4177" w:type="dxa"/>
          </w:tcPr>
          <w:p w:rsidR="00411F0D" w:rsidRPr="009942B7" w:rsidRDefault="009942B7">
            <w:pPr>
              <w:spacing w:line="276" w:lineRule="auto"/>
              <w:rPr>
                <w:szCs w:val="20"/>
                <w:lang w:val="es-ES"/>
              </w:rPr>
            </w:pPr>
            <w:r w:rsidRPr="009942B7">
              <w:rPr>
                <w:szCs w:val="20"/>
                <w:lang w:val="es-ES"/>
              </w:rPr>
              <w:t>Se le da a conocer a los miembros del proyecto las reglas de seguridad y las consecuencias de incumplirlas.</w:t>
            </w:r>
          </w:p>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proofErr w:type="spellStart"/>
            <w:r>
              <w:rPr>
                <w:szCs w:val="20"/>
              </w:rPr>
              <w:t>Interno</w:t>
            </w:r>
            <w:proofErr w:type="spellEnd"/>
            <w:r>
              <w:rPr>
                <w:szCs w:val="20"/>
              </w:rPr>
              <w:t xml:space="preserve"> </w:t>
            </w:r>
            <w:proofErr w:type="spellStart"/>
            <w:r>
              <w:rPr>
                <w:szCs w:val="20"/>
              </w:rPr>
              <w:t>Restringido</w:t>
            </w:r>
            <w:proofErr w:type="spellEnd"/>
          </w:p>
          <w:p w:rsidR="00411F0D" w:rsidRDefault="00411F0D">
            <w:pPr>
              <w:spacing w:line="276" w:lineRule="auto"/>
              <w:rPr>
                <w:szCs w:val="20"/>
              </w:rPr>
            </w:pPr>
          </w:p>
        </w:tc>
        <w:tc>
          <w:tcPr>
            <w:tcW w:w="3402" w:type="dxa"/>
          </w:tcPr>
          <w:p w:rsidR="00411F0D" w:rsidRPr="009942B7" w:rsidRDefault="009942B7">
            <w:pPr>
              <w:spacing w:line="276" w:lineRule="auto"/>
              <w:rPr>
                <w:szCs w:val="20"/>
                <w:lang w:val="es-ES"/>
              </w:rPr>
            </w:pPr>
            <w:r w:rsidRPr="009942B7">
              <w:rPr>
                <w:szCs w:val="20"/>
                <w:lang w:val="es-ES"/>
              </w:rPr>
              <w:t>Sólo tienen acceso al dato los roles que por su función les corresponda.</w:t>
            </w:r>
          </w:p>
          <w:p w:rsidR="00411F0D" w:rsidRPr="009942B7" w:rsidRDefault="00411F0D">
            <w:pPr>
              <w:spacing w:line="276" w:lineRule="auto"/>
              <w:rPr>
                <w:szCs w:val="20"/>
                <w:lang w:val="es-ES"/>
              </w:rPr>
            </w:pPr>
          </w:p>
        </w:tc>
        <w:tc>
          <w:tcPr>
            <w:tcW w:w="4177" w:type="dxa"/>
          </w:tcPr>
          <w:p w:rsidR="00411F0D" w:rsidRPr="009942B7" w:rsidRDefault="009942B7">
            <w:pPr>
              <w:spacing w:line="276" w:lineRule="auto"/>
              <w:rPr>
                <w:szCs w:val="20"/>
                <w:lang w:val="es-ES"/>
              </w:rPr>
            </w:pPr>
            <w:r w:rsidRPr="009942B7">
              <w:rPr>
                <w:szCs w:val="20"/>
                <w:lang w:val="es-ES"/>
              </w:rPr>
              <w:t>Se le da a conocer a los miembros del proyecto as reglas de seguridad y las consecuencias de incumplirlas.</w:t>
            </w:r>
          </w:p>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proofErr w:type="spellStart"/>
            <w:r>
              <w:rPr>
                <w:szCs w:val="20"/>
              </w:rPr>
              <w:t>Confidencial</w:t>
            </w:r>
            <w:proofErr w:type="spellEnd"/>
          </w:p>
          <w:p w:rsidR="00411F0D" w:rsidRDefault="00411F0D">
            <w:pPr>
              <w:spacing w:line="276" w:lineRule="auto"/>
              <w:rPr>
                <w:szCs w:val="20"/>
              </w:rPr>
            </w:pPr>
          </w:p>
        </w:tc>
        <w:tc>
          <w:tcPr>
            <w:tcW w:w="3402" w:type="dxa"/>
          </w:tcPr>
          <w:p w:rsidR="00411F0D" w:rsidRPr="009942B7" w:rsidRDefault="009942B7">
            <w:pPr>
              <w:spacing w:line="276" w:lineRule="auto"/>
              <w:rPr>
                <w:szCs w:val="20"/>
                <w:lang w:val="es-ES"/>
              </w:rPr>
            </w:pPr>
            <w:r w:rsidRPr="009942B7">
              <w:rPr>
                <w:szCs w:val="20"/>
                <w:lang w:val="es-ES"/>
              </w:rPr>
              <w:t>En el caso de los datos físicos el Jefe de Proyecto decide quienes tienen acceso al dato.</w:t>
            </w:r>
          </w:p>
          <w:p w:rsidR="00411F0D" w:rsidRPr="009942B7" w:rsidRDefault="00411F0D">
            <w:pPr>
              <w:spacing w:line="276" w:lineRule="auto"/>
              <w:rPr>
                <w:szCs w:val="20"/>
                <w:lang w:val="es-ES"/>
              </w:rPr>
            </w:pPr>
          </w:p>
        </w:tc>
        <w:tc>
          <w:tcPr>
            <w:tcW w:w="4177" w:type="dxa"/>
          </w:tcPr>
          <w:p w:rsidR="00411F0D" w:rsidRPr="009942B7" w:rsidRDefault="009942B7">
            <w:pPr>
              <w:spacing w:line="276" w:lineRule="auto"/>
              <w:rPr>
                <w:szCs w:val="20"/>
                <w:lang w:val="es-ES"/>
              </w:rPr>
            </w:pPr>
            <w:r w:rsidRPr="009942B7">
              <w:rPr>
                <w:szCs w:val="20"/>
                <w:lang w:val="es-ES"/>
              </w:rPr>
              <w:t>Los documentos físicos deben ser guardados bajo llave en la oficina del centro.</w:t>
            </w:r>
          </w:p>
          <w:p w:rsidR="00411F0D" w:rsidRPr="009942B7" w:rsidRDefault="009942B7">
            <w:pPr>
              <w:spacing w:line="276" w:lineRule="auto"/>
              <w:rPr>
                <w:szCs w:val="20"/>
                <w:lang w:val="es-ES"/>
              </w:rPr>
            </w:pPr>
            <w:r w:rsidRPr="009942B7">
              <w:rPr>
                <w:szCs w:val="20"/>
                <w:lang w:val="es-ES"/>
              </w:rPr>
              <w:t>Se firma un documento donde se establecen los procedimientos de manejo de los datos.</w:t>
            </w:r>
          </w:p>
        </w:tc>
      </w:tr>
    </w:tbl>
    <w:p w:rsidR="00411F0D" w:rsidRPr="009942B7" w:rsidRDefault="00411F0D">
      <w:pPr>
        <w:tabs>
          <w:tab w:val="left" w:pos="3544"/>
        </w:tabs>
        <w:autoSpaceDE w:val="0"/>
        <w:autoSpaceDN w:val="0"/>
        <w:adjustRightInd w:val="0"/>
        <w:spacing w:before="240" w:line="276" w:lineRule="auto"/>
        <w:ind w:left="567" w:firstLine="0"/>
        <w:rPr>
          <w:iCs/>
          <w:color w:val="auto"/>
          <w:lang w:val="es-ES"/>
        </w:rPr>
      </w:pPr>
    </w:p>
    <w:p w:rsidR="00411F0D" w:rsidRPr="009942B7" w:rsidRDefault="00411F0D">
      <w:pPr>
        <w:tabs>
          <w:tab w:val="left" w:pos="3544"/>
        </w:tabs>
        <w:autoSpaceDE w:val="0"/>
        <w:autoSpaceDN w:val="0"/>
        <w:adjustRightInd w:val="0"/>
        <w:spacing w:before="240" w:line="276" w:lineRule="auto"/>
        <w:ind w:left="284" w:firstLine="0"/>
        <w:rPr>
          <w:iCs/>
          <w:color w:val="auto"/>
          <w:sz w:val="4"/>
          <w:lang w:val="es-ES"/>
        </w:rPr>
      </w:pPr>
    </w:p>
    <w:p w:rsidR="00411F0D" w:rsidRDefault="009942B7">
      <w:pPr>
        <w:pStyle w:val="Heading3"/>
        <w:numPr>
          <w:ilvl w:val="1"/>
          <w:numId w:val="3"/>
        </w:numPr>
        <w:spacing w:line="360" w:lineRule="auto"/>
        <w:ind w:left="540"/>
      </w:pPr>
      <w:bookmarkStart w:id="6" w:name="_Toc452137278"/>
      <w:proofErr w:type="spellStart"/>
      <w:r>
        <w:rPr>
          <w:rStyle w:val="Heading2Char"/>
          <w:b/>
        </w:rPr>
        <w:t>Recursos</w:t>
      </w:r>
      <w:proofErr w:type="spellEnd"/>
      <w:r>
        <w:rPr>
          <w:rStyle w:val="Heading2Char"/>
          <w:b/>
        </w:rPr>
        <w:t xml:space="preserve"> para </w:t>
      </w:r>
      <w:proofErr w:type="spellStart"/>
      <w:r>
        <w:rPr>
          <w:rStyle w:val="Heading2Char"/>
          <w:b/>
        </w:rPr>
        <w:t>ejecutar</w:t>
      </w:r>
      <w:proofErr w:type="spellEnd"/>
      <w:r>
        <w:rPr>
          <w:rStyle w:val="Heading2Char"/>
          <w:b/>
        </w:rPr>
        <w:t xml:space="preserve"> el </w:t>
      </w:r>
      <w:proofErr w:type="spellStart"/>
      <w:r>
        <w:rPr>
          <w:rStyle w:val="Heading2Char"/>
          <w:b/>
        </w:rPr>
        <w:t>proceso</w:t>
      </w:r>
      <w:bookmarkEnd w:id="6"/>
      <w:proofErr w:type="spellEnd"/>
      <w:r>
        <w:t xml:space="preserve"> </w:t>
      </w:r>
    </w:p>
    <w:p w:rsidR="00411F0D" w:rsidRPr="009942B7" w:rsidRDefault="009942B7">
      <w:pPr>
        <w:spacing w:line="360" w:lineRule="auto"/>
        <w:ind w:left="180"/>
        <w:rPr>
          <w:lang w:val="es-ES"/>
        </w:rPr>
      </w:pPr>
      <w:r w:rsidRPr="009942B7">
        <w:rPr>
          <w:lang w:val="es-ES"/>
        </w:rPr>
        <w:t>Se necesita para ejecutar el proceso:</w:t>
      </w:r>
    </w:p>
    <w:p w:rsidR="00411F0D" w:rsidRPr="009942B7" w:rsidRDefault="009942B7">
      <w:pPr>
        <w:numPr>
          <w:ilvl w:val="0"/>
          <w:numId w:val="4"/>
        </w:numPr>
        <w:spacing w:line="360" w:lineRule="auto"/>
        <w:ind w:left="630" w:hanging="361"/>
        <w:rPr>
          <w:lang w:val="es-ES"/>
        </w:rPr>
      </w:pPr>
      <w:r w:rsidRPr="009942B7">
        <w:rPr>
          <w:lang w:val="es-ES"/>
        </w:rPr>
        <w:t>Cliente de control de versiones.</w:t>
      </w:r>
    </w:p>
    <w:p w:rsidR="00411F0D" w:rsidRDefault="009942B7">
      <w:pPr>
        <w:numPr>
          <w:ilvl w:val="0"/>
          <w:numId w:val="4"/>
        </w:numPr>
        <w:spacing w:line="360" w:lineRule="auto"/>
        <w:ind w:left="630" w:hanging="361"/>
      </w:pPr>
      <w:proofErr w:type="spellStart"/>
      <w:r>
        <w:t>Computadoras</w:t>
      </w:r>
      <w:proofErr w:type="spellEnd"/>
    </w:p>
    <w:p w:rsidR="00411F0D" w:rsidRPr="009942B7" w:rsidRDefault="009942B7">
      <w:pPr>
        <w:numPr>
          <w:ilvl w:val="0"/>
          <w:numId w:val="4"/>
        </w:numPr>
        <w:spacing w:line="360" w:lineRule="auto"/>
        <w:ind w:left="630" w:hanging="361"/>
        <w:rPr>
          <w:lang w:val="es-ES"/>
        </w:rPr>
      </w:pPr>
      <w:r w:rsidRPr="009942B7">
        <w:rPr>
          <w:lang w:val="es-ES"/>
        </w:rPr>
        <w:t>Herramienta para la edición de documentos.</w:t>
      </w:r>
    </w:p>
    <w:p w:rsidR="00411F0D" w:rsidRPr="009942B7" w:rsidRDefault="009942B7">
      <w:pPr>
        <w:numPr>
          <w:ilvl w:val="0"/>
          <w:numId w:val="4"/>
        </w:numPr>
        <w:spacing w:line="360" w:lineRule="auto"/>
        <w:ind w:left="630" w:hanging="361"/>
        <w:rPr>
          <w:lang w:val="es-ES"/>
        </w:rPr>
      </w:pPr>
      <w:r w:rsidRPr="009942B7">
        <w:rPr>
          <w:lang w:val="es-ES"/>
        </w:rPr>
        <w:t>Herramienta para la edición de hojas de cálculo.</w:t>
      </w:r>
    </w:p>
    <w:p w:rsidR="00411F0D" w:rsidRPr="009942B7" w:rsidRDefault="009942B7">
      <w:pPr>
        <w:numPr>
          <w:ilvl w:val="0"/>
          <w:numId w:val="4"/>
        </w:numPr>
        <w:spacing w:line="360" w:lineRule="auto"/>
        <w:ind w:left="630" w:hanging="361"/>
        <w:rPr>
          <w:lang w:val="es-ES"/>
        </w:rPr>
      </w:pPr>
      <w:r w:rsidRPr="009942B7">
        <w:rPr>
          <w:lang w:val="es-ES"/>
        </w:rPr>
        <w:t>Herramienta de gestión de proyecto (GESPRO).</w:t>
      </w:r>
    </w:p>
    <w:p w:rsidR="00411F0D" w:rsidRPr="009942B7" w:rsidRDefault="009942B7">
      <w:pPr>
        <w:numPr>
          <w:ilvl w:val="0"/>
          <w:numId w:val="4"/>
        </w:numPr>
        <w:spacing w:line="360" w:lineRule="auto"/>
        <w:ind w:left="630" w:hanging="361"/>
        <w:rPr>
          <w:lang w:val="es-ES"/>
        </w:rPr>
      </w:pPr>
      <w:r w:rsidRPr="009942B7">
        <w:rPr>
          <w:lang w:val="es-ES"/>
        </w:rPr>
        <w:t>Herramienta de gestión documental (</w:t>
      </w:r>
      <w:proofErr w:type="spellStart"/>
      <w:r w:rsidRPr="009942B7">
        <w:rPr>
          <w:lang w:val="es-ES"/>
        </w:rPr>
        <w:t>eXcriba</w:t>
      </w:r>
      <w:proofErr w:type="spellEnd"/>
      <w:r w:rsidRPr="009942B7">
        <w:rPr>
          <w:lang w:val="es-ES"/>
        </w:rPr>
        <w:t>).</w:t>
      </w:r>
    </w:p>
    <w:p w:rsidR="00411F0D" w:rsidRDefault="009942B7">
      <w:pPr>
        <w:numPr>
          <w:ilvl w:val="0"/>
          <w:numId w:val="4"/>
        </w:numPr>
        <w:spacing w:line="360" w:lineRule="auto"/>
        <w:ind w:left="630" w:hanging="361"/>
      </w:pPr>
      <w:proofErr w:type="spellStart"/>
      <w:r>
        <w:t>Impresora</w:t>
      </w:r>
      <w:proofErr w:type="spellEnd"/>
    </w:p>
    <w:p w:rsidR="00411F0D" w:rsidRDefault="009942B7">
      <w:pPr>
        <w:numPr>
          <w:ilvl w:val="0"/>
          <w:numId w:val="4"/>
        </w:numPr>
        <w:spacing w:after="0" w:line="360" w:lineRule="auto"/>
        <w:ind w:left="630" w:hanging="361"/>
      </w:pPr>
      <w:proofErr w:type="spellStart"/>
      <w:r>
        <w:t>Papel</w:t>
      </w:r>
      <w:proofErr w:type="spellEnd"/>
    </w:p>
    <w:p w:rsidR="00411F0D" w:rsidRPr="009942B7" w:rsidRDefault="009942B7">
      <w:pPr>
        <w:numPr>
          <w:ilvl w:val="0"/>
          <w:numId w:val="4"/>
        </w:numPr>
        <w:spacing w:after="0" w:line="360" w:lineRule="auto"/>
        <w:ind w:left="629" w:hanging="363"/>
        <w:rPr>
          <w:lang w:val="es-ES"/>
        </w:rPr>
      </w:pPr>
      <w:r w:rsidRPr="009942B7">
        <w:rPr>
          <w:lang w:val="es-ES"/>
        </w:rPr>
        <w:t>Servidor de control de versiones.</w:t>
      </w:r>
    </w:p>
    <w:p w:rsidR="00411F0D" w:rsidRDefault="009942B7">
      <w:pPr>
        <w:pStyle w:val="Heading3"/>
        <w:numPr>
          <w:ilvl w:val="1"/>
          <w:numId w:val="3"/>
        </w:numPr>
        <w:spacing w:before="240" w:line="360" w:lineRule="auto"/>
        <w:ind w:left="540"/>
        <w:rPr>
          <w:rStyle w:val="Heading2Char"/>
          <w:b/>
        </w:rPr>
      </w:pPr>
      <w:bookmarkStart w:id="7" w:name="_Toc452137279"/>
      <w:proofErr w:type="spellStart"/>
      <w:r>
        <w:rPr>
          <w:rStyle w:val="Heading2Char"/>
          <w:b/>
        </w:rPr>
        <w:t>Asignación</w:t>
      </w:r>
      <w:proofErr w:type="spellEnd"/>
      <w:r>
        <w:rPr>
          <w:rStyle w:val="Heading2Char"/>
          <w:b/>
        </w:rPr>
        <w:t xml:space="preserve"> de </w:t>
      </w:r>
      <w:proofErr w:type="spellStart"/>
      <w:r>
        <w:rPr>
          <w:rStyle w:val="Heading2Char"/>
          <w:b/>
        </w:rPr>
        <w:t>responsabilidades</w:t>
      </w:r>
      <w:bookmarkEnd w:id="7"/>
      <w:proofErr w:type="spellEnd"/>
    </w:p>
    <w:tbl>
      <w:tblPr>
        <w:tblW w:w="95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3402"/>
        <w:gridCol w:w="4177"/>
      </w:tblGrid>
      <w:tr w:rsidR="00411F0D">
        <w:tc>
          <w:tcPr>
            <w:tcW w:w="2014" w:type="dxa"/>
          </w:tcPr>
          <w:p w:rsidR="00411F0D" w:rsidRDefault="009942B7">
            <w:pPr>
              <w:spacing w:line="276" w:lineRule="auto"/>
              <w:jc w:val="center"/>
              <w:rPr>
                <w:b/>
                <w:szCs w:val="20"/>
              </w:rPr>
            </w:pPr>
            <w:proofErr w:type="spellStart"/>
            <w:r>
              <w:rPr>
                <w:b/>
                <w:szCs w:val="20"/>
              </w:rPr>
              <w:t>Rol</w:t>
            </w:r>
            <w:proofErr w:type="spellEnd"/>
          </w:p>
        </w:tc>
        <w:tc>
          <w:tcPr>
            <w:tcW w:w="3402" w:type="dxa"/>
          </w:tcPr>
          <w:p w:rsidR="00411F0D" w:rsidRDefault="009942B7">
            <w:pPr>
              <w:spacing w:line="276" w:lineRule="auto"/>
              <w:jc w:val="center"/>
              <w:rPr>
                <w:b/>
                <w:szCs w:val="20"/>
              </w:rPr>
            </w:pPr>
            <w:proofErr w:type="spellStart"/>
            <w:r>
              <w:rPr>
                <w:b/>
                <w:szCs w:val="20"/>
              </w:rPr>
              <w:t>Responsabilidad</w:t>
            </w:r>
            <w:proofErr w:type="spellEnd"/>
          </w:p>
        </w:tc>
        <w:tc>
          <w:tcPr>
            <w:tcW w:w="4177" w:type="dxa"/>
          </w:tcPr>
          <w:p w:rsidR="00411F0D" w:rsidRDefault="009942B7">
            <w:pPr>
              <w:spacing w:line="276" w:lineRule="auto"/>
              <w:jc w:val="center"/>
              <w:rPr>
                <w:b/>
                <w:szCs w:val="20"/>
              </w:rPr>
            </w:pPr>
            <w:proofErr w:type="spellStart"/>
            <w:r>
              <w:rPr>
                <w:b/>
                <w:szCs w:val="20"/>
              </w:rPr>
              <w:t>Habilidades</w:t>
            </w:r>
            <w:proofErr w:type="spellEnd"/>
            <w:r>
              <w:rPr>
                <w:b/>
                <w:szCs w:val="20"/>
              </w:rPr>
              <w:t xml:space="preserve"> </w:t>
            </w:r>
          </w:p>
        </w:tc>
      </w:tr>
      <w:tr w:rsidR="00411F0D" w:rsidRPr="009942B7">
        <w:tc>
          <w:tcPr>
            <w:tcW w:w="2014" w:type="dxa"/>
          </w:tcPr>
          <w:p w:rsidR="00411F0D" w:rsidRDefault="009942B7">
            <w:pPr>
              <w:spacing w:line="276" w:lineRule="auto"/>
              <w:ind w:left="0" w:firstLine="0"/>
              <w:rPr>
                <w:szCs w:val="20"/>
              </w:rPr>
            </w:pPr>
            <w:r>
              <w:rPr>
                <w:szCs w:val="20"/>
              </w:rPr>
              <w:t xml:space="preserve">Jefe de </w:t>
            </w:r>
            <w:proofErr w:type="spellStart"/>
            <w:r>
              <w:rPr>
                <w:szCs w:val="20"/>
              </w:rPr>
              <w:t>proyecto</w:t>
            </w:r>
            <w:proofErr w:type="spellEnd"/>
            <w:r>
              <w:rPr>
                <w:szCs w:val="20"/>
              </w:rPr>
              <w:t xml:space="preserve">    </w:t>
            </w:r>
          </w:p>
        </w:tc>
        <w:tc>
          <w:tcPr>
            <w:tcW w:w="3402" w:type="dxa"/>
          </w:tcPr>
          <w:p w:rsidR="00411F0D" w:rsidRPr="009942B7" w:rsidRDefault="009942B7">
            <w:pPr>
              <w:spacing w:line="276" w:lineRule="auto"/>
              <w:rPr>
                <w:szCs w:val="20"/>
                <w:lang w:val="es-ES"/>
              </w:rPr>
            </w:pPr>
            <w:r w:rsidRPr="009942B7">
              <w:rPr>
                <w:lang w:val="es-ES"/>
              </w:rPr>
              <w:t>Planifica, organiza y dirige todas las actividades del proyecto. La persona que ocupe este rol es responsable de: monitorear la adherencia a procesos, participar en las RTF, participa en las revisiones de los entregables con el cliente, participa en las revisiones con la alta gerencia, guiar el proceso de identificación y mitigación de los riesgos, gestionar las interacciones con clientes y usuarios, generar y asignar acciones correctivas, monitorear las acciones correctivas hasta su cierre.</w:t>
            </w:r>
          </w:p>
        </w:tc>
        <w:tc>
          <w:tcPr>
            <w:tcW w:w="4177" w:type="dxa"/>
          </w:tcPr>
          <w:p w:rsidR="00411F0D" w:rsidRPr="009942B7" w:rsidRDefault="009942B7">
            <w:pPr>
              <w:spacing w:line="276" w:lineRule="auto"/>
              <w:rPr>
                <w:szCs w:val="20"/>
                <w:lang w:val="es-ES"/>
              </w:rPr>
            </w:pPr>
            <w:r w:rsidRPr="009942B7">
              <w:rPr>
                <w:szCs w:val="20"/>
                <w:lang w:val="es-ES"/>
              </w:rPr>
              <w:t>Comunicación, liderazgo, conocimientos generales de las tecnologías, capacidad de decisión, organizado y habilidades para trabajar en equipo.</w:t>
            </w:r>
          </w:p>
        </w:tc>
      </w:tr>
      <w:tr w:rsidR="00411F0D" w:rsidRPr="009942B7">
        <w:trPr>
          <w:trHeight w:val="285"/>
        </w:trPr>
        <w:tc>
          <w:tcPr>
            <w:tcW w:w="2014" w:type="dxa"/>
          </w:tcPr>
          <w:p w:rsidR="00411F0D" w:rsidRDefault="009942B7">
            <w:pPr>
              <w:spacing w:line="276" w:lineRule="auto"/>
              <w:rPr>
                <w:szCs w:val="20"/>
              </w:rPr>
            </w:pPr>
            <w:proofErr w:type="spellStart"/>
            <w:r>
              <w:rPr>
                <w:szCs w:val="20"/>
              </w:rPr>
              <w:t>Dirección</w:t>
            </w:r>
            <w:proofErr w:type="spellEnd"/>
            <w:r>
              <w:rPr>
                <w:szCs w:val="20"/>
              </w:rPr>
              <w:t xml:space="preserve"> del </w:t>
            </w:r>
            <w:proofErr w:type="spellStart"/>
            <w:r>
              <w:rPr>
                <w:szCs w:val="20"/>
              </w:rPr>
              <w:t>centro</w:t>
            </w:r>
            <w:proofErr w:type="spellEnd"/>
          </w:p>
        </w:tc>
        <w:tc>
          <w:tcPr>
            <w:tcW w:w="3402" w:type="dxa"/>
          </w:tcPr>
          <w:p w:rsidR="00411F0D" w:rsidRPr="009942B7" w:rsidRDefault="009942B7">
            <w:pPr>
              <w:spacing w:line="276" w:lineRule="auto"/>
              <w:rPr>
                <w:szCs w:val="20"/>
                <w:lang w:val="es-ES"/>
              </w:rPr>
            </w:pPr>
            <w:r w:rsidRPr="009942B7">
              <w:rPr>
                <w:szCs w:val="20"/>
                <w:lang w:val="es-ES"/>
              </w:rPr>
              <w:t>Analiza el estado de los proyectos</w:t>
            </w:r>
          </w:p>
        </w:tc>
        <w:tc>
          <w:tcPr>
            <w:tcW w:w="4177" w:type="dxa"/>
          </w:tcPr>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proofErr w:type="spellStart"/>
            <w:r>
              <w:rPr>
                <w:szCs w:val="20"/>
              </w:rPr>
              <w:t>Asesor</w:t>
            </w:r>
            <w:proofErr w:type="spellEnd"/>
            <w:r>
              <w:rPr>
                <w:szCs w:val="20"/>
              </w:rPr>
              <w:t xml:space="preserve"> de </w:t>
            </w:r>
            <w:proofErr w:type="spellStart"/>
            <w:r>
              <w:rPr>
                <w:szCs w:val="20"/>
              </w:rPr>
              <w:t>planificación</w:t>
            </w:r>
            <w:proofErr w:type="spellEnd"/>
          </w:p>
        </w:tc>
        <w:tc>
          <w:tcPr>
            <w:tcW w:w="3402" w:type="dxa"/>
          </w:tcPr>
          <w:p w:rsidR="00411F0D" w:rsidRPr="009942B7" w:rsidRDefault="009942B7">
            <w:pPr>
              <w:spacing w:line="276" w:lineRule="auto"/>
              <w:rPr>
                <w:szCs w:val="20"/>
                <w:lang w:val="es-ES"/>
              </w:rPr>
            </w:pPr>
            <w:r w:rsidRPr="009942B7">
              <w:rPr>
                <w:lang w:val="es-ES"/>
              </w:rPr>
              <w:t>Es el encargado de realizar el monitoreo y control de los proyectos a nivel de centro y mantener informado a la dirección del centro del estado de estos.</w:t>
            </w:r>
          </w:p>
        </w:tc>
        <w:tc>
          <w:tcPr>
            <w:tcW w:w="4177" w:type="dxa"/>
          </w:tcPr>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r>
              <w:rPr>
                <w:szCs w:val="20"/>
              </w:rPr>
              <w:t xml:space="preserve">Alta </w:t>
            </w:r>
            <w:proofErr w:type="spellStart"/>
            <w:r>
              <w:rPr>
                <w:szCs w:val="20"/>
              </w:rPr>
              <w:t>gerencia</w:t>
            </w:r>
            <w:proofErr w:type="spellEnd"/>
          </w:p>
        </w:tc>
        <w:tc>
          <w:tcPr>
            <w:tcW w:w="3402" w:type="dxa"/>
          </w:tcPr>
          <w:p w:rsidR="00411F0D" w:rsidRPr="009942B7" w:rsidRDefault="009942B7">
            <w:pPr>
              <w:spacing w:line="276" w:lineRule="auto"/>
              <w:rPr>
                <w:szCs w:val="20"/>
                <w:lang w:val="es-ES"/>
              </w:rPr>
            </w:pPr>
            <w:r w:rsidRPr="009942B7">
              <w:rPr>
                <w:lang w:val="es-ES"/>
              </w:rPr>
              <w:t>Revisar los compromisos tanto internos como externos que aún no se han cumplido o que estén en riesgo significativo de no cumplirse, identificar problemas y su impacto, monitorear el estado de los proyectos, participa en la revisión con los clientes de los documentos rectores y entregables de los proyectos.</w:t>
            </w:r>
          </w:p>
        </w:tc>
        <w:tc>
          <w:tcPr>
            <w:tcW w:w="4177" w:type="dxa"/>
          </w:tcPr>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proofErr w:type="spellStart"/>
            <w:r>
              <w:rPr>
                <w:szCs w:val="20"/>
              </w:rPr>
              <w:t>Equipo</w:t>
            </w:r>
            <w:proofErr w:type="spellEnd"/>
            <w:r>
              <w:rPr>
                <w:szCs w:val="20"/>
              </w:rPr>
              <w:t xml:space="preserve"> de </w:t>
            </w:r>
            <w:proofErr w:type="spellStart"/>
            <w:r>
              <w:rPr>
                <w:szCs w:val="20"/>
              </w:rPr>
              <w:t>proyecto</w:t>
            </w:r>
            <w:proofErr w:type="spellEnd"/>
          </w:p>
        </w:tc>
        <w:tc>
          <w:tcPr>
            <w:tcW w:w="3402" w:type="dxa"/>
          </w:tcPr>
          <w:p w:rsidR="00411F0D" w:rsidRPr="009942B7" w:rsidRDefault="009942B7">
            <w:pPr>
              <w:spacing w:line="276" w:lineRule="auto"/>
              <w:rPr>
                <w:szCs w:val="20"/>
                <w:lang w:val="es-ES"/>
              </w:rPr>
            </w:pPr>
            <w:r w:rsidRPr="009942B7">
              <w:rPr>
                <w:lang w:val="es-ES"/>
              </w:rPr>
              <w:t>Participan en las actividades y decisiones del proyecto según el momento del ciclo de vida de desarrollo de software en que se encuentre el proyecto.</w:t>
            </w:r>
          </w:p>
        </w:tc>
        <w:tc>
          <w:tcPr>
            <w:tcW w:w="4177" w:type="dxa"/>
          </w:tcPr>
          <w:p w:rsidR="00411F0D" w:rsidRPr="009942B7" w:rsidRDefault="009942B7">
            <w:pPr>
              <w:spacing w:line="276" w:lineRule="auto"/>
              <w:rPr>
                <w:szCs w:val="20"/>
                <w:lang w:val="es-ES"/>
              </w:rPr>
            </w:pPr>
            <w:r w:rsidRPr="009942B7">
              <w:rPr>
                <w:szCs w:val="20"/>
                <w:lang w:val="es-ES"/>
              </w:rPr>
              <w:t>La persona que desempeñe un rol debe tener habilidades y competencia en dependencia de rol o roles que desempeñe en el mismo.</w:t>
            </w:r>
          </w:p>
        </w:tc>
      </w:tr>
      <w:tr w:rsidR="00411F0D" w:rsidRPr="009942B7">
        <w:tc>
          <w:tcPr>
            <w:tcW w:w="2014" w:type="dxa"/>
          </w:tcPr>
          <w:p w:rsidR="00411F0D" w:rsidRDefault="009942B7">
            <w:pPr>
              <w:spacing w:line="276" w:lineRule="auto"/>
              <w:rPr>
                <w:szCs w:val="20"/>
              </w:rPr>
            </w:pPr>
            <w:proofErr w:type="spellStart"/>
            <w:r>
              <w:rPr>
                <w:szCs w:val="20"/>
              </w:rPr>
              <w:t>Planificador</w:t>
            </w:r>
            <w:proofErr w:type="spellEnd"/>
          </w:p>
        </w:tc>
        <w:tc>
          <w:tcPr>
            <w:tcW w:w="3402" w:type="dxa"/>
          </w:tcPr>
          <w:p w:rsidR="00411F0D" w:rsidRPr="009942B7" w:rsidRDefault="009942B7">
            <w:pPr>
              <w:spacing w:line="276" w:lineRule="auto"/>
              <w:rPr>
                <w:szCs w:val="20"/>
                <w:lang w:val="es-ES"/>
              </w:rPr>
            </w:pPr>
            <w:r w:rsidRPr="009942B7">
              <w:rPr>
                <w:lang w:val="es-ES"/>
              </w:rPr>
              <w:t>Elabora y controla el cronograma del proyecto.</w:t>
            </w:r>
          </w:p>
        </w:tc>
        <w:tc>
          <w:tcPr>
            <w:tcW w:w="4177" w:type="dxa"/>
          </w:tcPr>
          <w:p w:rsidR="00411F0D" w:rsidRPr="009942B7" w:rsidRDefault="009942B7">
            <w:pPr>
              <w:spacing w:line="276" w:lineRule="auto"/>
              <w:rPr>
                <w:szCs w:val="20"/>
                <w:lang w:val="es-ES"/>
              </w:rPr>
            </w:pPr>
            <w:r w:rsidRPr="009942B7">
              <w:rPr>
                <w:szCs w:val="20"/>
                <w:lang w:val="es-ES"/>
              </w:rPr>
              <w:tab/>
              <w:t>Organizado, habilidades para trabajar en equipo y para trabajar con la herramienta GESPRO.</w:t>
            </w:r>
          </w:p>
        </w:tc>
      </w:tr>
      <w:tr w:rsidR="00411F0D" w:rsidRPr="009942B7">
        <w:tc>
          <w:tcPr>
            <w:tcW w:w="2014" w:type="dxa"/>
          </w:tcPr>
          <w:p w:rsidR="00411F0D" w:rsidRDefault="009942B7">
            <w:pPr>
              <w:spacing w:line="276" w:lineRule="auto"/>
              <w:rPr>
                <w:szCs w:val="20"/>
              </w:rPr>
            </w:pPr>
            <w:proofErr w:type="spellStart"/>
            <w:r>
              <w:rPr>
                <w:szCs w:val="20"/>
              </w:rPr>
              <w:t>Cliente</w:t>
            </w:r>
            <w:proofErr w:type="spellEnd"/>
          </w:p>
        </w:tc>
        <w:tc>
          <w:tcPr>
            <w:tcW w:w="3402" w:type="dxa"/>
          </w:tcPr>
          <w:p w:rsidR="00411F0D" w:rsidRPr="009942B7" w:rsidRDefault="009942B7">
            <w:pPr>
              <w:spacing w:line="276" w:lineRule="auto"/>
              <w:rPr>
                <w:szCs w:val="20"/>
                <w:lang w:val="es-ES"/>
              </w:rPr>
            </w:pPr>
            <w:r w:rsidRPr="009942B7">
              <w:rPr>
                <w:lang w:val="es-ES"/>
              </w:rPr>
              <w:t>Revisar los compromisos externos que aún no se han cumplido o que estén en riesgo significativo de no cumplirse</w:t>
            </w:r>
          </w:p>
        </w:tc>
        <w:tc>
          <w:tcPr>
            <w:tcW w:w="4177" w:type="dxa"/>
          </w:tcPr>
          <w:p w:rsidR="00411F0D" w:rsidRPr="009942B7" w:rsidRDefault="00411F0D">
            <w:pPr>
              <w:spacing w:line="276" w:lineRule="auto"/>
              <w:rPr>
                <w:szCs w:val="20"/>
                <w:lang w:val="es-ES"/>
              </w:rPr>
            </w:pPr>
          </w:p>
        </w:tc>
      </w:tr>
    </w:tbl>
    <w:p w:rsidR="00411F0D" w:rsidRPr="009942B7" w:rsidRDefault="00411F0D">
      <w:pPr>
        <w:rPr>
          <w:lang w:val="es-ES"/>
        </w:rPr>
      </w:pPr>
    </w:p>
    <w:p w:rsidR="00411F0D" w:rsidRDefault="009942B7">
      <w:pPr>
        <w:pStyle w:val="Heading3"/>
        <w:numPr>
          <w:ilvl w:val="1"/>
          <w:numId w:val="3"/>
        </w:numPr>
        <w:spacing w:line="360" w:lineRule="auto"/>
        <w:ind w:left="540"/>
      </w:pPr>
      <w:bookmarkStart w:id="8" w:name="_Toc452137280"/>
      <w:proofErr w:type="spellStart"/>
      <w:r>
        <w:rPr>
          <w:rStyle w:val="Heading2Char"/>
          <w:b/>
        </w:rPr>
        <w:t>Involucrados</w:t>
      </w:r>
      <w:proofErr w:type="spellEnd"/>
      <w:r>
        <w:rPr>
          <w:rStyle w:val="Heading2Char"/>
          <w:b/>
        </w:rPr>
        <w:t xml:space="preserve"> </w:t>
      </w:r>
      <w:proofErr w:type="spellStart"/>
      <w:r>
        <w:rPr>
          <w:rStyle w:val="Heading2Char"/>
          <w:b/>
        </w:rPr>
        <w:t>relevantes</w:t>
      </w:r>
      <w:bookmarkEnd w:id="8"/>
      <w:proofErr w:type="spellEnd"/>
    </w:p>
    <w:p w:rsidR="00411F0D" w:rsidRDefault="009942B7">
      <w:pPr>
        <w:spacing w:before="240" w:line="360" w:lineRule="auto"/>
        <w:ind w:left="180"/>
      </w:pPr>
      <w:r w:rsidRPr="009942B7">
        <w:rPr>
          <w:lang w:val="es-ES"/>
        </w:rPr>
        <w:t xml:space="preserve">Los involucrados incluyen las personas que atenderán las cuestiones e incidencias que ocurran en el proyecto, las personas que interactúan con el área de proceso y las encargadas de realizar el seguimiento del cumplimiento al plan. </w:t>
      </w:r>
      <w:r>
        <w:t xml:space="preserve">Los </w:t>
      </w:r>
      <w:proofErr w:type="spellStart"/>
      <w:r>
        <w:t>involucrados</w:t>
      </w:r>
      <w:proofErr w:type="spellEnd"/>
      <w:r>
        <w:t xml:space="preserve"> </w:t>
      </w:r>
      <w:proofErr w:type="spellStart"/>
      <w:r>
        <w:t>relevantes</w:t>
      </w:r>
      <w:proofErr w:type="spellEnd"/>
      <w:r>
        <w:t xml:space="preserve"> son </w:t>
      </w:r>
      <w:proofErr w:type="spellStart"/>
      <w:r>
        <w:t>los</w:t>
      </w:r>
      <w:proofErr w:type="spellEnd"/>
      <w:r>
        <w:t xml:space="preserve"> </w:t>
      </w:r>
      <w:proofErr w:type="spellStart"/>
      <w:r>
        <w:t>siguientes</w:t>
      </w:r>
      <w:proofErr w:type="spellEnd"/>
      <w:r>
        <w:t>:</w:t>
      </w:r>
    </w:p>
    <w:p w:rsidR="00411F0D" w:rsidRPr="009942B7" w:rsidRDefault="009942B7">
      <w:pPr>
        <w:numPr>
          <w:ilvl w:val="0"/>
          <w:numId w:val="5"/>
        </w:numPr>
        <w:tabs>
          <w:tab w:val="left" w:pos="630"/>
          <w:tab w:val="left" w:pos="990"/>
        </w:tabs>
        <w:spacing w:line="360" w:lineRule="auto"/>
        <w:ind w:left="360" w:firstLine="0"/>
        <w:rPr>
          <w:lang w:val="es-ES"/>
        </w:rPr>
      </w:pPr>
      <w:r w:rsidRPr="009942B7">
        <w:rPr>
          <w:lang w:val="es-ES"/>
        </w:rPr>
        <w:t>Asesor de la Alta Gerencia (DGP)</w:t>
      </w:r>
    </w:p>
    <w:p w:rsidR="00411F0D" w:rsidRDefault="009942B7">
      <w:pPr>
        <w:numPr>
          <w:ilvl w:val="0"/>
          <w:numId w:val="5"/>
        </w:numPr>
        <w:tabs>
          <w:tab w:val="left" w:pos="630"/>
          <w:tab w:val="left" w:pos="990"/>
        </w:tabs>
        <w:spacing w:line="360" w:lineRule="auto"/>
        <w:ind w:left="360" w:firstLine="0"/>
      </w:pPr>
      <w:proofErr w:type="spellStart"/>
      <w:r>
        <w:t>Dirección</w:t>
      </w:r>
      <w:proofErr w:type="spellEnd"/>
      <w:r>
        <w:t xml:space="preserve"> del Centro</w:t>
      </w:r>
    </w:p>
    <w:p w:rsidR="00411F0D" w:rsidRDefault="009942B7">
      <w:pPr>
        <w:numPr>
          <w:ilvl w:val="0"/>
          <w:numId w:val="5"/>
        </w:numPr>
        <w:tabs>
          <w:tab w:val="left" w:pos="630"/>
          <w:tab w:val="left" w:pos="990"/>
        </w:tabs>
        <w:spacing w:line="360" w:lineRule="auto"/>
        <w:ind w:left="360" w:firstLine="0"/>
      </w:pPr>
      <w:proofErr w:type="spellStart"/>
      <w:r>
        <w:t>Cliente</w:t>
      </w:r>
      <w:proofErr w:type="spellEnd"/>
    </w:p>
    <w:p w:rsidR="00411F0D" w:rsidRDefault="009942B7">
      <w:pPr>
        <w:numPr>
          <w:ilvl w:val="0"/>
          <w:numId w:val="5"/>
        </w:numPr>
        <w:tabs>
          <w:tab w:val="left" w:pos="630"/>
          <w:tab w:val="left" w:pos="990"/>
        </w:tabs>
        <w:spacing w:line="360" w:lineRule="auto"/>
        <w:ind w:left="360" w:firstLine="0"/>
      </w:pPr>
      <w:proofErr w:type="spellStart"/>
      <w:r>
        <w:t>Dirección</w:t>
      </w:r>
      <w:proofErr w:type="spellEnd"/>
      <w:r>
        <w:t xml:space="preserve"> de </w:t>
      </w:r>
      <w:proofErr w:type="spellStart"/>
      <w:r>
        <w:t>Calidad</w:t>
      </w:r>
      <w:proofErr w:type="spellEnd"/>
    </w:p>
    <w:p w:rsidR="00411F0D" w:rsidRPr="009942B7" w:rsidRDefault="009942B7">
      <w:pPr>
        <w:numPr>
          <w:ilvl w:val="0"/>
          <w:numId w:val="5"/>
        </w:numPr>
        <w:tabs>
          <w:tab w:val="left" w:pos="630"/>
          <w:tab w:val="left" w:pos="990"/>
        </w:tabs>
        <w:spacing w:line="360" w:lineRule="auto"/>
        <w:ind w:left="360" w:firstLine="0"/>
        <w:rPr>
          <w:lang w:val="es-ES"/>
        </w:rPr>
      </w:pPr>
      <w:r w:rsidRPr="009942B7">
        <w:rPr>
          <w:lang w:val="es-ES"/>
        </w:rPr>
        <w:t>Departamento Técnico de Administración de proyectos</w:t>
      </w:r>
    </w:p>
    <w:p w:rsidR="00411F0D" w:rsidRDefault="009942B7">
      <w:pPr>
        <w:pStyle w:val="Heading1"/>
        <w:numPr>
          <w:ilvl w:val="0"/>
          <w:numId w:val="2"/>
        </w:numPr>
        <w:spacing w:before="240" w:line="360" w:lineRule="auto"/>
        <w:ind w:left="360"/>
        <w:rPr>
          <w:color w:val="auto"/>
        </w:rPr>
      </w:pPr>
      <w:bookmarkStart w:id="9" w:name="_Toc452137281"/>
      <w:proofErr w:type="spellStart"/>
      <w:r>
        <w:rPr>
          <w:color w:val="auto"/>
        </w:rPr>
        <w:t>Relación</w:t>
      </w:r>
      <w:proofErr w:type="spellEnd"/>
      <w:r>
        <w:rPr>
          <w:color w:val="auto"/>
        </w:rPr>
        <w:t xml:space="preserve"> con </w:t>
      </w:r>
      <w:proofErr w:type="spellStart"/>
      <w:r>
        <w:rPr>
          <w:color w:val="auto"/>
        </w:rPr>
        <w:t>otros</w:t>
      </w:r>
      <w:proofErr w:type="spellEnd"/>
      <w:r>
        <w:rPr>
          <w:color w:val="auto"/>
        </w:rPr>
        <w:t xml:space="preserve"> </w:t>
      </w:r>
      <w:proofErr w:type="spellStart"/>
      <w:r>
        <w:rPr>
          <w:color w:val="auto"/>
        </w:rPr>
        <w:t>Procesos</w:t>
      </w:r>
      <w:bookmarkEnd w:id="9"/>
      <w:proofErr w:type="spellEnd"/>
    </w:p>
    <w:tbl>
      <w:tblPr>
        <w:tblW w:w="9554" w:type="dxa"/>
        <w:tblInd w:w="-104" w:type="dxa"/>
        <w:tblLayout w:type="fixed"/>
        <w:tblCellMar>
          <w:left w:w="0" w:type="dxa"/>
          <w:right w:w="6" w:type="dxa"/>
        </w:tblCellMar>
        <w:tblLook w:val="04A0" w:firstRow="1" w:lastRow="0" w:firstColumn="1" w:lastColumn="0" w:noHBand="0" w:noVBand="1"/>
      </w:tblPr>
      <w:tblGrid>
        <w:gridCol w:w="2538"/>
        <w:gridCol w:w="7016"/>
      </w:tblGrid>
      <w:tr w:rsidR="00411F0D">
        <w:trPr>
          <w:trHeight w:val="225"/>
        </w:trPr>
        <w:tc>
          <w:tcPr>
            <w:tcW w:w="2538" w:type="dxa"/>
            <w:tcBorders>
              <w:top w:val="single" w:sz="6" w:space="0" w:color="0000FF"/>
              <w:left w:val="nil"/>
              <w:bottom w:val="single" w:sz="6" w:space="0" w:color="0000FF"/>
              <w:right w:val="nil"/>
            </w:tcBorders>
            <w:shd w:val="clear" w:color="auto" w:fill="CCCCFF"/>
          </w:tcPr>
          <w:p w:rsidR="00411F0D" w:rsidRDefault="009942B7">
            <w:pPr>
              <w:spacing w:after="0" w:line="276" w:lineRule="auto"/>
              <w:ind w:left="0" w:firstLine="0"/>
              <w:jc w:val="center"/>
            </w:pPr>
            <w:r>
              <w:rPr>
                <w:b/>
              </w:rPr>
              <w:t xml:space="preserve"> </w:t>
            </w:r>
          </w:p>
        </w:tc>
        <w:tc>
          <w:tcPr>
            <w:tcW w:w="7016" w:type="dxa"/>
            <w:tcBorders>
              <w:top w:val="single" w:sz="6" w:space="0" w:color="0000FF"/>
              <w:left w:val="nil"/>
              <w:bottom w:val="single" w:sz="6" w:space="0" w:color="0000FF"/>
              <w:right w:val="nil"/>
            </w:tcBorders>
            <w:shd w:val="clear" w:color="auto" w:fill="CCCCFF"/>
          </w:tcPr>
          <w:p w:rsidR="00411F0D" w:rsidRDefault="009942B7">
            <w:pPr>
              <w:spacing w:after="0" w:line="276" w:lineRule="auto"/>
              <w:ind w:left="0" w:firstLine="0"/>
              <w:jc w:val="left"/>
            </w:pPr>
            <w:proofErr w:type="spellStart"/>
            <w:r>
              <w:rPr>
                <w:b/>
              </w:rPr>
              <w:t>Área</w:t>
            </w:r>
            <w:proofErr w:type="spellEnd"/>
            <w:r>
              <w:rPr>
                <w:b/>
              </w:rPr>
              <w:t xml:space="preserve"> de </w:t>
            </w:r>
            <w:proofErr w:type="spellStart"/>
            <w:r>
              <w:rPr>
                <w:b/>
              </w:rPr>
              <w:t>proceso</w:t>
            </w:r>
            <w:proofErr w:type="spellEnd"/>
            <w:r>
              <w:rPr>
                <w:b/>
              </w:rPr>
              <w:t xml:space="preserve"> IPM </w:t>
            </w:r>
            <w:r>
              <w:t xml:space="preserve"> </w:t>
            </w:r>
          </w:p>
        </w:tc>
      </w:tr>
      <w:tr w:rsidR="00411F0D" w:rsidRPr="009942B7">
        <w:trPr>
          <w:trHeight w:val="467"/>
        </w:trPr>
        <w:tc>
          <w:tcPr>
            <w:tcW w:w="2538" w:type="dxa"/>
            <w:tcBorders>
              <w:top w:val="single" w:sz="6" w:space="0" w:color="0000FF"/>
              <w:left w:val="nil"/>
              <w:bottom w:val="single" w:sz="6" w:space="0" w:color="0000FF"/>
              <w:right w:val="nil"/>
            </w:tcBorders>
          </w:tcPr>
          <w:p w:rsidR="00411F0D" w:rsidRDefault="009942B7">
            <w:pPr>
              <w:spacing w:after="0" w:line="360" w:lineRule="auto"/>
              <w:ind w:left="106" w:firstLine="0"/>
              <w:jc w:val="left"/>
            </w:pPr>
            <w:proofErr w:type="spellStart"/>
            <w:r>
              <w:t>Planificación</w:t>
            </w:r>
            <w:proofErr w:type="spellEnd"/>
            <w:r>
              <w:t xml:space="preserve"> </w:t>
            </w:r>
            <w:r>
              <w:tab/>
              <w:t xml:space="preserve">de </w:t>
            </w:r>
          </w:p>
          <w:p w:rsidR="00411F0D" w:rsidRDefault="009942B7">
            <w:pPr>
              <w:spacing w:after="0" w:line="360" w:lineRule="auto"/>
              <w:ind w:left="106" w:firstLine="0"/>
              <w:jc w:val="left"/>
            </w:pPr>
            <w:proofErr w:type="spellStart"/>
            <w:r>
              <w:t>Proyectos</w:t>
            </w:r>
            <w:proofErr w:type="spellEnd"/>
            <w:r>
              <w:t xml:space="preserve"> (PP)</w:t>
            </w:r>
          </w:p>
        </w:tc>
        <w:tc>
          <w:tcPr>
            <w:tcW w:w="7016"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PP planea todas los puntos de monitoreo del proyecto  el resto de las actividades de PMC.</w:t>
            </w:r>
          </w:p>
        </w:tc>
      </w:tr>
      <w:tr w:rsidR="00411F0D" w:rsidRPr="009942B7">
        <w:trPr>
          <w:trHeight w:val="465"/>
        </w:trPr>
        <w:tc>
          <w:tcPr>
            <w:tcW w:w="2538" w:type="dxa"/>
            <w:tcBorders>
              <w:top w:val="single" w:sz="6" w:space="0" w:color="0000FF"/>
              <w:left w:val="nil"/>
              <w:bottom w:val="single" w:sz="6" w:space="0" w:color="0000FF"/>
              <w:right w:val="nil"/>
            </w:tcBorders>
          </w:tcPr>
          <w:p w:rsidR="00411F0D" w:rsidRPr="009942B7" w:rsidRDefault="009942B7">
            <w:pPr>
              <w:spacing w:after="0" w:line="360" w:lineRule="auto"/>
              <w:ind w:left="106" w:firstLine="0"/>
              <w:jc w:val="left"/>
              <w:rPr>
                <w:lang w:val="es-ES"/>
              </w:rPr>
            </w:pPr>
            <w:r w:rsidRPr="009942B7">
              <w:rPr>
                <w:lang w:val="es-ES"/>
              </w:rPr>
              <w:t>Monitoreo y Control de Proyecto (PMC)</w:t>
            </w:r>
          </w:p>
        </w:tc>
        <w:tc>
          <w:tcPr>
            <w:tcW w:w="7016"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Monitorea el cumplimiento de todas las actividades desarrolladas por el proyecto.</w:t>
            </w:r>
          </w:p>
        </w:tc>
      </w:tr>
      <w:tr w:rsidR="00411F0D" w:rsidRPr="009942B7">
        <w:trPr>
          <w:trHeight w:val="691"/>
        </w:trPr>
        <w:tc>
          <w:tcPr>
            <w:tcW w:w="2538" w:type="dxa"/>
            <w:tcBorders>
              <w:top w:val="single" w:sz="6" w:space="0" w:color="0000FF"/>
              <w:left w:val="nil"/>
              <w:bottom w:val="single" w:sz="6" w:space="0" w:color="0000FF"/>
              <w:right w:val="nil"/>
            </w:tcBorders>
          </w:tcPr>
          <w:p w:rsidR="00411F0D" w:rsidRPr="009942B7" w:rsidRDefault="009942B7">
            <w:pPr>
              <w:spacing w:after="0" w:line="360" w:lineRule="auto"/>
              <w:ind w:left="106" w:firstLine="0"/>
              <w:jc w:val="left"/>
              <w:rPr>
                <w:lang w:val="es-ES"/>
              </w:rPr>
            </w:pPr>
            <w:r w:rsidRPr="009942B7">
              <w:rPr>
                <w:lang w:val="es-ES"/>
              </w:rPr>
              <w:t>Todas las áreas de proceso</w:t>
            </w:r>
          </w:p>
        </w:tc>
        <w:tc>
          <w:tcPr>
            <w:tcW w:w="7016"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rFonts w:hint="eastAsia"/>
                <w:lang w:val="es-ES"/>
              </w:rPr>
              <w:t>Monitorea el cumplimiento de todas las actividades desarrolladas por el proyecto.</w:t>
            </w:r>
          </w:p>
        </w:tc>
      </w:tr>
    </w:tbl>
    <w:p w:rsidR="00411F0D" w:rsidRDefault="009942B7">
      <w:pPr>
        <w:pStyle w:val="Heading2"/>
        <w:numPr>
          <w:ilvl w:val="1"/>
          <w:numId w:val="2"/>
        </w:numPr>
        <w:spacing w:before="240" w:line="360" w:lineRule="auto"/>
        <w:ind w:left="450"/>
        <w:rPr>
          <w:rStyle w:val="Heading2Char"/>
        </w:rPr>
      </w:pPr>
      <w:r w:rsidRPr="009942B7">
        <w:rPr>
          <w:rStyle w:val="Heading2Char"/>
          <w:lang w:val="es-ES"/>
        </w:rPr>
        <w:t xml:space="preserve"> </w:t>
      </w:r>
      <w:bookmarkStart w:id="10" w:name="_Toc414543949"/>
      <w:bookmarkStart w:id="11" w:name="_Toc415044974"/>
      <w:bookmarkStart w:id="12" w:name="_Toc452137282"/>
      <w:bookmarkEnd w:id="10"/>
      <w:bookmarkEnd w:id="11"/>
      <w:proofErr w:type="spellStart"/>
      <w:r>
        <w:rPr>
          <w:rStyle w:val="Heading2Char"/>
          <w:b/>
        </w:rPr>
        <w:t>Planeación</w:t>
      </w:r>
      <w:proofErr w:type="spellEnd"/>
      <w:r>
        <w:rPr>
          <w:rStyle w:val="Heading2Char"/>
          <w:b/>
        </w:rPr>
        <w:t xml:space="preserve"> del </w:t>
      </w:r>
      <w:proofErr w:type="spellStart"/>
      <w:r>
        <w:rPr>
          <w:rStyle w:val="Heading2Char"/>
          <w:b/>
        </w:rPr>
        <w:t>proceso</w:t>
      </w:r>
      <w:proofErr w:type="spellEnd"/>
      <w:r>
        <w:rPr>
          <w:rStyle w:val="Heading2Char"/>
        </w:rPr>
        <w:t>.</w:t>
      </w:r>
      <w:bookmarkEnd w:id="12"/>
    </w:p>
    <w:p w:rsidR="00411F0D" w:rsidRPr="009942B7" w:rsidRDefault="009942B7">
      <w:pPr>
        <w:spacing w:line="360" w:lineRule="auto"/>
        <w:ind w:left="90"/>
        <w:rPr>
          <w:lang w:val="es-ES"/>
        </w:rPr>
      </w:pPr>
      <w:r w:rsidRPr="009942B7">
        <w:rPr>
          <w:lang w:val="es-ES"/>
        </w:rPr>
        <w:t>Las actividades del proceso a planear se encuentran en los siguientes subprocesos:</w:t>
      </w:r>
    </w:p>
    <w:p w:rsidR="00411F0D" w:rsidRPr="009942B7" w:rsidRDefault="009942B7">
      <w:pPr>
        <w:pStyle w:val="Prrafodelista1"/>
        <w:numPr>
          <w:ilvl w:val="0"/>
          <w:numId w:val="6"/>
        </w:numPr>
        <w:autoSpaceDE w:val="0"/>
        <w:autoSpaceDN w:val="0"/>
        <w:adjustRightInd w:val="0"/>
        <w:spacing w:after="0" w:line="360" w:lineRule="auto"/>
        <w:rPr>
          <w:szCs w:val="20"/>
          <w:lang w:val="es-ES"/>
        </w:rPr>
      </w:pPr>
      <w:r w:rsidRPr="009942B7">
        <w:rPr>
          <w:szCs w:val="20"/>
          <w:lang w:val="es-ES"/>
        </w:rPr>
        <w:t xml:space="preserve">Identificar los puntos de monitoreo </w:t>
      </w:r>
      <w:r w:rsidRPr="009942B7">
        <w:rPr>
          <w:szCs w:val="20"/>
          <w:lang w:val="es-ES"/>
        </w:rPr>
        <w:tab/>
        <w:t>del proyecto.</w:t>
      </w:r>
    </w:p>
    <w:p w:rsidR="00411F0D" w:rsidRPr="009942B7" w:rsidRDefault="009942B7">
      <w:pPr>
        <w:pStyle w:val="Heading2"/>
        <w:numPr>
          <w:ilvl w:val="1"/>
          <w:numId w:val="2"/>
        </w:numPr>
        <w:spacing w:before="240" w:line="360" w:lineRule="auto"/>
        <w:ind w:left="450"/>
        <w:rPr>
          <w:rStyle w:val="Heading2Char"/>
          <w:lang w:val="es-ES"/>
        </w:rPr>
      </w:pPr>
      <w:bookmarkStart w:id="13" w:name="_Toc452137283"/>
      <w:r w:rsidRPr="009942B7">
        <w:rPr>
          <w:rStyle w:val="Heading2Char"/>
          <w:b/>
          <w:lang w:val="es-ES"/>
        </w:rPr>
        <w:t xml:space="preserve"> Administración de la configuración del proceso.</w:t>
      </w:r>
      <w:bookmarkEnd w:id="13"/>
    </w:p>
    <w:p w:rsidR="00411F0D" w:rsidRPr="009942B7" w:rsidRDefault="009942B7">
      <w:pPr>
        <w:pStyle w:val="Heading4"/>
        <w:numPr>
          <w:ilvl w:val="2"/>
          <w:numId w:val="2"/>
        </w:numPr>
        <w:tabs>
          <w:tab w:val="left" w:pos="990"/>
        </w:tabs>
        <w:spacing w:line="360" w:lineRule="auto"/>
        <w:ind w:left="810"/>
        <w:rPr>
          <w:lang w:val="es-ES"/>
        </w:rPr>
      </w:pPr>
      <w:bookmarkStart w:id="14" w:name="_Toc452137284"/>
      <w:r w:rsidRPr="009942B7">
        <w:rPr>
          <w:rStyle w:val="Heading3Char"/>
          <w:b/>
          <w:lang w:val="es-ES"/>
        </w:rPr>
        <w:t>Lista de elementos de configuración del proceso:</w:t>
      </w:r>
      <w:bookmarkEnd w:id="14"/>
    </w:p>
    <w:p w:rsidR="00411F0D" w:rsidRPr="009942B7" w:rsidRDefault="009942B7">
      <w:pPr>
        <w:spacing w:after="109" w:line="360" w:lineRule="auto"/>
        <w:ind w:left="270"/>
        <w:rPr>
          <w:lang w:val="es-ES"/>
        </w:rPr>
      </w:pPr>
      <w:r w:rsidRPr="009942B7">
        <w:rPr>
          <w:lang w:val="es-ES"/>
        </w:rPr>
        <w:t>La lista de los elementos de configuración se encuentra en el documento Estándar de Configuración.pdf así como la descripción del sistema de versionado e identificación de estos. Las actividades para ejecutar la administración de la configuración de estos elementos se describen en IPP-2014 Libro de Proceso para la Administración de la Configuración.</w:t>
      </w:r>
    </w:p>
    <w:p w:rsidR="00411F0D" w:rsidRPr="009942B7" w:rsidRDefault="009942B7">
      <w:pPr>
        <w:autoSpaceDE w:val="0"/>
        <w:autoSpaceDN w:val="0"/>
        <w:adjustRightInd w:val="0"/>
        <w:spacing w:after="0" w:line="360" w:lineRule="auto"/>
        <w:ind w:left="0" w:firstLine="284"/>
        <w:rPr>
          <w:color w:val="auto"/>
          <w:lang w:val="es-ES"/>
        </w:rPr>
      </w:pPr>
      <w:r w:rsidRPr="009942B7">
        <w:rPr>
          <w:color w:val="auto"/>
          <w:lang w:val="es-ES"/>
        </w:rPr>
        <w:t>Los productos de trabajo que deben permanecer bajo control son:</w:t>
      </w:r>
    </w:p>
    <w:p w:rsidR="00411F0D" w:rsidRDefault="009942B7" w:rsidP="009942B7">
      <w:pPr>
        <w:numPr>
          <w:ilvl w:val="0"/>
          <w:numId w:val="21"/>
        </w:numPr>
        <w:tabs>
          <w:tab w:val="left" w:pos="420"/>
        </w:tabs>
        <w:spacing w:after="0" w:line="360" w:lineRule="auto"/>
      </w:pPr>
      <w:bookmarkStart w:id="15" w:name="_Toc452137285"/>
      <w:proofErr w:type="spellStart"/>
      <w:r>
        <w:t>R</w:t>
      </w:r>
      <w:r>
        <w:rPr>
          <w:rFonts w:hint="eastAsia"/>
        </w:rPr>
        <w:t>eporte</w:t>
      </w:r>
      <w:proofErr w:type="spellEnd"/>
      <w:r>
        <w:rPr>
          <w:rFonts w:hint="eastAsia"/>
        </w:rPr>
        <w:t xml:space="preserve"> de Estado del Proyecto</w:t>
      </w:r>
    </w:p>
    <w:p w:rsidR="00411F0D" w:rsidRPr="009942B7" w:rsidRDefault="009942B7" w:rsidP="009942B7">
      <w:pPr>
        <w:numPr>
          <w:ilvl w:val="0"/>
          <w:numId w:val="21"/>
        </w:numPr>
        <w:tabs>
          <w:tab w:val="left" w:pos="420"/>
        </w:tabs>
        <w:spacing w:after="0" w:line="360" w:lineRule="auto"/>
        <w:rPr>
          <w:lang w:val="es-ES"/>
        </w:rPr>
      </w:pPr>
      <w:r w:rsidRPr="009942B7">
        <w:rPr>
          <w:rFonts w:hint="eastAsia"/>
          <w:lang w:val="es-ES"/>
        </w:rPr>
        <w:t>Reporte de Estado para la Alta Gerencia</w:t>
      </w:r>
    </w:p>
    <w:p w:rsidR="009942B7" w:rsidRPr="009942B7" w:rsidRDefault="009942B7" w:rsidP="009942B7">
      <w:pPr>
        <w:numPr>
          <w:ilvl w:val="0"/>
          <w:numId w:val="21"/>
        </w:numPr>
        <w:tabs>
          <w:tab w:val="left" w:pos="420"/>
        </w:tabs>
        <w:spacing w:after="0" w:line="360" w:lineRule="auto"/>
        <w:rPr>
          <w:lang w:val="es-ES"/>
        </w:rPr>
      </w:pPr>
      <w:r w:rsidRPr="009942B7">
        <w:rPr>
          <w:rFonts w:hint="eastAsia"/>
          <w:lang w:val="es-ES"/>
        </w:rPr>
        <w:t>Reporte de Estado para el Cliente</w:t>
      </w:r>
    </w:p>
    <w:p w:rsidR="009942B7" w:rsidRPr="009942B7" w:rsidRDefault="009942B7" w:rsidP="009942B7">
      <w:pPr>
        <w:numPr>
          <w:ilvl w:val="0"/>
          <w:numId w:val="21"/>
        </w:numPr>
        <w:tabs>
          <w:tab w:val="left" w:pos="420"/>
        </w:tabs>
        <w:spacing w:after="0" w:line="360" w:lineRule="auto"/>
        <w:rPr>
          <w:lang w:val="es-ES"/>
        </w:rPr>
      </w:pPr>
      <w:proofErr w:type="spellStart"/>
      <w:r>
        <w:rPr>
          <w:rFonts w:hint="eastAsia"/>
        </w:rPr>
        <w:t>Informe</w:t>
      </w:r>
      <w:proofErr w:type="spellEnd"/>
      <w:r>
        <w:rPr>
          <w:rFonts w:hint="eastAsia"/>
        </w:rPr>
        <w:t xml:space="preserve"> de </w:t>
      </w:r>
      <w:proofErr w:type="spellStart"/>
      <w:r>
        <w:rPr>
          <w:rFonts w:hint="eastAsia"/>
        </w:rPr>
        <w:t>producci</w:t>
      </w:r>
      <w:proofErr w:type="spellEnd"/>
      <w:r>
        <w:rPr>
          <w:rFonts w:hint="eastAsia"/>
        </w:rPr>
        <w:t>ón del Centro</w:t>
      </w:r>
    </w:p>
    <w:p w:rsidR="00411F0D" w:rsidRPr="009942B7" w:rsidRDefault="009942B7" w:rsidP="009942B7">
      <w:pPr>
        <w:numPr>
          <w:ilvl w:val="0"/>
          <w:numId w:val="21"/>
        </w:numPr>
        <w:tabs>
          <w:tab w:val="left" w:pos="420"/>
        </w:tabs>
        <w:spacing w:after="0" w:line="360" w:lineRule="auto"/>
        <w:rPr>
          <w:lang w:val="es-ES"/>
        </w:rPr>
      </w:pPr>
      <w:r w:rsidRPr="009942B7">
        <w:rPr>
          <w:rFonts w:hint="eastAsia"/>
          <w:lang w:val="es-ES"/>
        </w:rPr>
        <w:t xml:space="preserve">Informe de </w:t>
      </w:r>
      <w:proofErr w:type="spellStart"/>
      <w:r w:rsidRPr="009942B7">
        <w:rPr>
          <w:rFonts w:hint="eastAsia"/>
          <w:lang w:val="es-ES"/>
        </w:rPr>
        <w:t>producci</w:t>
      </w:r>
      <w:proofErr w:type="spellEnd"/>
      <w:r w:rsidRPr="009942B7">
        <w:rPr>
          <w:rFonts w:hint="eastAsia"/>
          <w:lang w:val="es-ES"/>
        </w:rPr>
        <w:t xml:space="preserve">ón de la Universidad </w:t>
      </w:r>
      <w:r w:rsidRPr="009942B7">
        <w:rPr>
          <w:lang w:val="es-ES"/>
        </w:rPr>
        <w:t>Monitoreo y Control del proceso</w:t>
      </w:r>
      <w:bookmarkEnd w:id="15"/>
      <w:r w:rsidRPr="009942B7">
        <w:rPr>
          <w:lang w:val="es-ES"/>
        </w:rPr>
        <w:t xml:space="preserve"> </w:t>
      </w:r>
    </w:p>
    <w:p w:rsidR="00411F0D" w:rsidRPr="009942B7" w:rsidRDefault="009942B7">
      <w:pPr>
        <w:pStyle w:val="Heading3"/>
        <w:numPr>
          <w:ilvl w:val="1"/>
          <w:numId w:val="2"/>
        </w:numPr>
        <w:spacing w:line="360" w:lineRule="auto"/>
        <w:ind w:left="450"/>
        <w:rPr>
          <w:rStyle w:val="Heading2Char"/>
          <w:lang w:val="es-ES"/>
        </w:rPr>
      </w:pPr>
      <w:r w:rsidRPr="009942B7">
        <w:rPr>
          <w:rStyle w:val="Heading2Char"/>
          <w:b/>
          <w:lang w:val="es-ES"/>
        </w:rPr>
        <w:t xml:space="preserve"> </w:t>
      </w:r>
      <w:bookmarkStart w:id="16" w:name="_Toc452137286"/>
      <w:r w:rsidRPr="009942B7">
        <w:rPr>
          <w:rStyle w:val="Heading2Char"/>
          <w:b/>
          <w:lang w:val="es-ES"/>
        </w:rPr>
        <w:t>Aseguramiento de la Calidad del proceso</w:t>
      </w:r>
      <w:r w:rsidRPr="009942B7">
        <w:rPr>
          <w:rStyle w:val="Heading2Char"/>
          <w:lang w:val="es-ES"/>
        </w:rPr>
        <w:t>.</w:t>
      </w:r>
      <w:bookmarkEnd w:id="16"/>
    </w:p>
    <w:p w:rsidR="00411F0D" w:rsidRDefault="009942B7">
      <w:pPr>
        <w:spacing w:line="360" w:lineRule="auto"/>
        <w:ind w:left="90" w:firstLine="0"/>
        <w:rPr>
          <w:lang w:val="es-ES"/>
        </w:rPr>
      </w:pPr>
      <w:r w:rsidRPr="009942B7">
        <w:rPr>
          <w:lang w:val="es-ES"/>
        </w:rPr>
        <w:t>El aseguramiento de la calidad al p</w:t>
      </w:r>
      <w:r w:rsidR="004B3AB7">
        <w:rPr>
          <w:lang w:val="es-ES"/>
        </w:rPr>
        <w:t>roceso PMC se realizará sobre la</w:t>
      </w:r>
      <w:r w:rsidRPr="009942B7">
        <w:rPr>
          <w:lang w:val="es-ES"/>
        </w:rPr>
        <w:t xml:space="preserve">s siguientes </w:t>
      </w:r>
      <w:r w:rsidR="004B3AB7">
        <w:rPr>
          <w:lang w:val="es-ES"/>
        </w:rPr>
        <w:t>actividades</w:t>
      </w:r>
      <w:r w:rsidRPr="009942B7">
        <w:rPr>
          <w:lang w:val="es-ES"/>
        </w:rPr>
        <w:t>:</w:t>
      </w:r>
    </w:p>
    <w:p w:rsidR="009942B7" w:rsidRDefault="009942B7" w:rsidP="009942B7">
      <w:pPr>
        <w:numPr>
          <w:ilvl w:val="0"/>
          <w:numId w:val="22"/>
        </w:numPr>
        <w:spacing w:line="360" w:lineRule="auto"/>
        <w:rPr>
          <w:lang w:val="es-ES"/>
        </w:rPr>
      </w:pPr>
      <w:r>
        <w:rPr>
          <w:lang w:val="es-ES"/>
        </w:rPr>
        <w:t>Identificar los puntos de monitoreo</w:t>
      </w:r>
    </w:p>
    <w:p w:rsidR="009942B7" w:rsidRDefault="009942B7" w:rsidP="009942B7">
      <w:pPr>
        <w:numPr>
          <w:ilvl w:val="0"/>
          <w:numId w:val="22"/>
        </w:numPr>
        <w:spacing w:line="360" w:lineRule="auto"/>
        <w:rPr>
          <w:lang w:val="es-ES"/>
        </w:rPr>
      </w:pPr>
      <w:r>
        <w:rPr>
          <w:lang w:val="es-ES"/>
        </w:rPr>
        <w:t>Monitorear y analizar el proyecto</w:t>
      </w:r>
    </w:p>
    <w:p w:rsidR="009942B7" w:rsidRDefault="009942B7" w:rsidP="009942B7">
      <w:pPr>
        <w:numPr>
          <w:ilvl w:val="0"/>
          <w:numId w:val="22"/>
        </w:numPr>
        <w:spacing w:line="360" w:lineRule="auto"/>
        <w:rPr>
          <w:lang w:val="es-ES"/>
        </w:rPr>
      </w:pPr>
      <w:r>
        <w:rPr>
          <w:lang w:val="es-ES"/>
        </w:rPr>
        <w:t>Analizar el estado del proyecto con el equipo</w:t>
      </w:r>
    </w:p>
    <w:p w:rsidR="009942B7" w:rsidRDefault="009942B7" w:rsidP="009942B7">
      <w:pPr>
        <w:numPr>
          <w:ilvl w:val="0"/>
          <w:numId w:val="22"/>
        </w:numPr>
        <w:spacing w:line="360" w:lineRule="auto"/>
        <w:rPr>
          <w:lang w:val="es-ES"/>
        </w:rPr>
      </w:pPr>
      <w:r>
        <w:rPr>
          <w:lang w:val="es-ES"/>
        </w:rPr>
        <w:t>Analizar el estado del proyecto con la gerencia</w:t>
      </w:r>
    </w:p>
    <w:p w:rsidR="009942B7" w:rsidRDefault="009942B7" w:rsidP="009942B7">
      <w:pPr>
        <w:numPr>
          <w:ilvl w:val="0"/>
          <w:numId w:val="22"/>
        </w:numPr>
        <w:spacing w:line="360" w:lineRule="auto"/>
        <w:rPr>
          <w:lang w:val="es-ES"/>
        </w:rPr>
      </w:pPr>
      <w:r>
        <w:rPr>
          <w:lang w:val="es-ES"/>
        </w:rPr>
        <w:t>Analizar el estado del proyecto con el cliente</w:t>
      </w:r>
    </w:p>
    <w:p w:rsidR="009942B7" w:rsidRDefault="009942B7" w:rsidP="009942B7">
      <w:pPr>
        <w:numPr>
          <w:ilvl w:val="0"/>
          <w:numId w:val="22"/>
        </w:numPr>
        <w:spacing w:line="360" w:lineRule="auto"/>
        <w:rPr>
          <w:lang w:val="es-ES"/>
        </w:rPr>
      </w:pPr>
      <w:r>
        <w:rPr>
          <w:lang w:val="es-ES"/>
        </w:rPr>
        <w:t>Analizar el informe de la producción del centro</w:t>
      </w:r>
    </w:p>
    <w:p w:rsidR="009942B7" w:rsidRDefault="009942B7" w:rsidP="009942B7">
      <w:pPr>
        <w:numPr>
          <w:ilvl w:val="0"/>
          <w:numId w:val="22"/>
        </w:numPr>
        <w:spacing w:line="360" w:lineRule="auto"/>
        <w:rPr>
          <w:lang w:val="es-ES"/>
        </w:rPr>
      </w:pPr>
      <w:r>
        <w:rPr>
          <w:lang w:val="es-ES"/>
        </w:rPr>
        <w:t>Analizar el informe de la producción de la universidad</w:t>
      </w:r>
    </w:p>
    <w:p w:rsidR="00411F0D" w:rsidRPr="009942B7" w:rsidRDefault="009942B7">
      <w:pPr>
        <w:pStyle w:val="Heading3"/>
        <w:numPr>
          <w:ilvl w:val="1"/>
          <w:numId w:val="2"/>
        </w:numPr>
        <w:spacing w:line="360" w:lineRule="auto"/>
        <w:ind w:left="450"/>
        <w:rPr>
          <w:rStyle w:val="Heading2Char"/>
          <w:lang w:val="es-ES"/>
        </w:rPr>
      </w:pPr>
      <w:bookmarkStart w:id="17" w:name="_Toc452137287"/>
      <w:r>
        <w:rPr>
          <w:rStyle w:val="Heading2Char"/>
          <w:b/>
          <w:lang w:val="es-ES"/>
        </w:rPr>
        <w:t xml:space="preserve"> </w:t>
      </w:r>
      <w:r w:rsidRPr="009942B7">
        <w:rPr>
          <w:rStyle w:val="Heading2Char"/>
          <w:b/>
          <w:lang w:val="es-ES"/>
        </w:rPr>
        <w:t>Reporte de estado y utilidad a la alta gerencia</w:t>
      </w:r>
      <w:bookmarkEnd w:id="17"/>
      <w:r w:rsidRPr="009942B7">
        <w:rPr>
          <w:rStyle w:val="Heading2Char"/>
          <w:lang w:val="es-ES"/>
        </w:rPr>
        <w:t xml:space="preserve"> </w:t>
      </w:r>
    </w:p>
    <w:p w:rsidR="00701A98" w:rsidRPr="00701A98" w:rsidRDefault="009942B7" w:rsidP="00701A98">
      <w:pPr>
        <w:spacing w:line="360" w:lineRule="auto"/>
        <w:ind w:left="90" w:firstLine="0"/>
        <w:rPr>
          <w:lang w:val="es-ES"/>
        </w:rPr>
      </w:pPr>
      <w:r w:rsidRPr="009942B7">
        <w:rPr>
          <w:lang w:val="es-ES"/>
        </w:rPr>
        <w:t>Se emitirá periódicamente en correspondencia a la planificación en el área de proceso PMC los reportes de estado para el proyecto, Alta Gerencia y Cliente</w:t>
      </w:r>
      <w:r>
        <w:rPr>
          <w:lang w:val="es-ES"/>
        </w:rPr>
        <w:t xml:space="preserve">. </w:t>
      </w:r>
      <w:r w:rsidRPr="009942B7">
        <w:rPr>
          <w:lang w:val="es-ES"/>
        </w:rPr>
        <w:t xml:space="preserve">En estos reportes se monitorea: </w:t>
      </w:r>
    </w:p>
    <w:p w:rsidR="00701A98" w:rsidRPr="00701A98" w:rsidRDefault="00701A98" w:rsidP="00701A98">
      <w:pPr>
        <w:numPr>
          <w:ilvl w:val="0"/>
          <w:numId w:val="23"/>
        </w:numPr>
        <w:spacing w:line="360" w:lineRule="auto"/>
        <w:rPr>
          <w:lang w:val="es-ES"/>
        </w:rPr>
      </w:pPr>
      <w:r w:rsidRPr="00701A98">
        <w:rPr>
          <w:lang w:val="es-ES"/>
        </w:rPr>
        <w:t>Esfuerzo</w:t>
      </w:r>
    </w:p>
    <w:p w:rsidR="00701A98" w:rsidRPr="00701A98" w:rsidRDefault="00701A98" w:rsidP="00701A98">
      <w:pPr>
        <w:numPr>
          <w:ilvl w:val="0"/>
          <w:numId w:val="23"/>
        </w:numPr>
        <w:spacing w:line="360" w:lineRule="auto"/>
        <w:rPr>
          <w:lang w:val="es-ES"/>
        </w:rPr>
      </w:pPr>
      <w:r w:rsidRPr="00701A98">
        <w:rPr>
          <w:lang w:val="es-ES"/>
        </w:rPr>
        <w:t>Tiempo planificado VS ejecutado</w:t>
      </w:r>
    </w:p>
    <w:p w:rsidR="00701A98" w:rsidRPr="00701A98" w:rsidRDefault="00701A98" w:rsidP="00701A98">
      <w:pPr>
        <w:numPr>
          <w:ilvl w:val="0"/>
          <w:numId w:val="23"/>
        </w:numPr>
        <w:spacing w:line="360" w:lineRule="auto"/>
        <w:rPr>
          <w:lang w:val="es-ES"/>
        </w:rPr>
      </w:pPr>
      <w:r w:rsidRPr="00701A98">
        <w:rPr>
          <w:lang w:val="es-ES"/>
        </w:rPr>
        <w:t>Los recursos</w:t>
      </w:r>
    </w:p>
    <w:p w:rsidR="00701A98" w:rsidRPr="00701A98" w:rsidRDefault="00701A98" w:rsidP="00701A98">
      <w:pPr>
        <w:numPr>
          <w:ilvl w:val="0"/>
          <w:numId w:val="23"/>
        </w:numPr>
        <w:spacing w:line="360" w:lineRule="auto"/>
        <w:rPr>
          <w:lang w:val="es-ES"/>
        </w:rPr>
      </w:pPr>
      <w:r w:rsidRPr="00701A98">
        <w:rPr>
          <w:lang w:val="es-ES"/>
        </w:rPr>
        <w:t>Costo previsto</w:t>
      </w:r>
    </w:p>
    <w:p w:rsidR="00701A98" w:rsidRDefault="00701A98" w:rsidP="00701A98">
      <w:pPr>
        <w:numPr>
          <w:ilvl w:val="0"/>
          <w:numId w:val="23"/>
        </w:numPr>
        <w:spacing w:line="360" w:lineRule="auto"/>
        <w:rPr>
          <w:lang w:val="es-ES"/>
        </w:rPr>
      </w:pPr>
      <w:r w:rsidRPr="00701A98">
        <w:rPr>
          <w:lang w:val="es-ES"/>
        </w:rPr>
        <w:t>Productos de trabajo</w:t>
      </w:r>
    </w:p>
    <w:p w:rsidR="00701A98" w:rsidRDefault="00701A98" w:rsidP="00701A98">
      <w:pPr>
        <w:numPr>
          <w:ilvl w:val="0"/>
          <w:numId w:val="23"/>
        </w:numPr>
        <w:spacing w:line="360" w:lineRule="auto"/>
        <w:rPr>
          <w:lang w:val="es-ES"/>
        </w:rPr>
      </w:pPr>
      <w:r>
        <w:rPr>
          <w:lang w:val="es-ES"/>
        </w:rPr>
        <w:t>E</w:t>
      </w:r>
      <w:r w:rsidR="009942B7" w:rsidRPr="009942B7">
        <w:rPr>
          <w:lang w:val="es-ES"/>
        </w:rPr>
        <w:t>ntorno de trabajo</w:t>
      </w:r>
    </w:p>
    <w:p w:rsidR="00701A98" w:rsidRDefault="00701A98" w:rsidP="00701A98">
      <w:pPr>
        <w:numPr>
          <w:ilvl w:val="0"/>
          <w:numId w:val="23"/>
        </w:numPr>
        <w:spacing w:line="360" w:lineRule="auto"/>
        <w:rPr>
          <w:lang w:val="es-ES"/>
        </w:rPr>
      </w:pPr>
      <w:r>
        <w:rPr>
          <w:lang w:val="es-ES"/>
        </w:rPr>
        <w:t>E</w:t>
      </w:r>
      <w:r w:rsidR="009942B7" w:rsidRPr="009942B7">
        <w:rPr>
          <w:lang w:val="es-ES"/>
        </w:rPr>
        <w:t>structura y composición de los equipos</w:t>
      </w:r>
    </w:p>
    <w:p w:rsidR="00701A98" w:rsidRDefault="00701A98" w:rsidP="00701A98">
      <w:pPr>
        <w:numPr>
          <w:ilvl w:val="0"/>
          <w:numId w:val="23"/>
        </w:numPr>
        <w:spacing w:line="360" w:lineRule="auto"/>
        <w:rPr>
          <w:lang w:val="es-ES"/>
        </w:rPr>
      </w:pPr>
      <w:r>
        <w:rPr>
          <w:lang w:val="es-ES"/>
        </w:rPr>
        <w:t>D</w:t>
      </w:r>
      <w:r w:rsidR="009942B7" w:rsidRPr="009942B7">
        <w:rPr>
          <w:lang w:val="es-ES"/>
        </w:rPr>
        <w:t>ependencias críticas</w:t>
      </w:r>
    </w:p>
    <w:p w:rsidR="00701A98" w:rsidRDefault="00701A98" w:rsidP="00701A98">
      <w:pPr>
        <w:numPr>
          <w:ilvl w:val="0"/>
          <w:numId w:val="23"/>
        </w:numPr>
        <w:spacing w:line="360" w:lineRule="auto"/>
        <w:rPr>
          <w:lang w:val="es-ES"/>
        </w:rPr>
      </w:pPr>
      <w:r>
        <w:rPr>
          <w:lang w:val="es-ES"/>
        </w:rPr>
        <w:t>C</w:t>
      </w:r>
      <w:r w:rsidR="009942B7" w:rsidRPr="009942B7">
        <w:rPr>
          <w:lang w:val="es-ES"/>
        </w:rPr>
        <w:t>umplimiento de los compromisos con los involucrados relevantes</w:t>
      </w:r>
    </w:p>
    <w:p w:rsidR="00701A98" w:rsidRDefault="00701A98" w:rsidP="00701A98">
      <w:pPr>
        <w:numPr>
          <w:ilvl w:val="0"/>
          <w:numId w:val="23"/>
        </w:numPr>
        <w:spacing w:line="360" w:lineRule="auto"/>
        <w:rPr>
          <w:lang w:val="es-ES"/>
        </w:rPr>
      </w:pPr>
      <w:r>
        <w:rPr>
          <w:lang w:val="es-ES"/>
        </w:rPr>
        <w:t>Entre otros elementos reflejados en los indicadores definidos por MA.</w:t>
      </w:r>
    </w:p>
    <w:p w:rsidR="00411F0D" w:rsidRPr="009942B7" w:rsidRDefault="009942B7">
      <w:pPr>
        <w:spacing w:line="360" w:lineRule="auto"/>
        <w:ind w:left="90" w:firstLine="0"/>
        <w:rPr>
          <w:lang w:val="es-ES"/>
        </w:rPr>
      </w:pPr>
      <w:r w:rsidRPr="009942B7">
        <w:rPr>
          <w:lang w:val="es-ES"/>
        </w:rPr>
        <w:t>Si la Alta Gerencia o el cliente lo consideran necesario por alguna cuestión de relevancia pueden solicitar un reporte al jefe de proyecto aun siendo fuera de plan.</w:t>
      </w:r>
    </w:p>
    <w:p w:rsidR="00411F0D" w:rsidRPr="009942B7" w:rsidRDefault="009942B7">
      <w:pPr>
        <w:spacing w:line="360" w:lineRule="auto"/>
        <w:ind w:left="90" w:firstLine="0"/>
        <w:rPr>
          <w:lang w:val="es-ES"/>
        </w:rPr>
      </w:pPr>
      <w:r w:rsidRPr="009942B7">
        <w:rPr>
          <w:lang w:val="es-ES"/>
        </w:rPr>
        <w:t xml:space="preserve"> </w:t>
      </w:r>
      <w:r w:rsidRPr="009942B7">
        <w:rPr>
          <w:lang w:val="es-ES"/>
        </w:rPr>
        <w:br w:type="page"/>
      </w:r>
    </w:p>
    <w:p w:rsidR="00411F0D" w:rsidRDefault="009942B7">
      <w:pPr>
        <w:pStyle w:val="Heading1"/>
        <w:numPr>
          <w:ilvl w:val="0"/>
          <w:numId w:val="2"/>
        </w:numPr>
        <w:spacing w:line="360" w:lineRule="auto"/>
        <w:ind w:left="360"/>
      </w:pPr>
      <w:bookmarkStart w:id="18" w:name="_Toc452137288"/>
      <w:proofErr w:type="spellStart"/>
      <w:r>
        <w:t>Subprocesos</w:t>
      </w:r>
      <w:proofErr w:type="spellEnd"/>
      <w:r>
        <w:t xml:space="preserve"> </w:t>
      </w:r>
      <w:proofErr w:type="spellStart"/>
      <w:r>
        <w:t>Principales</w:t>
      </w:r>
      <w:bookmarkEnd w:id="18"/>
      <w:proofErr w:type="spellEnd"/>
    </w:p>
    <w:p w:rsidR="00411F0D" w:rsidRDefault="009942B7">
      <w:pPr>
        <w:pStyle w:val="Heading3"/>
        <w:numPr>
          <w:ilvl w:val="1"/>
          <w:numId w:val="2"/>
        </w:numPr>
        <w:spacing w:line="360" w:lineRule="auto"/>
        <w:rPr>
          <w:rStyle w:val="Heading2Char"/>
        </w:rPr>
      </w:pPr>
      <w:bookmarkStart w:id="19" w:name="_Toc452137289"/>
      <w:proofErr w:type="spellStart"/>
      <w:r>
        <w:rPr>
          <w:rStyle w:val="Heading2Char"/>
          <w:b/>
        </w:rPr>
        <w:t>Lista</w:t>
      </w:r>
      <w:proofErr w:type="spellEnd"/>
      <w:r>
        <w:rPr>
          <w:rStyle w:val="Heading2Char"/>
          <w:b/>
        </w:rPr>
        <w:t xml:space="preserve"> de </w:t>
      </w:r>
      <w:proofErr w:type="spellStart"/>
      <w:r>
        <w:rPr>
          <w:rStyle w:val="Heading2Char"/>
          <w:b/>
        </w:rPr>
        <w:t>Subprocesos</w:t>
      </w:r>
      <w:proofErr w:type="spellEnd"/>
      <w:r>
        <w:rPr>
          <w:rStyle w:val="Heading2Char"/>
          <w:b/>
        </w:rPr>
        <w:t xml:space="preserve"> </w:t>
      </w:r>
      <w:proofErr w:type="spellStart"/>
      <w:r>
        <w:rPr>
          <w:rStyle w:val="Heading2Char"/>
          <w:b/>
        </w:rPr>
        <w:t>Principales</w:t>
      </w:r>
      <w:bookmarkEnd w:id="19"/>
      <w:proofErr w:type="spellEnd"/>
      <w:r>
        <w:rPr>
          <w:rStyle w:val="Heading2Char"/>
        </w:rPr>
        <w:t xml:space="preserve"> </w:t>
      </w:r>
    </w:p>
    <w:p w:rsidR="004B3AB7" w:rsidRDefault="004B3AB7" w:rsidP="004B3AB7">
      <w:pPr>
        <w:numPr>
          <w:ilvl w:val="0"/>
          <w:numId w:val="24"/>
        </w:numPr>
        <w:spacing w:line="360" w:lineRule="auto"/>
        <w:rPr>
          <w:lang w:val="es-ES"/>
        </w:rPr>
      </w:pPr>
      <w:r>
        <w:rPr>
          <w:lang w:val="es-ES"/>
        </w:rPr>
        <w:t>Monitorear y controlar el proyecto</w:t>
      </w:r>
    </w:p>
    <w:p w:rsidR="00411F0D" w:rsidRPr="009942B7" w:rsidRDefault="00411F0D">
      <w:pPr>
        <w:ind w:firstLine="416"/>
        <w:rPr>
          <w:lang w:val="es-ES"/>
        </w:rPr>
      </w:pPr>
    </w:p>
    <w:p w:rsidR="00411F0D" w:rsidRPr="009942B7" w:rsidRDefault="009942B7">
      <w:pPr>
        <w:pStyle w:val="Heading3"/>
        <w:numPr>
          <w:ilvl w:val="1"/>
          <w:numId w:val="2"/>
        </w:numPr>
        <w:spacing w:line="360" w:lineRule="auto"/>
        <w:rPr>
          <w:rStyle w:val="Heading2Char"/>
          <w:lang w:val="es-ES"/>
        </w:rPr>
      </w:pPr>
      <w:bookmarkStart w:id="20" w:name="_Toc452137290"/>
      <w:r w:rsidRPr="009942B7">
        <w:rPr>
          <w:rStyle w:val="Heading2Char"/>
          <w:b/>
          <w:lang w:val="es-ES"/>
        </w:rPr>
        <w:t>Diagrama de Interacción entre Subprocesos Principales</w:t>
      </w:r>
      <w:r w:rsidRPr="009942B7">
        <w:rPr>
          <w:rStyle w:val="Heading2Char"/>
          <w:lang w:val="es-ES"/>
        </w:rPr>
        <w:t>.</w:t>
      </w:r>
      <w:bookmarkEnd w:id="20"/>
    </w:p>
    <w:p w:rsidR="00411F0D" w:rsidRDefault="004B3AB7">
      <w:pPr>
        <w:spacing w:after="55" w:line="240" w:lineRule="auto"/>
        <w:ind w:left="0" w:right="460" w:firstLine="0"/>
        <w:jc w:val="left"/>
      </w:pPr>
      <w:r w:rsidRPr="004B3AB7">
        <w:rPr>
          <w:noProof/>
          <w:lang w:val="es-ES" w:eastAsia="es-ES"/>
        </w:rPr>
        <w:drawing>
          <wp:inline distT="0" distB="0" distL="0" distR="0">
            <wp:extent cx="5954395" cy="3730574"/>
            <wp:effectExtent l="0" t="0" r="0" b="0"/>
            <wp:docPr id="1" name="Picture 1" descr="H:\1. Work\Normalización\Mejora de procesos Nivel 3\PMC\PMC-IPM-RS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1. Work\Normalización\Mejora de procesos Nivel 3\PMC\PMC-IPM-RSK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4395" cy="3730574"/>
                    </a:xfrm>
                    <a:prstGeom prst="rect">
                      <a:avLst/>
                    </a:prstGeom>
                    <a:noFill/>
                    <a:ln>
                      <a:noFill/>
                    </a:ln>
                  </pic:spPr>
                </pic:pic>
              </a:graphicData>
            </a:graphic>
          </wp:inline>
        </w:drawing>
      </w:r>
    </w:p>
    <w:p w:rsidR="00411F0D" w:rsidRPr="009942B7" w:rsidRDefault="009942B7">
      <w:pPr>
        <w:spacing w:after="110" w:line="240" w:lineRule="auto"/>
        <w:ind w:left="10" w:right="-15"/>
        <w:jc w:val="center"/>
        <w:rPr>
          <w:lang w:val="es-ES"/>
        </w:rPr>
      </w:pPr>
      <w:r w:rsidRPr="009942B7">
        <w:rPr>
          <w:sz w:val="18"/>
          <w:lang w:val="es-ES"/>
        </w:rPr>
        <w:t>Ilustración 1: Relación de los principales subprocesos</w:t>
      </w:r>
      <w:r w:rsidRPr="009942B7">
        <w:rPr>
          <w:b/>
          <w:sz w:val="18"/>
          <w:lang w:val="es-ES"/>
        </w:rPr>
        <w:t>.</w:t>
      </w:r>
    </w:p>
    <w:p w:rsidR="00411F0D" w:rsidRPr="009942B7" w:rsidRDefault="009942B7">
      <w:pPr>
        <w:pStyle w:val="Heading3"/>
        <w:numPr>
          <w:ilvl w:val="1"/>
          <w:numId w:val="2"/>
        </w:numPr>
        <w:spacing w:line="360" w:lineRule="auto"/>
        <w:rPr>
          <w:rStyle w:val="Heading2Char"/>
          <w:lang w:val="es-ES"/>
        </w:rPr>
      </w:pPr>
      <w:bookmarkStart w:id="21" w:name="_Toc452137291"/>
      <w:r w:rsidRPr="009942B7">
        <w:rPr>
          <w:rStyle w:val="Heading2Char"/>
          <w:b/>
          <w:lang w:val="es-ES"/>
        </w:rPr>
        <w:t>Relación con el Ciclo de Vida</w:t>
      </w:r>
      <w:bookmarkEnd w:id="21"/>
      <w:r w:rsidRPr="009942B7">
        <w:rPr>
          <w:rStyle w:val="Heading2Char"/>
          <w:b/>
          <w:lang w:val="es-ES"/>
        </w:rPr>
        <w:t xml:space="preserve"> </w:t>
      </w:r>
    </w:p>
    <w:p w:rsidR="00411F0D" w:rsidRDefault="009942B7">
      <w:pPr>
        <w:spacing w:after="55" w:line="240" w:lineRule="auto"/>
        <w:ind w:left="0" w:right="219" w:firstLine="0"/>
        <w:jc w:val="center"/>
      </w:pPr>
      <w:r>
        <w:pict>
          <v:shape id="Picture Frame 1074" o:spid="_x0000_i1029" type="#_x0000_t75" style="width:468.75pt;height:351.75pt">
            <v:imagedata r:id="rId23" o:title=""/>
          </v:shape>
        </w:pict>
      </w:r>
    </w:p>
    <w:p w:rsidR="00411F0D" w:rsidRPr="009942B7" w:rsidRDefault="009942B7">
      <w:pPr>
        <w:spacing w:after="110" w:line="240" w:lineRule="auto"/>
        <w:ind w:left="10" w:right="-15"/>
        <w:jc w:val="center"/>
        <w:rPr>
          <w:lang w:val="es-ES"/>
        </w:rPr>
      </w:pPr>
      <w:r w:rsidRPr="009942B7">
        <w:rPr>
          <w:sz w:val="18"/>
          <w:lang w:val="es-ES"/>
        </w:rPr>
        <w:t>Ilustración 2 Relación del Proceso con el ciclo de vida.</w:t>
      </w:r>
    </w:p>
    <w:p w:rsidR="00411F0D" w:rsidRPr="009942B7" w:rsidRDefault="009942B7">
      <w:pPr>
        <w:spacing w:before="240" w:line="360" w:lineRule="auto"/>
        <w:ind w:left="-13" w:firstLine="0"/>
        <w:rPr>
          <w:lang w:val="es-ES"/>
        </w:rPr>
      </w:pPr>
      <w:r w:rsidRPr="009942B7">
        <w:rPr>
          <w:lang w:val="es-ES"/>
        </w:rPr>
        <w:t xml:space="preserve">Los subprocesos de </w:t>
      </w:r>
      <w:r w:rsidR="004B3AB7">
        <w:rPr>
          <w:lang w:val="es-ES"/>
        </w:rPr>
        <w:t>PMC</w:t>
      </w:r>
      <w:r w:rsidRPr="009942B7">
        <w:rPr>
          <w:lang w:val="es-ES"/>
        </w:rPr>
        <w:t xml:space="preserve"> se llevan a cabo durante las 3 fases del ciclo de vida del proyec</w:t>
      </w:r>
      <w:r w:rsidR="004B3AB7">
        <w:rPr>
          <w:lang w:val="es-ES"/>
        </w:rPr>
        <w:t>to: Inicio, Ejecución y Cierre.</w:t>
      </w:r>
    </w:p>
    <w:p w:rsidR="00411F0D" w:rsidRPr="009942B7" w:rsidRDefault="009942B7">
      <w:pPr>
        <w:pStyle w:val="Prrafodelista1"/>
        <w:numPr>
          <w:ilvl w:val="1"/>
          <w:numId w:val="2"/>
        </w:numPr>
        <w:spacing w:before="240"/>
        <w:rPr>
          <w:rStyle w:val="Heading2Char"/>
          <w:lang w:val="es-ES"/>
        </w:rPr>
      </w:pPr>
      <w:r w:rsidRPr="009942B7">
        <w:rPr>
          <w:rStyle w:val="Heading2Char"/>
          <w:lang w:val="es-ES"/>
        </w:rPr>
        <w:t xml:space="preserve"> </w:t>
      </w:r>
      <w:bookmarkStart w:id="22" w:name="_Toc452137292"/>
      <w:r w:rsidRPr="009942B7">
        <w:rPr>
          <w:rStyle w:val="Heading2Char"/>
          <w:lang w:val="es-ES"/>
        </w:rPr>
        <w:t>Descripción gráfica del Subproceso Establecer el proceso definido del proyecto.</w:t>
      </w:r>
      <w:bookmarkEnd w:id="22"/>
    </w:p>
    <w:p w:rsidR="00411F0D" w:rsidRPr="009942B7" w:rsidRDefault="00411F0D">
      <w:pPr>
        <w:ind w:left="180" w:firstLine="0"/>
        <w:rPr>
          <w:rStyle w:val="Heading2Char"/>
          <w:lang w:val="es-ES"/>
        </w:rPr>
      </w:pPr>
    </w:p>
    <w:tbl>
      <w:tblPr>
        <w:tblW w:w="9851" w:type="dxa"/>
        <w:tblInd w:w="-139" w:type="dxa"/>
        <w:tblLayout w:type="fixed"/>
        <w:tblCellMar>
          <w:left w:w="111" w:type="dxa"/>
          <w:right w:w="50" w:type="dxa"/>
        </w:tblCellMar>
        <w:tblLook w:val="04A0" w:firstRow="1" w:lastRow="0" w:firstColumn="1" w:lastColumn="0" w:noHBand="0" w:noVBand="1"/>
      </w:tblPr>
      <w:tblGrid>
        <w:gridCol w:w="1841"/>
        <w:gridCol w:w="1710"/>
        <w:gridCol w:w="2106"/>
        <w:gridCol w:w="1846"/>
        <w:gridCol w:w="2348"/>
      </w:tblGrid>
      <w:tr w:rsidR="00411F0D" w:rsidRPr="009942B7">
        <w:trPr>
          <w:trHeight w:val="358"/>
        </w:trPr>
        <w:tc>
          <w:tcPr>
            <w:tcW w:w="9851" w:type="dxa"/>
            <w:gridSpan w:val="5"/>
            <w:tcBorders>
              <w:top w:val="single" w:sz="6" w:space="0" w:color="0066FF"/>
              <w:left w:val="single" w:sz="6" w:space="0" w:color="0066FF"/>
              <w:bottom w:val="single" w:sz="6" w:space="0" w:color="0066FF"/>
              <w:right w:val="single" w:sz="6" w:space="0" w:color="0066FF"/>
            </w:tcBorders>
            <w:shd w:val="clear" w:color="auto" w:fill="CCCCFF"/>
          </w:tcPr>
          <w:p w:rsidR="00411F0D" w:rsidRPr="009942B7" w:rsidRDefault="009942B7">
            <w:pPr>
              <w:spacing w:after="0" w:line="276" w:lineRule="auto"/>
              <w:ind w:left="0" w:firstLine="0"/>
              <w:jc w:val="left"/>
              <w:rPr>
                <w:lang w:val="es-ES"/>
              </w:rPr>
            </w:pPr>
            <w:r w:rsidRPr="009942B7">
              <w:rPr>
                <w:lang w:val="es-ES"/>
              </w:rPr>
              <w:t xml:space="preserve"> </w:t>
            </w:r>
            <w:r w:rsidRPr="009942B7">
              <w:rPr>
                <w:b/>
                <w:lang w:val="es-ES"/>
              </w:rPr>
              <w:t>Subproceso: Establecer el proceso definido del proyecto</w:t>
            </w:r>
          </w:p>
        </w:tc>
      </w:tr>
      <w:tr w:rsidR="00411F0D">
        <w:trPr>
          <w:trHeight w:val="466"/>
        </w:trPr>
        <w:tc>
          <w:tcPr>
            <w:tcW w:w="1841" w:type="dxa"/>
            <w:tcBorders>
              <w:top w:val="single" w:sz="6" w:space="0" w:color="0066FF"/>
              <w:left w:val="single" w:sz="6" w:space="0" w:color="0066FF"/>
              <w:bottom w:val="single" w:sz="6" w:space="0" w:color="0066FF"/>
              <w:right w:val="single" w:sz="6" w:space="0" w:color="0066FF"/>
            </w:tcBorders>
            <w:shd w:val="clear" w:color="auto" w:fill="CCCCFF"/>
          </w:tcPr>
          <w:p w:rsidR="00411F0D" w:rsidRDefault="009942B7">
            <w:pPr>
              <w:spacing w:after="0" w:line="276" w:lineRule="auto"/>
              <w:ind w:left="0" w:firstLine="0"/>
              <w:jc w:val="left"/>
            </w:pPr>
            <w:proofErr w:type="spellStart"/>
            <w:r>
              <w:rPr>
                <w:b/>
              </w:rPr>
              <w:t>Criterios</w:t>
            </w:r>
            <w:proofErr w:type="spellEnd"/>
            <w:r>
              <w:rPr>
                <w:b/>
              </w:rPr>
              <w:t xml:space="preserve"> de Entrada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tcPr>
          <w:p w:rsidR="00411F0D" w:rsidRDefault="009942B7">
            <w:pPr>
              <w:spacing w:after="0" w:line="276" w:lineRule="auto"/>
              <w:ind w:left="2" w:firstLine="0"/>
              <w:jc w:val="left"/>
            </w:pPr>
            <w:proofErr w:type="spellStart"/>
            <w:r>
              <w:t>Inicio</w:t>
            </w:r>
            <w:proofErr w:type="spellEnd"/>
            <w:r>
              <w:t xml:space="preserve"> del </w:t>
            </w:r>
            <w:proofErr w:type="spellStart"/>
            <w:r>
              <w:t>proyecto</w:t>
            </w:r>
            <w:proofErr w:type="spellEnd"/>
            <w:r>
              <w:t xml:space="preserve">. </w:t>
            </w:r>
          </w:p>
        </w:tc>
      </w:tr>
      <w:tr w:rsidR="00411F0D" w:rsidRPr="009942B7">
        <w:trPr>
          <w:trHeight w:val="464"/>
        </w:trPr>
        <w:tc>
          <w:tcPr>
            <w:tcW w:w="1841" w:type="dxa"/>
            <w:tcBorders>
              <w:top w:val="single" w:sz="6" w:space="0" w:color="0066FF"/>
              <w:left w:val="single" w:sz="6" w:space="0" w:color="0066FF"/>
              <w:bottom w:val="single" w:sz="6" w:space="0" w:color="0066FF"/>
              <w:right w:val="single" w:sz="6" w:space="0" w:color="0066FF"/>
            </w:tcBorders>
            <w:shd w:val="clear" w:color="auto" w:fill="CCCCFF"/>
          </w:tcPr>
          <w:p w:rsidR="00411F0D" w:rsidRDefault="009942B7">
            <w:pPr>
              <w:spacing w:after="0" w:line="276" w:lineRule="auto"/>
              <w:ind w:left="0" w:firstLine="0"/>
              <w:jc w:val="left"/>
            </w:pPr>
            <w:proofErr w:type="spellStart"/>
            <w:r>
              <w:rPr>
                <w:b/>
              </w:rPr>
              <w:t>Criterios</w:t>
            </w:r>
            <w:proofErr w:type="spellEnd"/>
            <w:r>
              <w:rPr>
                <w:b/>
              </w:rPr>
              <w:t xml:space="preserve"> de </w:t>
            </w:r>
            <w:proofErr w:type="spellStart"/>
            <w:r>
              <w:rPr>
                <w:b/>
              </w:rPr>
              <w:t>Salida</w:t>
            </w:r>
            <w:proofErr w:type="spellEnd"/>
            <w:r>
              <w:rPr>
                <w:b/>
              </w:rPr>
              <w:t xml:space="preserve">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tcPr>
          <w:p w:rsidR="00411F0D" w:rsidRPr="009942B7" w:rsidRDefault="009942B7">
            <w:pPr>
              <w:spacing w:after="0" w:line="276" w:lineRule="auto"/>
              <w:ind w:left="2" w:firstLine="0"/>
              <w:jc w:val="left"/>
              <w:rPr>
                <w:color w:val="auto"/>
                <w:lang w:val="es-ES"/>
              </w:rPr>
            </w:pPr>
            <w:r w:rsidRPr="009942B7">
              <w:rPr>
                <w:color w:val="auto"/>
                <w:lang w:val="es-ES"/>
              </w:rPr>
              <w:t>Proceso definido del proyecto integrado al Plan de Desarrollo de Software.</w:t>
            </w:r>
          </w:p>
          <w:p w:rsidR="00411F0D" w:rsidRPr="009942B7" w:rsidRDefault="00411F0D">
            <w:pPr>
              <w:spacing w:after="0" w:line="276" w:lineRule="auto"/>
              <w:ind w:left="0" w:firstLine="0"/>
              <w:jc w:val="left"/>
              <w:rPr>
                <w:lang w:val="es-ES"/>
              </w:rPr>
            </w:pPr>
          </w:p>
        </w:tc>
      </w:tr>
      <w:tr w:rsidR="00411F0D">
        <w:trPr>
          <w:trHeight w:val="5089"/>
        </w:trPr>
        <w:tc>
          <w:tcPr>
            <w:tcW w:w="9851" w:type="dxa"/>
            <w:gridSpan w:val="5"/>
            <w:tcBorders>
              <w:top w:val="single" w:sz="6" w:space="0" w:color="0066FF"/>
              <w:left w:val="single" w:sz="6" w:space="0" w:color="0066FF"/>
              <w:bottom w:val="single" w:sz="6" w:space="0" w:color="0066FF"/>
              <w:right w:val="single" w:sz="6" w:space="0" w:color="0066FF"/>
            </w:tcBorders>
            <w:vAlign w:val="bottom"/>
          </w:tcPr>
          <w:p w:rsidR="00411F0D" w:rsidRDefault="00786199">
            <w:pPr>
              <w:spacing w:after="0" w:line="276" w:lineRule="auto"/>
              <w:ind w:left="0" w:right="195" w:firstLine="0"/>
              <w:jc w:val="right"/>
            </w:pPr>
            <w:bookmarkStart w:id="23" w:name="_GoBack"/>
            <w:r w:rsidRPr="00786199">
              <w:rPr>
                <w:noProof/>
                <w:lang w:val="es-ES" w:eastAsia="es-ES"/>
              </w:rPr>
              <w:drawing>
                <wp:inline distT="0" distB="0" distL="0" distR="0">
                  <wp:extent cx="6181725" cy="7905750"/>
                  <wp:effectExtent l="0" t="0" r="0" b="0"/>
                  <wp:docPr id="2" name="Picture 2" descr="H:\1. Work\Normalización\Mejora de procesos Nivel 3\PMC\Monitoreo y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1. Work\Normalización\Mejora de procesos Nivel 3\PMC\Monitoreo y Contro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7905750"/>
                          </a:xfrm>
                          <a:prstGeom prst="rect">
                            <a:avLst/>
                          </a:prstGeom>
                          <a:noFill/>
                          <a:ln>
                            <a:noFill/>
                          </a:ln>
                        </pic:spPr>
                      </pic:pic>
                    </a:graphicData>
                  </a:graphic>
                </wp:inline>
              </w:drawing>
            </w:r>
            <w:bookmarkEnd w:id="23"/>
          </w:p>
        </w:tc>
      </w:tr>
      <w:tr w:rsidR="00411F0D">
        <w:trPr>
          <w:trHeight w:val="241"/>
        </w:trPr>
        <w:tc>
          <w:tcPr>
            <w:tcW w:w="1841"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0" w:firstLine="0"/>
              <w:jc w:val="left"/>
            </w:pPr>
            <w:proofErr w:type="spellStart"/>
            <w:r>
              <w:rPr>
                <w:b/>
              </w:rPr>
              <w:t>Actividades</w:t>
            </w:r>
            <w:proofErr w:type="spellEnd"/>
            <w:r>
              <w:rPr>
                <w:b/>
              </w:rPr>
              <w:t xml:space="preserve"> </w:t>
            </w:r>
          </w:p>
        </w:tc>
        <w:tc>
          <w:tcPr>
            <w:tcW w:w="1710"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0" w:firstLine="0"/>
              <w:jc w:val="left"/>
            </w:pPr>
            <w:r>
              <w:rPr>
                <w:b/>
              </w:rPr>
              <w:t xml:space="preserve">Roles </w:t>
            </w:r>
          </w:p>
        </w:tc>
        <w:tc>
          <w:tcPr>
            <w:tcW w:w="2106"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1" w:firstLine="0"/>
              <w:jc w:val="left"/>
            </w:pPr>
            <w:r>
              <w:rPr>
                <w:b/>
              </w:rPr>
              <w:t xml:space="preserve">Entrada  </w:t>
            </w:r>
          </w:p>
        </w:tc>
        <w:tc>
          <w:tcPr>
            <w:tcW w:w="1846"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0" w:firstLine="0"/>
              <w:jc w:val="left"/>
            </w:pPr>
            <w:r>
              <w:rPr>
                <w:b/>
              </w:rPr>
              <w:t xml:space="preserve">Control </w:t>
            </w:r>
          </w:p>
        </w:tc>
        <w:tc>
          <w:tcPr>
            <w:tcW w:w="2348"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0" w:firstLine="0"/>
              <w:jc w:val="left"/>
            </w:pPr>
            <w:proofErr w:type="spellStart"/>
            <w:r>
              <w:rPr>
                <w:b/>
              </w:rPr>
              <w:t>Salidas</w:t>
            </w:r>
            <w:proofErr w:type="spellEnd"/>
            <w:r>
              <w:rPr>
                <w:b/>
              </w:rPr>
              <w:t xml:space="preserve"> </w:t>
            </w:r>
          </w:p>
        </w:tc>
      </w:tr>
      <w:tr w:rsidR="00411F0D" w:rsidRPr="009942B7">
        <w:trPr>
          <w:trHeight w:val="931"/>
        </w:trPr>
        <w:tc>
          <w:tcPr>
            <w:tcW w:w="1841" w:type="dxa"/>
            <w:tcBorders>
              <w:top w:val="single" w:sz="6" w:space="0" w:color="0066FF"/>
              <w:left w:val="single" w:sz="6" w:space="0" w:color="0066FF"/>
              <w:bottom w:val="single" w:sz="6" w:space="0" w:color="0066FF"/>
              <w:right w:val="single" w:sz="6" w:space="0" w:color="0066FF"/>
            </w:tcBorders>
          </w:tcPr>
          <w:p w:rsidR="00411F0D" w:rsidRPr="009942B7" w:rsidRDefault="00F73208">
            <w:pPr>
              <w:pStyle w:val="Prrafodelista1"/>
              <w:numPr>
                <w:ilvl w:val="0"/>
                <w:numId w:val="14"/>
              </w:numPr>
              <w:tabs>
                <w:tab w:val="left" w:pos="200"/>
              </w:tabs>
              <w:spacing w:after="0" w:line="276" w:lineRule="auto"/>
              <w:ind w:left="0" w:right="40" w:firstLine="0"/>
              <w:rPr>
                <w:lang w:val="es-ES"/>
              </w:rPr>
            </w:pPr>
            <w:r>
              <w:rPr>
                <w:lang w:val="es-ES"/>
              </w:rPr>
              <w:t>Identificar los puntos de monitoreo del método</w:t>
            </w:r>
          </w:p>
        </w:tc>
        <w:tc>
          <w:tcPr>
            <w:tcW w:w="1710" w:type="dxa"/>
            <w:tcBorders>
              <w:top w:val="single" w:sz="6" w:space="0" w:color="0066FF"/>
              <w:left w:val="single" w:sz="6" w:space="0" w:color="0066FF"/>
              <w:bottom w:val="single" w:sz="6" w:space="0" w:color="0066FF"/>
              <w:right w:val="single" w:sz="6" w:space="0" w:color="0066FF"/>
            </w:tcBorders>
          </w:tcPr>
          <w:p w:rsidR="00411F0D" w:rsidRDefault="009942B7">
            <w:pPr>
              <w:pStyle w:val="Prrafodelista1"/>
              <w:tabs>
                <w:tab w:val="left" w:pos="159"/>
              </w:tabs>
              <w:spacing w:after="0" w:line="276" w:lineRule="auto"/>
              <w:ind w:left="0" w:right="132" w:firstLine="0"/>
            </w:pPr>
            <w:r>
              <w:t xml:space="preserve">Jefe de </w:t>
            </w:r>
            <w:proofErr w:type="spellStart"/>
            <w:r>
              <w:t>proyecto</w:t>
            </w:r>
            <w:proofErr w:type="spellEnd"/>
          </w:p>
        </w:tc>
        <w:tc>
          <w:tcPr>
            <w:tcW w:w="2106" w:type="dxa"/>
            <w:tcBorders>
              <w:top w:val="single" w:sz="6" w:space="0" w:color="0066FF"/>
              <w:left w:val="single" w:sz="6" w:space="0" w:color="0066FF"/>
              <w:bottom w:val="single" w:sz="6" w:space="0" w:color="0066FF"/>
              <w:right w:val="single" w:sz="6" w:space="0" w:color="0066FF"/>
            </w:tcBorders>
          </w:tcPr>
          <w:p w:rsidR="00F73208" w:rsidRDefault="00F73208">
            <w:pPr>
              <w:spacing w:after="0" w:line="276" w:lineRule="auto"/>
              <w:ind w:left="1" w:firstLine="0"/>
              <w:rPr>
                <w:color w:val="auto"/>
                <w:lang w:val="es-ES"/>
              </w:rPr>
            </w:pPr>
            <w:proofErr w:type="spellStart"/>
            <w:r>
              <w:rPr>
                <w:color w:val="auto"/>
                <w:lang w:val="es-ES"/>
              </w:rPr>
              <w:t>Conograma</w:t>
            </w:r>
            <w:proofErr w:type="spellEnd"/>
            <w:r>
              <w:rPr>
                <w:color w:val="auto"/>
                <w:lang w:val="es-ES"/>
              </w:rPr>
              <w:t xml:space="preserve"> del proyecto</w:t>
            </w:r>
          </w:p>
          <w:p w:rsidR="00411F0D" w:rsidRPr="009942B7" w:rsidRDefault="00F73208">
            <w:pPr>
              <w:spacing w:after="0" w:line="276" w:lineRule="auto"/>
              <w:ind w:left="1" w:firstLine="0"/>
              <w:rPr>
                <w:color w:val="auto"/>
                <w:lang w:val="es-ES"/>
              </w:rPr>
            </w:pPr>
            <w:r>
              <w:rPr>
                <w:color w:val="auto"/>
                <w:lang w:val="es-ES"/>
              </w:rPr>
              <w:t>Plan de desarrollo de Software</w:t>
            </w:r>
            <w:r w:rsidR="009942B7" w:rsidRPr="009942B7">
              <w:rPr>
                <w:color w:val="auto"/>
                <w:lang w:val="es-ES"/>
              </w:rPr>
              <w:t xml:space="preserve"> </w:t>
            </w:r>
          </w:p>
        </w:tc>
        <w:tc>
          <w:tcPr>
            <w:tcW w:w="1846" w:type="dxa"/>
            <w:tcBorders>
              <w:top w:val="single" w:sz="6" w:space="0" w:color="0066FF"/>
              <w:left w:val="single" w:sz="6" w:space="0" w:color="0066FF"/>
              <w:bottom w:val="single" w:sz="6" w:space="0" w:color="0066FF"/>
              <w:right w:val="single" w:sz="6" w:space="0" w:color="0066FF"/>
            </w:tcBorders>
          </w:tcPr>
          <w:p w:rsidR="00411F0D" w:rsidRPr="00F73208" w:rsidRDefault="00F73208" w:rsidP="00F73208">
            <w:pPr>
              <w:spacing w:after="0" w:line="276" w:lineRule="auto"/>
              <w:ind w:left="0" w:right="31" w:firstLine="0"/>
              <w:rPr>
                <w:lang w:val="es-ES"/>
              </w:rPr>
            </w:pPr>
            <w:r w:rsidRPr="00F73208">
              <w:rPr>
                <w:lang w:val="es-ES"/>
              </w:rPr>
              <w:t>Guía para establecer puntos de monitoreo</w:t>
            </w:r>
          </w:p>
        </w:tc>
        <w:tc>
          <w:tcPr>
            <w:tcW w:w="2348" w:type="dxa"/>
            <w:tcBorders>
              <w:top w:val="single" w:sz="6" w:space="0" w:color="0066FF"/>
              <w:left w:val="single" w:sz="6" w:space="0" w:color="0066FF"/>
              <w:bottom w:val="single" w:sz="6" w:space="0" w:color="0066FF"/>
              <w:right w:val="single" w:sz="6" w:space="0" w:color="0066FF"/>
            </w:tcBorders>
          </w:tcPr>
          <w:p w:rsidR="00411F0D" w:rsidRPr="009942B7" w:rsidRDefault="00F73208" w:rsidP="00F73208">
            <w:pPr>
              <w:spacing w:after="0" w:line="276" w:lineRule="auto"/>
              <w:ind w:left="0" w:right="31" w:firstLine="0"/>
              <w:rPr>
                <w:lang w:val="es-ES"/>
              </w:rPr>
            </w:pPr>
            <w:r>
              <w:rPr>
                <w:lang w:val="es-ES"/>
              </w:rPr>
              <w:t>Cronograma del proyecto actualizado</w:t>
            </w:r>
          </w:p>
        </w:tc>
      </w:tr>
      <w:tr w:rsidR="00F73208" w:rsidRPr="009942B7">
        <w:trPr>
          <w:trHeight w:val="931"/>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F73208" w:rsidP="00F73208">
            <w:pPr>
              <w:pStyle w:val="Prrafodelista1"/>
              <w:numPr>
                <w:ilvl w:val="0"/>
                <w:numId w:val="14"/>
              </w:numPr>
              <w:tabs>
                <w:tab w:val="left" w:pos="0"/>
                <w:tab w:val="left" w:pos="200"/>
              </w:tabs>
              <w:spacing w:after="0" w:line="250" w:lineRule="auto"/>
              <w:ind w:left="20" w:right="40" w:hanging="20"/>
              <w:rPr>
                <w:lang w:val="es-ES"/>
              </w:rPr>
            </w:pPr>
            <w:r>
              <w:rPr>
                <w:lang w:val="es-ES"/>
              </w:rPr>
              <w:t>Monitorear y analizar el proyecto</w:t>
            </w:r>
          </w:p>
        </w:tc>
        <w:tc>
          <w:tcPr>
            <w:tcW w:w="1710" w:type="dxa"/>
            <w:tcBorders>
              <w:top w:val="single" w:sz="6" w:space="0" w:color="0066FF"/>
              <w:left w:val="single" w:sz="6" w:space="0" w:color="0066FF"/>
              <w:bottom w:val="single" w:sz="6" w:space="0" w:color="0066FF"/>
              <w:right w:val="single" w:sz="6" w:space="0" w:color="0066FF"/>
            </w:tcBorders>
          </w:tcPr>
          <w:p w:rsidR="00F73208" w:rsidRDefault="00F73208" w:rsidP="00F73208">
            <w:r w:rsidRPr="00726620">
              <w:t xml:space="preserve">Jefe de </w:t>
            </w:r>
            <w:proofErr w:type="spellStart"/>
            <w:r w:rsidRPr="00726620">
              <w:t>proyecto</w:t>
            </w:r>
            <w:proofErr w:type="spellEnd"/>
          </w:p>
        </w:tc>
        <w:tc>
          <w:tcPr>
            <w:tcW w:w="2106" w:type="dxa"/>
            <w:tcBorders>
              <w:top w:val="single" w:sz="6" w:space="0" w:color="0066FF"/>
              <w:left w:val="single" w:sz="6" w:space="0" w:color="0066FF"/>
              <w:bottom w:val="single" w:sz="6" w:space="0" w:color="0066FF"/>
              <w:right w:val="single" w:sz="6" w:space="0" w:color="0066FF"/>
            </w:tcBorders>
          </w:tcPr>
          <w:p w:rsidR="00F73208" w:rsidRDefault="00F73208" w:rsidP="00F73208">
            <w:pPr>
              <w:spacing w:after="0" w:line="276" w:lineRule="auto"/>
              <w:ind w:left="1" w:firstLine="0"/>
              <w:rPr>
                <w:color w:val="auto"/>
                <w:lang w:val="es-ES"/>
              </w:rPr>
            </w:pPr>
            <w:proofErr w:type="spellStart"/>
            <w:r>
              <w:rPr>
                <w:color w:val="auto"/>
                <w:lang w:val="es-ES"/>
              </w:rPr>
              <w:t>Conograma</w:t>
            </w:r>
            <w:proofErr w:type="spellEnd"/>
            <w:r>
              <w:rPr>
                <w:color w:val="auto"/>
                <w:lang w:val="es-ES"/>
              </w:rPr>
              <w:t xml:space="preserve"> del proyecto</w:t>
            </w:r>
          </w:p>
          <w:p w:rsidR="00F73208" w:rsidRDefault="00F73208" w:rsidP="00F73208">
            <w:pPr>
              <w:spacing w:after="0" w:line="276" w:lineRule="auto"/>
              <w:ind w:left="1" w:right="28" w:firstLine="0"/>
              <w:rPr>
                <w:color w:val="auto"/>
                <w:lang w:val="es-ES"/>
              </w:rPr>
            </w:pPr>
            <w:r>
              <w:rPr>
                <w:color w:val="auto"/>
                <w:lang w:val="es-ES"/>
              </w:rPr>
              <w:t>Plan de desarrollo de Software</w:t>
            </w:r>
          </w:p>
          <w:p w:rsidR="00F73208" w:rsidRPr="009942B7" w:rsidRDefault="00F73208" w:rsidP="00F73208">
            <w:pPr>
              <w:spacing w:after="0" w:line="276" w:lineRule="auto"/>
              <w:ind w:left="1" w:right="28" w:firstLine="0"/>
              <w:rPr>
                <w:color w:val="auto"/>
                <w:lang w:val="es-ES"/>
              </w:rPr>
            </w:pPr>
            <w:r>
              <w:rPr>
                <w:color w:val="auto"/>
                <w:lang w:val="es-ES"/>
              </w:rPr>
              <w:t>Registro de riesgos, incidencias, desviaciones</w:t>
            </w:r>
          </w:p>
        </w:tc>
        <w:tc>
          <w:tcPr>
            <w:tcW w:w="1846" w:type="dxa"/>
            <w:tcBorders>
              <w:top w:val="single" w:sz="6" w:space="0" w:color="0066FF"/>
              <w:left w:val="single" w:sz="6" w:space="0" w:color="0066FF"/>
              <w:bottom w:val="single" w:sz="6" w:space="0" w:color="0066FF"/>
              <w:right w:val="single" w:sz="6" w:space="0" w:color="0066FF"/>
            </w:tcBorders>
          </w:tcPr>
          <w:p w:rsidR="00F73208" w:rsidRPr="00130D96" w:rsidRDefault="00130D96" w:rsidP="00130D96">
            <w:pPr>
              <w:spacing w:after="0" w:line="276" w:lineRule="auto"/>
              <w:ind w:left="0" w:right="31" w:firstLine="0"/>
              <w:rPr>
                <w:lang w:val="es-ES"/>
              </w:rPr>
            </w:pPr>
            <w:r w:rsidRPr="00130D96">
              <w:rPr>
                <w:lang w:val="es-ES"/>
              </w:rPr>
              <w:t>Guía para el análisis del estado del proyecto</w:t>
            </w:r>
          </w:p>
        </w:tc>
        <w:tc>
          <w:tcPr>
            <w:tcW w:w="2348" w:type="dxa"/>
            <w:tcBorders>
              <w:top w:val="single" w:sz="6" w:space="0" w:color="0066FF"/>
              <w:left w:val="single" w:sz="6" w:space="0" w:color="0066FF"/>
              <w:bottom w:val="single" w:sz="6" w:space="0" w:color="0066FF"/>
              <w:right w:val="single" w:sz="6" w:space="0" w:color="0066FF"/>
            </w:tcBorders>
          </w:tcPr>
          <w:p w:rsidR="00F73208" w:rsidRPr="00130D96" w:rsidRDefault="00F73208" w:rsidP="00F73208">
            <w:pPr>
              <w:spacing w:after="0" w:line="276" w:lineRule="auto"/>
              <w:ind w:left="0" w:right="31" w:firstLine="0"/>
              <w:rPr>
                <w:color w:val="auto"/>
                <w:lang w:val="es-ES"/>
              </w:rPr>
            </w:pPr>
            <w:r w:rsidRPr="00130D96">
              <w:rPr>
                <w:color w:val="auto"/>
                <w:lang w:val="es-ES"/>
              </w:rPr>
              <w:t>Reporte de estado del proyecto</w:t>
            </w:r>
          </w:p>
          <w:p w:rsidR="00F73208" w:rsidRPr="00130D96" w:rsidRDefault="00F73208" w:rsidP="00F73208">
            <w:pPr>
              <w:spacing w:after="0" w:line="276" w:lineRule="auto"/>
              <w:ind w:left="0" w:right="31" w:firstLine="0"/>
              <w:rPr>
                <w:color w:val="auto"/>
                <w:lang w:val="es-ES"/>
              </w:rPr>
            </w:pPr>
            <w:r w:rsidRPr="00130D96">
              <w:rPr>
                <w:color w:val="auto"/>
                <w:lang w:val="es-ES"/>
              </w:rPr>
              <w:t>Registro de riesgos, incidencias, desviaciones</w:t>
            </w:r>
          </w:p>
          <w:p w:rsidR="00F73208" w:rsidRPr="00130D96" w:rsidRDefault="00F73208" w:rsidP="00F73208">
            <w:pPr>
              <w:spacing w:after="0" w:line="276" w:lineRule="auto"/>
              <w:ind w:left="0" w:right="31" w:firstLine="0"/>
              <w:rPr>
                <w:color w:val="auto"/>
                <w:lang w:val="es-ES"/>
              </w:rPr>
            </w:pPr>
            <w:r w:rsidRPr="00130D96">
              <w:rPr>
                <w:color w:val="auto"/>
                <w:lang w:val="es-ES"/>
              </w:rPr>
              <w:t xml:space="preserve">Reporte de estado </w:t>
            </w:r>
            <w:r w:rsidRPr="00130D96">
              <w:rPr>
                <w:color w:val="auto"/>
                <w:lang w:val="es-ES"/>
              </w:rPr>
              <w:t>para la Alta Gerencia</w:t>
            </w:r>
          </w:p>
          <w:p w:rsidR="00F73208" w:rsidRPr="00130D96" w:rsidRDefault="00F73208" w:rsidP="00F73208">
            <w:pPr>
              <w:spacing w:after="0" w:line="276" w:lineRule="auto"/>
              <w:ind w:left="0" w:right="31" w:firstLine="0"/>
              <w:rPr>
                <w:color w:val="auto"/>
                <w:lang w:val="es-ES"/>
              </w:rPr>
            </w:pPr>
            <w:r w:rsidRPr="00130D96">
              <w:rPr>
                <w:color w:val="auto"/>
                <w:lang w:val="es-ES"/>
              </w:rPr>
              <w:t>Informe de producción del centro</w:t>
            </w:r>
          </w:p>
          <w:p w:rsidR="00F73208" w:rsidRPr="009942B7" w:rsidRDefault="00F73208" w:rsidP="00F73208">
            <w:pPr>
              <w:spacing w:after="0" w:line="276" w:lineRule="auto"/>
              <w:ind w:left="0" w:right="31" w:firstLine="0"/>
              <w:rPr>
                <w:lang w:val="es-ES"/>
              </w:rPr>
            </w:pPr>
            <w:r w:rsidRPr="00130D96">
              <w:rPr>
                <w:color w:val="auto"/>
                <w:lang w:val="es-ES"/>
              </w:rPr>
              <w:t>Informe de producción de la Universidad</w:t>
            </w:r>
          </w:p>
        </w:tc>
      </w:tr>
      <w:tr w:rsidR="00F73208" w:rsidRPr="009942B7">
        <w:trPr>
          <w:trHeight w:val="777"/>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F73208" w:rsidP="00F73208">
            <w:pPr>
              <w:pStyle w:val="Prrafodelista1"/>
              <w:numPr>
                <w:ilvl w:val="0"/>
                <w:numId w:val="14"/>
              </w:numPr>
              <w:tabs>
                <w:tab w:val="left" w:pos="200"/>
              </w:tabs>
              <w:spacing w:after="0" w:line="276" w:lineRule="auto"/>
              <w:ind w:left="20" w:right="40" w:hanging="20"/>
              <w:rPr>
                <w:lang w:val="es-ES"/>
              </w:rPr>
            </w:pPr>
            <w:r>
              <w:rPr>
                <w:lang w:val="es-ES"/>
              </w:rPr>
              <w:t>Analizar el estado del proyecto con el equipo de proyecto</w:t>
            </w:r>
          </w:p>
        </w:tc>
        <w:tc>
          <w:tcPr>
            <w:tcW w:w="1710" w:type="dxa"/>
            <w:tcBorders>
              <w:top w:val="single" w:sz="6" w:space="0" w:color="0066FF"/>
              <w:left w:val="single" w:sz="6" w:space="0" w:color="0066FF"/>
              <w:bottom w:val="single" w:sz="6" w:space="0" w:color="0066FF"/>
              <w:right w:val="single" w:sz="6" w:space="0" w:color="0066FF"/>
            </w:tcBorders>
          </w:tcPr>
          <w:p w:rsidR="00F73208" w:rsidRDefault="00F73208" w:rsidP="00F73208">
            <w:r w:rsidRPr="00726620">
              <w:t xml:space="preserve">Jefe de </w:t>
            </w:r>
            <w:proofErr w:type="spellStart"/>
            <w:r w:rsidRPr="00726620">
              <w:t>proyecto</w:t>
            </w:r>
            <w:proofErr w:type="spellEnd"/>
          </w:p>
        </w:tc>
        <w:tc>
          <w:tcPr>
            <w:tcW w:w="2106" w:type="dxa"/>
            <w:tcBorders>
              <w:top w:val="single" w:sz="6" w:space="0" w:color="0066FF"/>
              <w:left w:val="single" w:sz="6" w:space="0" w:color="0066FF"/>
              <w:bottom w:val="single" w:sz="6" w:space="0" w:color="0066FF"/>
              <w:right w:val="single" w:sz="6" w:space="0" w:color="0066FF"/>
            </w:tcBorders>
          </w:tcPr>
          <w:p w:rsidR="00F73208" w:rsidRDefault="00130D96" w:rsidP="00F73208">
            <w:pPr>
              <w:spacing w:after="0" w:line="276" w:lineRule="auto"/>
              <w:ind w:left="1" w:firstLine="0"/>
              <w:jc w:val="left"/>
              <w:rPr>
                <w:color w:val="auto"/>
                <w:lang w:val="es-ES"/>
              </w:rPr>
            </w:pPr>
            <w:proofErr w:type="spellStart"/>
            <w:r>
              <w:rPr>
                <w:color w:val="auto"/>
                <w:lang w:val="es-ES"/>
              </w:rPr>
              <w:t>Conograma</w:t>
            </w:r>
            <w:proofErr w:type="spellEnd"/>
            <w:r>
              <w:rPr>
                <w:color w:val="auto"/>
                <w:lang w:val="es-ES"/>
              </w:rPr>
              <w:t xml:space="preserve"> del proyecto</w:t>
            </w:r>
          </w:p>
          <w:p w:rsidR="00130D96" w:rsidRPr="00130D96" w:rsidRDefault="00130D96" w:rsidP="00130D96">
            <w:pPr>
              <w:spacing w:after="0" w:line="276" w:lineRule="auto"/>
              <w:ind w:left="0" w:right="31" w:firstLine="0"/>
              <w:rPr>
                <w:color w:val="auto"/>
                <w:lang w:val="es-ES"/>
              </w:rPr>
            </w:pPr>
            <w:r w:rsidRPr="00130D96">
              <w:rPr>
                <w:color w:val="auto"/>
                <w:lang w:val="es-ES"/>
              </w:rPr>
              <w:t>Reporte de estado del proyecto</w:t>
            </w:r>
          </w:p>
          <w:p w:rsidR="00130D96" w:rsidRPr="00F73208" w:rsidRDefault="00130D96" w:rsidP="00F73208">
            <w:pPr>
              <w:spacing w:after="0" w:line="276" w:lineRule="auto"/>
              <w:ind w:left="1" w:firstLine="0"/>
              <w:jc w:val="left"/>
              <w:rPr>
                <w:color w:val="auto"/>
                <w:lang w:val="es-ES"/>
              </w:rPr>
            </w:pPr>
          </w:p>
        </w:tc>
        <w:tc>
          <w:tcPr>
            <w:tcW w:w="1846" w:type="dxa"/>
            <w:tcBorders>
              <w:top w:val="single" w:sz="6" w:space="0" w:color="0066FF"/>
              <w:left w:val="single" w:sz="6" w:space="0" w:color="0066FF"/>
              <w:bottom w:val="single" w:sz="6" w:space="0" w:color="0066FF"/>
              <w:right w:val="single" w:sz="6" w:space="0" w:color="0066FF"/>
            </w:tcBorders>
          </w:tcPr>
          <w:p w:rsidR="00F73208" w:rsidRPr="00130D96" w:rsidRDefault="00130D96" w:rsidP="00130D96">
            <w:pPr>
              <w:spacing w:after="0" w:line="276" w:lineRule="auto"/>
              <w:ind w:left="0" w:right="31" w:firstLine="0"/>
              <w:rPr>
                <w:lang w:val="es-ES"/>
              </w:rPr>
            </w:pPr>
            <w:r w:rsidRPr="00130D96">
              <w:rPr>
                <w:lang w:val="es-ES"/>
              </w:rPr>
              <w:t>Guía para el análisis del estado del proyecto</w:t>
            </w:r>
          </w:p>
        </w:tc>
        <w:tc>
          <w:tcPr>
            <w:tcW w:w="2348" w:type="dxa"/>
            <w:tcBorders>
              <w:top w:val="single" w:sz="6" w:space="0" w:color="0066FF"/>
              <w:left w:val="single" w:sz="6" w:space="0" w:color="0066FF"/>
              <w:bottom w:val="single" w:sz="6" w:space="0" w:color="0066FF"/>
              <w:right w:val="single" w:sz="6" w:space="0" w:color="0066FF"/>
            </w:tcBorders>
          </w:tcPr>
          <w:p w:rsidR="00130D96" w:rsidRDefault="00130D96" w:rsidP="00130D96">
            <w:pPr>
              <w:spacing w:after="0" w:line="276" w:lineRule="auto"/>
              <w:ind w:left="0" w:right="31" w:firstLine="0"/>
              <w:rPr>
                <w:color w:val="auto"/>
                <w:lang w:val="es-ES"/>
              </w:rPr>
            </w:pPr>
            <w:r>
              <w:rPr>
                <w:color w:val="auto"/>
                <w:lang w:val="es-ES"/>
              </w:rPr>
              <w:t>Registro de riesgos, incidencias, desviaciones</w:t>
            </w:r>
            <w:r w:rsidR="00527437">
              <w:rPr>
                <w:color w:val="auto"/>
                <w:lang w:val="es-ES"/>
              </w:rPr>
              <w:t xml:space="preserve"> </w:t>
            </w:r>
            <w:r w:rsidR="00527437">
              <w:rPr>
                <w:color w:val="auto"/>
                <w:lang w:val="es-ES"/>
              </w:rPr>
              <w:t>(actualizado)</w:t>
            </w:r>
          </w:p>
          <w:p w:rsidR="00F73208" w:rsidRPr="009942B7" w:rsidRDefault="00130D96" w:rsidP="00F73208">
            <w:pPr>
              <w:spacing w:after="0" w:line="276" w:lineRule="auto"/>
              <w:ind w:left="0" w:right="31" w:firstLine="0"/>
              <w:rPr>
                <w:lang w:val="es-ES"/>
              </w:rPr>
            </w:pPr>
            <w:r>
              <w:rPr>
                <w:lang w:val="es-ES"/>
              </w:rPr>
              <w:t>Minuta de reuni</w:t>
            </w:r>
            <w:r w:rsidR="00527437">
              <w:rPr>
                <w:lang w:val="es-ES"/>
              </w:rPr>
              <w:t xml:space="preserve">ón </w:t>
            </w:r>
            <w:r w:rsidR="00527437">
              <w:rPr>
                <w:lang w:val="es-ES"/>
              </w:rPr>
              <w:t>(creado)</w:t>
            </w:r>
          </w:p>
        </w:tc>
      </w:tr>
      <w:tr w:rsidR="00F73208" w:rsidRPr="00F73208">
        <w:trPr>
          <w:trHeight w:val="690"/>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F73208" w:rsidP="00F73208">
            <w:pPr>
              <w:pStyle w:val="Prrafodelista1"/>
              <w:numPr>
                <w:ilvl w:val="0"/>
                <w:numId w:val="14"/>
              </w:numPr>
              <w:tabs>
                <w:tab w:val="left" w:pos="20"/>
              </w:tabs>
              <w:spacing w:after="0" w:line="276" w:lineRule="auto"/>
              <w:ind w:left="20" w:right="40" w:firstLine="0"/>
              <w:rPr>
                <w:lang w:val="es-ES"/>
              </w:rPr>
            </w:pPr>
            <w:r>
              <w:rPr>
                <w:lang w:val="es-ES"/>
              </w:rPr>
              <w:t xml:space="preserve">Analizar el estado del proyecto con </w:t>
            </w:r>
            <w:r>
              <w:rPr>
                <w:lang w:val="es-ES"/>
              </w:rPr>
              <w:t>la gerencia</w:t>
            </w:r>
          </w:p>
        </w:tc>
        <w:tc>
          <w:tcPr>
            <w:tcW w:w="1710" w:type="dxa"/>
            <w:tcBorders>
              <w:top w:val="single" w:sz="6" w:space="0" w:color="0066FF"/>
              <w:left w:val="single" w:sz="6" w:space="0" w:color="0066FF"/>
              <w:bottom w:val="single" w:sz="6" w:space="0" w:color="0066FF"/>
              <w:right w:val="single" w:sz="6" w:space="0" w:color="0066FF"/>
            </w:tcBorders>
          </w:tcPr>
          <w:p w:rsidR="00F73208" w:rsidRDefault="00F73208" w:rsidP="00F73208">
            <w:r w:rsidRPr="00726620">
              <w:t xml:space="preserve">Jefe de </w:t>
            </w:r>
            <w:proofErr w:type="spellStart"/>
            <w:r w:rsidRPr="00726620">
              <w:t>proyecto</w:t>
            </w:r>
            <w:proofErr w:type="spellEnd"/>
          </w:p>
        </w:tc>
        <w:tc>
          <w:tcPr>
            <w:tcW w:w="2106" w:type="dxa"/>
            <w:tcBorders>
              <w:top w:val="single" w:sz="6" w:space="0" w:color="0066FF"/>
              <w:left w:val="single" w:sz="6" w:space="0" w:color="0066FF"/>
              <w:bottom w:val="single" w:sz="6" w:space="0" w:color="0066FF"/>
              <w:right w:val="single" w:sz="6" w:space="0" w:color="0066FF"/>
            </w:tcBorders>
          </w:tcPr>
          <w:p w:rsidR="00527437" w:rsidRPr="00130D96" w:rsidRDefault="00527437" w:rsidP="00527437">
            <w:pPr>
              <w:spacing w:after="0" w:line="276" w:lineRule="auto"/>
              <w:ind w:left="0" w:right="31" w:firstLine="0"/>
              <w:rPr>
                <w:color w:val="auto"/>
                <w:lang w:val="es-ES"/>
              </w:rPr>
            </w:pPr>
            <w:r w:rsidRPr="00130D96">
              <w:rPr>
                <w:color w:val="auto"/>
                <w:lang w:val="es-ES"/>
              </w:rPr>
              <w:t>Reporte de estado del proyecto</w:t>
            </w:r>
          </w:p>
          <w:p w:rsidR="00F73208" w:rsidRDefault="00527437" w:rsidP="00527437">
            <w:pPr>
              <w:spacing w:after="0" w:line="276" w:lineRule="auto"/>
              <w:ind w:left="0" w:right="31" w:firstLine="0"/>
              <w:rPr>
                <w:color w:val="auto"/>
                <w:lang w:val="es-ES"/>
              </w:rPr>
            </w:pPr>
            <w:r w:rsidRPr="00130D96">
              <w:rPr>
                <w:color w:val="auto"/>
                <w:lang w:val="es-ES"/>
              </w:rPr>
              <w:t>Reporte de estado para la Alta Gerencia</w:t>
            </w:r>
          </w:p>
          <w:p w:rsidR="00527437" w:rsidRPr="00527437" w:rsidRDefault="00527437" w:rsidP="00527437">
            <w:pPr>
              <w:spacing w:after="0" w:line="276" w:lineRule="auto"/>
              <w:ind w:left="0" w:right="31" w:firstLine="0"/>
              <w:rPr>
                <w:lang w:val="es-ES"/>
              </w:rPr>
            </w:pPr>
            <w:r>
              <w:rPr>
                <w:lang w:val="es-ES"/>
              </w:rPr>
              <w:t>Minuta de reuni</w:t>
            </w:r>
            <w:r>
              <w:rPr>
                <w:lang w:val="es-ES"/>
              </w:rPr>
              <w:t>ón</w:t>
            </w:r>
          </w:p>
        </w:tc>
        <w:tc>
          <w:tcPr>
            <w:tcW w:w="1846" w:type="dxa"/>
            <w:tcBorders>
              <w:top w:val="single" w:sz="6" w:space="0" w:color="0066FF"/>
              <w:left w:val="single" w:sz="6" w:space="0" w:color="0066FF"/>
              <w:bottom w:val="single" w:sz="6" w:space="0" w:color="0066FF"/>
              <w:right w:val="single" w:sz="6" w:space="0" w:color="0066FF"/>
            </w:tcBorders>
          </w:tcPr>
          <w:p w:rsidR="00F73208" w:rsidRPr="00130D96" w:rsidRDefault="00130D96" w:rsidP="00130D96">
            <w:pPr>
              <w:spacing w:after="0" w:line="276" w:lineRule="auto"/>
              <w:ind w:left="0" w:right="31" w:firstLine="0"/>
              <w:rPr>
                <w:lang w:val="es-ES"/>
              </w:rPr>
            </w:pPr>
            <w:r w:rsidRPr="00130D96">
              <w:rPr>
                <w:lang w:val="es-ES"/>
              </w:rPr>
              <w:t>Guía para el análisis del estado del proyecto</w:t>
            </w:r>
          </w:p>
        </w:tc>
        <w:tc>
          <w:tcPr>
            <w:tcW w:w="2348" w:type="dxa"/>
            <w:tcBorders>
              <w:top w:val="single" w:sz="6" w:space="0" w:color="0066FF"/>
              <w:left w:val="single" w:sz="6" w:space="0" w:color="0066FF"/>
              <w:bottom w:val="single" w:sz="6" w:space="0" w:color="0066FF"/>
              <w:right w:val="single" w:sz="6" w:space="0" w:color="0066FF"/>
            </w:tcBorders>
          </w:tcPr>
          <w:p w:rsidR="00527437" w:rsidRDefault="00527437" w:rsidP="00527437">
            <w:pPr>
              <w:spacing w:after="0" w:line="276" w:lineRule="auto"/>
              <w:ind w:left="0" w:right="31" w:firstLine="0"/>
              <w:rPr>
                <w:color w:val="auto"/>
                <w:lang w:val="es-ES"/>
              </w:rPr>
            </w:pPr>
            <w:r>
              <w:rPr>
                <w:color w:val="auto"/>
                <w:lang w:val="es-ES"/>
              </w:rPr>
              <w:t>Registro de riesgos, incidencias, desviaciones (actualizado)</w:t>
            </w:r>
          </w:p>
          <w:p w:rsidR="00F73208" w:rsidRPr="00F73208" w:rsidRDefault="00527437" w:rsidP="00527437">
            <w:pPr>
              <w:ind w:right="31"/>
              <w:rPr>
                <w:lang w:val="es-ES"/>
              </w:rPr>
            </w:pPr>
            <w:r>
              <w:rPr>
                <w:lang w:val="es-ES"/>
              </w:rPr>
              <w:t>Minuta de reunión</w:t>
            </w:r>
            <w:r>
              <w:rPr>
                <w:lang w:val="es-ES"/>
              </w:rPr>
              <w:t xml:space="preserve"> (creado)</w:t>
            </w:r>
          </w:p>
        </w:tc>
      </w:tr>
      <w:tr w:rsidR="00F73208" w:rsidRPr="009942B7">
        <w:trPr>
          <w:trHeight w:val="690"/>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F73208" w:rsidP="00F73208">
            <w:pPr>
              <w:pStyle w:val="Prrafodelista1"/>
              <w:numPr>
                <w:ilvl w:val="0"/>
                <w:numId w:val="14"/>
              </w:numPr>
              <w:tabs>
                <w:tab w:val="left" w:pos="20"/>
              </w:tabs>
              <w:spacing w:after="0" w:line="276" w:lineRule="auto"/>
              <w:ind w:left="20" w:right="40" w:firstLine="0"/>
              <w:rPr>
                <w:lang w:val="es-ES"/>
              </w:rPr>
            </w:pPr>
            <w:r>
              <w:rPr>
                <w:lang w:val="es-ES"/>
              </w:rPr>
              <w:t xml:space="preserve">Analizar el estado del proyecto con el </w:t>
            </w:r>
            <w:r>
              <w:rPr>
                <w:lang w:val="es-ES"/>
              </w:rPr>
              <w:t>cliente</w:t>
            </w:r>
          </w:p>
        </w:tc>
        <w:tc>
          <w:tcPr>
            <w:tcW w:w="1710" w:type="dxa"/>
            <w:tcBorders>
              <w:top w:val="single" w:sz="6" w:space="0" w:color="0066FF"/>
              <w:left w:val="single" w:sz="6" w:space="0" w:color="0066FF"/>
              <w:bottom w:val="single" w:sz="6" w:space="0" w:color="0066FF"/>
              <w:right w:val="single" w:sz="6" w:space="0" w:color="0066FF"/>
            </w:tcBorders>
          </w:tcPr>
          <w:p w:rsidR="00F73208" w:rsidRDefault="00F73208" w:rsidP="00F73208">
            <w:r w:rsidRPr="00726620">
              <w:t xml:space="preserve">Jefe de </w:t>
            </w:r>
            <w:proofErr w:type="spellStart"/>
            <w:r w:rsidRPr="00726620">
              <w:t>proyecto</w:t>
            </w:r>
            <w:proofErr w:type="spellEnd"/>
          </w:p>
        </w:tc>
        <w:tc>
          <w:tcPr>
            <w:tcW w:w="2106" w:type="dxa"/>
            <w:tcBorders>
              <w:top w:val="single" w:sz="6" w:space="0" w:color="0066FF"/>
              <w:left w:val="single" w:sz="6" w:space="0" w:color="0066FF"/>
              <w:bottom w:val="single" w:sz="6" w:space="0" w:color="0066FF"/>
              <w:right w:val="single" w:sz="6" w:space="0" w:color="0066FF"/>
            </w:tcBorders>
          </w:tcPr>
          <w:p w:rsidR="00130D96" w:rsidRDefault="00130D96" w:rsidP="00130D96">
            <w:pPr>
              <w:spacing w:after="0" w:line="276" w:lineRule="auto"/>
              <w:ind w:left="0" w:right="31" w:firstLine="0"/>
              <w:rPr>
                <w:color w:val="FF0000"/>
                <w:lang w:val="es-ES"/>
              </w:rPr>
            </w:pPr>
            <w:r>
              <w:rPr>
                <w:color w:val="FF0000"/>
                <w:lang w:val="es-ES"/>
              </w:rPr>
              <w:t xml:space="preserve">Reporte de estado </w:t>
            </w:r>
            <w:r>
              <w:rPr>
                <w:color w:val="FF0000"/>
                <w:lang w:val="es-ES"/>
              </w:rPr>
              <w:t>para el cliente</w:t>
            </w:r>
          </w:p>
          <w:p w:rsidR="00F73208" w:rsidRPr="009942B7" w:rsidRDefault="00F73208" w:rsidP="00F73208">
            <w:pPr>
              <w:spacing w:after="0" w:line="276" w:lineRule="auto"/>
              <w:ind w:left="1" w:right="5" w:firstLine="0"/>
              <w:jc w:val="left"/>
              <w:rPr>
                <w:color w:val="auto"/>
                <w:lang w:val="es-ES"/>
              </w:rPr>
            </w:pPr>
          </w:p>
        </w:tc>
        <w:tc>
          <w:tcPr>
            <w:tcW w:w="1846" w:type="dxa"/>
            <w:tcBorders>
              <w:top w:val="single" w:sz="6" w:space="0" w:color="0066FF"/>
              <w:left w:val="single" w:sz="6" w:space="0" w:color="0066FF"/>
              <w:bottom w:val="single" w:sz="6" w:space="0" w:color="0066FF"/>
              <w:right w:val="single" w:sz="6" w:space="0" w:color="0066FF"/>
            </w:tcBorders>
          </w:tcPr>
          <w:p w:rsidR="00F73208" w:rsidRPr="00130D96" w:rsidRDefault="00130D96" w:rsidP="00130D96">
            <w:pPr>
              <w:spacing w:after="0" w:line="276" w:lineRule="auto"/>
              <w:ind w:left="0" w:right="31" w:firstLine="0"/>
              <w:rPr>
                <w:lang w:val="es-ES"/>
              </w:rPr>
            </w:pPr>
            <w:r w:rsidRPr="00130D96">
              <w:rPr>
                <w:lang w:val="es-ES"/>
              </w:rPr>
              <w:t>Guía para el análisis del estado del proyecto</w:t>
            </w:r>
          </w:p>
        </w:tc>
        <w:tc>
          <w:tcPr>
            <w:tcW w:w="2348" w:type="dxa"/>
            <w:tcBorders>
              <w:top w:val="single" w:sz="6" w:space="0" w:color="0066FF"/>
              <w:left w:val="single" w:sz="6" w:space="0" w:color="0066FF"/>
              <w:bottom w:val="single" w:sz="6" w:space="0" w:color="0066FF"/>
              <w:right w:val="single" w:sz="6" w:space="0" w:color="0066FF"/>
            </w:tcBorders>
          </w:tcPr>
          <w:p w:rsidR="00F73208" w:rsidRDefault="00130D96" w:rsidP="00F73208">
            <w:pPr>
              <w:spacing w:after="0" w:line="276" w:lineRule="auto"/>
              <w:ind w:left="0" w:right="31" w:firstLine="0"/>
              <w:rPr>
                <w:lang w:val="es-ES"/>
              </w:rPr>
            </w:pPr>
            <w:r>
              <w:rPr>
                <w:lang w:val="es-ES"/>
              </w:rPr>
              <w:t>Minuta de reunión</w:t>
            </w:r>
            <w:r w:rsidR="00527437">
              <w:rPr>
                <w:lang w:val="es-ES"/>
              </w:rPr>
              <w:t xml:space="preserve"> </w:t>
            </w:r>
            <w:r w:rsidR="00527437">
              <w:rPr>
                <w:lang w:val="es-ES"/>
              </w:rPr>
              <w:t>(creado)</w:t>
            </w:r>
          </w:p>
          <w:p w:rsidR="00130D96" w:rsidRPr="00130D96" w:rsidRDefault="00130D96" w:rsidP="00F73208">
            <w:pPr>
              <w:spacing w:after="0" w:line="276" w:lineRule="auto"/>
              <w:ind w:left="0" w:right="31" w:firstLine="0"/>
              <w:rPr>
                <w:color w:val="auto"/>
                <w:lang w:val="es-ES"/>
              </w:rPr>
            </w:pPr>
            <w:r>
              <w:rPr>
                <w:color w:val="auto"/>
                <w:lang w:val="es-ES"/>
              </w:rPr>
              <w:t>Registro de riesgos, incidencias, desviaciones</w:t>
            </w:r>
            <w:r>
              <w:rPr>
                <w:color w:val="auto"/>
                <w:lang w:val="es-ES"/>
              </w:rPr>
              <w:t xml:space="preserve"> (actualizado)</w:t>
            </w:r>
          </w:p>
        </w:tc>
      </w:tr>
      <w:tr w:rsidR="00F73208" w:rsidRPr="00F73208">
        <w:trPr>
          <w:trHeight w:val="690"/>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9D351C" w:rsidP="00F73208">
            <w:pPr>
              <w:pStyle w:val="Prrafodelista1"/>
              <w:numPr>
                <w:ilvl w:val="0"/>
                <w:numId w:val="14"/>
              </w:numPr>
              <w:tabs>
                <w:tab w:val="left" w:pos="200"/>
              </w:tabs>
              <w:spacing w:after="0" w:line="276" w:lineRule="auto"/>
              <w:ind w:left="20" w:right="40" w:hanging="20"/>
              <w:rPr>
                <w:lang w:val="es-ES"/>
              </w:rPr>
            </w:pPr>
            <w:r>
              <w:rPr>
                <w:lang w:val="es-ES"/>
              </w:rPr>
              <w:t>Analizar el informe de la producción del centro</w:t>
            </w:r>
          </w:p>
        </w:tc>
        <w:tc>
          <w:tcPr>
            <w:tcW w:w="1710" w:type="dxa"/>
            <w:tcBorders>
              <w:top w:val="single" w:sz="6" w:space="0" w:color="0066FF"/>
              <w:left w:val="single" w:sz="6" w:space="0" w:color="0066FF"/>
              <w:bottom w:val="single" w:sz="6" w:space="0" w:color="0066FF"/>
              <w:right w:val="single" w:sz="6" w:space="0" w:color="0066FF"/>
            </w:tcBorders>
          </w:tcPr>
          <w:p w:rsidR="00F73208" w:rsidRDefault="007939DB" w:rsidP="007939DB">
            <w:proofErr w:type="spellStart"/>
            <w:r>
              <w:t>Asesor</w:t>
            </w:r>
            <w:proofErr w:type="spellEnd"/>
            <w:r>
              <w:t xml:space="preserve"> de </w:t>
            </w:r>
            <w:proofErr w:type="spellStart"/>
            <w:r>
              <w:t>planificación</w:t>
            </w:r>
            <w:proofErr w:type="spellEnd"/>
            <w:r>
              <w:t xml:space="preserve"> </w:t>
            </w:r>
          </w:p>
        </w:tc>
        <w:tc>
          <w:tcPr>
            <w:tcW w:w="2106" w:type="dxa"/>
            <w:tcBorders>
              <w:top w:val="single" w:sz="6" w:space="0" w:color="0066FF"/>
              <w:left w:val="single" w:sz="6" w:space="0" w:color="0066FF"/>
              <w:bottom w:val="single" w:sz="6" w:space="0" w:color="0066FF"/>
              <w:right w:val="single" w:sz="6" w:space="0" w:color="0066FF"/>
            </w:tcBorders>
          </w:tcPr>
          <w:p w:rsidR="00F73208" w:rsidRPr="00F73208" w:rsidRDefault="009D351C" w:rsidP="00F73208">
            <w:pPr>
              <w:spacing w:after="0" w:line="276" w:lineRule="auto"/>
              <w:ind w:left="1" w:right="5" w:firstLine="0"/>
              <w:jc w:val="left"/>
              <w:rPr>
                <w:color w:val="auto"/>
                <w:lang w:val="es-ES"/>
              </w:rPr>
            </w:pPr>
            <w:r>
              <w:rPr>
                <w:color w:val="auto"/>
                <w:lang w:val="es-ES"/>
              </w:rPr>
              <w:t>Informe de la producción del centro</w:t>
            </w:r>
          </w:p>
        </w:tc>
        <w:tc>
          <w:tcPr>
            <w:tcW w:w="1846" w:type="dxa"/>
            <w:tcBorders>
              <w:top w:val="single" w:sz="6" w:space="0" w:color="0066FF"/>
              <w:left w:val="single" w:sz="6" w:space="0" w:color="0066FF"/>
              <w:bottom w:val="single" w:sz="6" w:space="0" w:color="0066FF"/>
              <w:right w:val="single" w:sz="6" w:space="0" w:color="0066FF"/>
            </w:tcBorders>
          </w:tcPr>
          <w:p w:rsidR="00F73208" w:rsidRPr="00F73208" w:rsidRDefault="00F73208" w:rsidP="00F73208">
            <w:pPr>
              <w:spacing w:after="0" w:line="276" w:lineRule="auto"/>
              <w:ind w:left="0" w:firstLine="0"/>
              <w:jc w:val="left"/>
              <w:rPr>
                <w:color w:val="auto"/>
                <w:lang w:val="es-ES"/>
              </w:rPr>
            </w:pPr>
          </w:p>
        </w:tc>
        <w:tc>
          <w:tcPr>
            <w:tcW w:w="2348" w:type="dxa"/>
            <w:tcBorders>
              <w:top w:val="single" w:sz="6" w:space="0" w:color="0066FF"/>
              <w:left w:val="single" w:sz="6" w:space="0" w:color="0066FF"/>
              <w:bottom w:val="single" w:sz="6" w:space="0" w:color="0066FF"/>
              <w:right w:val="single" w:sz="6" w:space="0" w:color="0066FF"/>
            </w:tcBorders>
          </w:tcPr>
          <w:p w:rsidR="00F73208" w:rsidRPr="00F73208" w:rsidRDefault="009D351C" w:rsidP="00F73208">
            <w:pPr>
              <w:spacing w:after="0" w:line="276" w:lineRule="auto"/>
              <w:ind w:left="0" w:right="31" w:firstLine="0"/>
              <w:rPr>
                <w:lang w:val="es-ES"/>
              </w:rPr>
            </w:pPr>
            <w:r>
              <w:rPr>
                <w:lang w:val="es-ES"/>
              </w:rPr>
              <w:t>Minuta de reunión</w:t>
            </w:r>
          </w:p>
        </w:tc>
      </w:tr>
      <w:tr w:rsidR="009D351C" w:rsidRPr="00F73208">
        <w:trPr>
          <w:trHeight w:val="690"/>
        </w:trPr>
        <w:tc>
          <w:tcPr>
            <w:tcW w:w="1841" w:type="dxa"/>
            <w:tcBorders>
              <w:top w:val="single" w:sz="6" w:space="0" w:color="0066FF"/>
              <w:left w:val="single" w:sz="6" w:space="0" w:color="0066FF"/>
              <w:bottom w:val="single" w:sz="6" w:space="0" w:color="0066FF"/>
              <w:right w:val="single" w:sz="6" w:space="0" w:color="0066FF"/>
            </w:tcBorders>
          </w:tcPr>
          <w:p w:rsidR="009D351C" w:rsidRDefault="009D351C" w:rsidP="00F73208">
            <w:pPr>
              <w:pStyle w:val="Prrafodelista1"/>
              <w:numPr>
                <w:ilvl w:val="0"/>
                <w:numId w:val="14"/>
              </w:numPr>
              <w:tabs>
                <w:tab w:val="left" w:pos="200"/>
              </w:tabs>
              <w:spacing w:after="0" w:line="276" w:lineRule="auto"/>
              <w:ind w:left="20" w:right="40" w:hanging="20"/>
              <w:rPr>
                <w:lang w:val="es-ES"/>
              </w:rPr>
            </w:pPr>
            <w:r>
              <w:rPr>
                <w:lang w:val="es-ES"/>
              </w:rPr>
              <w:t xml:space="preserve">Analizar el informe de la producción de la </w:t>
            </w:r>
            <w:proofErr w:type="spellStart"/>
            <w:r>
              <w:rPr>
                <w:lang w:val="es-ES"/>
              </w:rPr>
              <w:t>univerdad</w:t>
            </w:r>
            <w:proofErr w:type="spellEnd"/>
          </w:p>
        </w:tc>
        <w:tc>
          <w:tcPr>
            <w:tcW w:w="1710" w:type="dxa"/>
            <w:tcBorders>
              <w:top w:val="single" w:sz="6" w:space="0" w:color="0066FF"/>
              <w:left w:val="single" w:sz="6" w:space="0" w:color="0066FF"/>
              <w:bottom w:val="single" w:sz="6" w:space="0" w:color="0066FF"/>
              <w:right w:val="single" w:sz="6" w:space="0" w:color="0066FF"/>
            </w:tcBorders>
          </w:tcPr>
          <w:p w:rsidR="009D351C" w:rsidRPr="009D351C" w:rsidRDefault="007939DB" w:rsidP="00F73208">
            <w:pPr>
              <w:rPr>
                <w:lang w:val="es-ES"/>
              </w:rPr>
            </w:pPr>
            <w:r>
              <w:rPr>
                <w:lang w:val="es-ES"/>
              </w:rPr>
              <w:t>Alta gerencia</w:t>
            </w:r>
          </w:p>
        </w:tc>
        <w:tc>
          <w:tcPr>
            <w:tcW w:w="2106" w:type="dxa"/>
            <w:tcBorders>
              <w:top w:val="single" w:sz="6" w:space="0" w:color="0066FF"/>
              <w:left w:val="single" w:sz="6" w:space="0" w:color="0066FF"/>
              <w:bottom w:val="single" w:sz="6" w:space="0" w:color="0066FF"/>
              <w:right w:val="single" w:sz="6" w:space="0" w:color="0066FF"/>
            </w:tcBorders>
          </w:tcPr>
          <w:p w:rsidR="009D351C" w:rsidRDefault="009D351C" w:rsidP="009D351C">
            <w:pPr>
              <w:spacing w:after="0" w:line="276" w:lineRule="auto"/>
              <w:ind w:left="1" w:right="5" w:firstLine="0"/>
              <w:jc w:val="left"/>
              <w:rPr>
                <w:color w:val="auto"/>
                <w:lang w:val="es-ES"/>
              </w:rPr>
            </w:pPr>
            <w:r>
              <w:rPr>
                <w:color w:val="auto"/>
                <w:lang w:val="es-ES"/>
              </w:rPr>
              <w:t xml:space="preserve">Informe de la producción </w:t>
            </w:r>
            <w:r>
              <w:rPr>
                <w:color w:val="auto"/>
                <w:lang w:val="es-ES"/>
              </w:rPr>
              <w:t>de la universidad</w:t>
            </w:r>
          </w:p>
        </w:tc>
        <w:tc>
          <w:tcPr>
            <w:tcW w:w="1846" w:type="dxa"/>
            <w:tcBorders>
              <w:top w:val="single" w:sz="6" w:space="0" w:color="0066FF"/>
              <w:left w:val="single" w:sz="6" w:space="0" w:color="0066FF"/>
              <w:bottom w:val="single" w:sz="6" w:space="0" w:color="0066FF"/>
              <w:right w:val="single" w:sz="6" w:space="0" w:color="0066FF"/>
            </w:tcBorders>
          </w:tcPr>
          <w:p w:rsidR="009D351C" w:rsidRPr="00F73208" w:rsidRDefault="009D351C" w:rsidP="00F73208">
            <w:pPr>
              <w:spacing w:after="0" w:line="276" w:lineRule="auto"/>
              <w:ind w:left="0" w:firstLine="0"/>
              <w:jc w:val="left"/>
              <w:rPr>
                <w:color w:val="auto"/>
                <w:lang w:val="es-ES"/>
              </w:rPr>
            </w:pPr>
          </w:p>
        </w:tc>
        <w:tc>
          <w:tcPr>
            <w:tcW w:w="2348" w:type="dxa"/>
            <w:tcBorders>
              <w:top w:val="single" w:sz="6" w:space="0" w:color="0066FF"/>
              <w:left w:val="single" w:sz="6" w:space="0" w:color="0066FF"/>
              <w:bottom w:val="single" w:sz="6" w:space="0" w:color="0066FF"/>
              <w:right w:val="single" w:sz="6" w:space="0" w:color="0066FF"/>
            </w:tcBorders>
          </w:tcPr>
          <w:p w:rsidR="009D351C" w:rsidRDefault="009D351C" w:rsidP="00F73208">
            <w:pPr>
              <w:spacing w:after="0" w:line="276" w:lineRule="auto"/>
              <w:ind w:left="0" w:right="31" w:firstLine="0"/>
              <w:rPr>
                <w:lang w:val="es-ES"/>
              </w:rPr>
            </w:pPr>
            <w:r>
              <w:rPr>
                <w:lang w:val="es-ES"/>
              </w:rPr>
              <w:t>Minuta de reunión</w:t>
            </w:r>
          </w:p>
        </w:tc>
      </w:tr>
      <w:tr w:rsidR="009D351C" w:rsidRPr="00F73208">
        <w:trPr>
          <w:trHeight w:val="690"/>
        </w:trPr>
        <w:tc>
          <w:tcPr>
            <w:tcW w:w="1841" w:type="dxa"/>
            <w:tcBorders>
              <w:top w:val="single" w:sz="6" w:space="0" w:color="0066FF"/>
              <w:left w:val="single" w:sz="6" w:space="0" w:color="0066FF"/>
              <w:bottom w:val="single" w:sz="6" w:space="0" w:color="0066FF"/>
              <w:right w:val="single" w:sz="6" w:space="0" w:color="0066FF"/>
            </w:tcBorders>
          </w:tcPr>
          <w:p w:rsidR="009D351C" w:rsidRDefault="009D351C" w:rsidP="00F73208">
            <w:pPr>
              <w:pStyle w:val="Prrafodelista1"/>
              <w:numPr>
                <w:ilvl w:val="0"/>
                <w:numId w:val="14"/>
              </w:numPr>
              <w:tabs>
                <w:tab w:val="left" w:pos="200"/>
              </w:tabs>
              <w:spacing w:after="0" w:line="276" w:lineRule="auto"/>
              <w:ind w:left="20" w:right="40" w:hanging="20"/>
              <w:rPr>
                <w:lang w:val="es-ES"/>
              </w:rPr>
            </w:pPr>
            <w:r>
              <w:rPr>
                <w:lang w:val="es-ES"/>
              </w:rPr>
              <w:t>Generar acciones correctivas</w:t>
            </w:r>
          </w:p>
        </w:tc>
        <w:tc>
          <w:tcPr>
            <w:tcW w:w="1710" w:type="dxa"/>
            <w:tcBorders>
              <w:top w:val="single" w:sz="6" w:space="0" w:color="0066FF"/>
              <w:left w:val="single" w:sz="6" w:space="0" w:color="0066FF"/>
              <w:bottom w:val="single" w:sz="6" w:space="0" w:color="0066FF"/>
              <w:right w:val="single" w:sz="6" w:space="0" w:color="0066FF"/>
            </w:tcBorders>
          </w:tcPr>
          <w:p w:rsidR="009D351C" w:rsidRPr="009D351C" w:rsidRDefault="009E630F" w:rsidP="00F73208">
            <w:pPr>
              <w:rPr>
                <w:lang w:val="es-ES"/>
              </w:rPr>
            </w:pPr>
            <w:r>
              <w:rPr>
                <w:lang w:val="es-ES"/>
              </w:rPr>
              <w:t>Jefe de proyecto</w:t>
            </w:r>
          </w:p>
        </w:tc>
        <w:tc>
          <w:tcPr>
            <w:tcW w:w="2106" w:type="dxa"/>
            <w:tcBorders>
              <w:top w:val="single" w:sz="6" w:space="0" w:color="0066FF"/>
              <w:left w:val="single" w:sz="6" w:space="0" w:color="0066FF"/>
              <w:bottom w:val="single" w:sz="6" w:space="0" w:color="0066FF"/>
              <w:right w:val="single" w:sz="6" w:space="0" w:color="0066FF"/>
            </w:tcBorders>
          </w:tcPr>
          <w:p w:rsidR="009D351C" w:rsidRDefault="009D351C" w:rsidP="009D351C">
            <w:pPr>
              <w:spacing w:after="0" w:line="276" w:lineRule="auto"/>
              <w:ind w:left="1" w:right="5" w:firstLine="0"/>
              <w:jc w:val="left"/>
              <w:rPr>
                <w:color w:val="auto"/>
                <w:lang w:val="es-ES"/>
              </w:rPr>
            </w:pPr>
            <w:r>
              <w:rPr>
                <w:color w:val="auto"/>
                <w:lang w:val="es-ES"/>
              </w:rPr>
              <w:t>Minuta de reunión</w:t>
            </w:r>
          </w:p>
          <w:p w:rsidR="009D351C" w:rsidRDefault="009D351C" w:rsidP="009D351C">
            <w:pPr>
              <w:spacing w:after="0" w:line="276" w:lineRule="auto"/>
              <w:ind w:left="1" w:right="5" w:firstLine="0"/>
              <w:jc w:val="left"/>
              <w:rPr>
                <w:color w:val="auto"/>
                <w:lang w:val="es-ES"/>
              </w:rPr>
            </w:pPr>
            <w:r>
              <w:rPr>
                <w:color w:val="auto"/>
                <w:lang w:val="es-ES"/>
              </w:rPr>
              <w:t>Registro de riesgos, incidencias, desviaciones</w:t>
            </w:r>
          </w:p>
        </w:tc>
        <w:tc>
          <w:tcPr>
            <w:tcW w:w="1846" w:type="dxa"/>
            <w:tcBorders>
              <w:top w:val="single" w:sz="6" w:space="0" w:color="0066FF"/>
              <w:left w:val="single" w:sz="6" w:space="0" w:color="0066FF"/>
              <w:bottom w:val="single" w:sz="6" w:space="0" w:color="0066FF"/>
              <w:right w:val="single" w:sz="6" w:space="0" w:color="0066FF"/>
            </w:tcBorders>
          </w:tcPr>
          <w:p w:rsidR="009D351C" w:rsidRPr="00F73208" w:rsidRDefault="009D351C" w:rsidP="00F73208">
            <w:pPr>
              <w:spacing w:after="0" w:line="276" w:lineRule="auto"/>
              <w:ind w:left="0" w:firstLine="0"/>
              <w:jc w:val="left"/>
              <w:rPr>
                <w:color w:val="auto"/>
                <w:lang w:val="es-ES"/>
              </w:rPr>
            </w:pPr>
            <w:r>
              <w:rPr>
                <w:color w:val="auto"/>
                <w:lang w:val="es-ES"/>
              </w:rPr>
              <w:t>Guía para generar y asignar acciones correctivas</w:t>
            </w:r>
          </w:p>
        </w:tc>
        <w:tc>
          <w:tcPr>
            <w:tcW w:w="2348" w:type="dxa"/>
            <w:tcBorders>
              <w:top w:val="single" w:sz="6" w:space="0" w:color="0066FF"/>
              <w:left w:val="single" w:sz="6" w:space="0" w:color="0066FF"/>
              <w:bottom w:val="single" w:sz="6" w:space="0" w:color="0066FF"/>
              <w:right w:val="single" w:sz="6" w:space="0" w:color="0066FF"/>
            </w:tcBorders>
          </w:tcPr>
          <w:p w:rsidR="009D351C" w:rsidRDefault="009D351C" w:rsidP="009D351C">
            <w:pPr>
              <w:spacing w:after="0" w:line="276" w:lineRule="auto"/>
              <w:ind w:left="1" w:right="28" w:firstLine="0"/>
              <w:rPr>
                <w:color w:val="auto"/>
                <w:lang w:val="es-ES"/>
              </w:rPr>
            </w:pPr>
            <w:r>
              <w:rPr>
                <w:color w:val="auto"/>
                <w:lang w:val="es-ES"/>
              </w:rPr>
              <w:t>Plan de desarrollo de Software</w:t>
            </w:r>
            <w:r>
              <w:rPr>
                <w:color w:val="auto"/>
                <w:lang w:val="es-ES"/>
              </w:rPr>
              <w:t xml:space="preserve"> (actualizado)</w:t>
            </w:r>
          </w:p>
          <w:p w:rsidR="00527437" w:rsidRDefault="00527437" w:rsidP="00527437">
            <w:pPr>
              <w:spacing w:after="0" w:line="276" w:lineRule="auto"/>
              <w:ind w:left="1" w:firstLine="0"/>
              <w:jc w:val="left"/>
              <w:rPr>
                <w:color w:val="auto"/>
                <w:lang w:val="es-ES"/>
              </w:rPr>
            </w:pPr>
            <w:proofErr w:type="spellStart"/>
            <w:r>
              <w:rPr>
                <w:color w:val="auto"/>
                <w:lang w:val="es-ES"/>
              </w:rPr>
              <w:t>Conograma</w:t>
            </w:r>
            <w:proofErr w:type="spellEnd"/>
            <w:r>
              <w:rPr>
                <w:color w:val="auto"/>
                <w:lang w:val="es-ES"/>
              </w:rPr>
              <w:t xml:space="preserve"> del proyecto</w:t>
            </w:r>
            <w:r>
              <w:rPr>
                <w:color w:val="auto"/>
                <w:lang w:val="es-ES"/>
              </w:rPr>
              <w:t xml:space="preserve"> </w:t>
            </w:r>
            <w:r>
              <w:rPr>
                <w:color w:val="auto"/>
                <w:lang w:val="es-ES"/>
              </w:rPr>
              <w:t>(actualizado)</w:t>
            </w:r>
          </w:p>
          <w:p w:rsidR="009D351C" w:rsidRDefault="00527437" w:rsidP="00F73208">
            <w:pPr>
              <w:spacing w:after="0" w:line="276" w:lineRule="auto"/>
              <w:ind w:left="0" w:right="31" w:firstLine="0"/>
              <w:rPr>
                <w:lang w:val="es-ES"/>
              </w:rPr>
            </w:pPr>
            <w:r>
              <w:rPr>
                <w:color w:val="auto"/>
                <w:lang w:val="es-ES"/>
              </w:rPr>
              <w:t>Registro de riesgos, incidencias, desviaciones</w:t>
            </w:r>
            <w:r>
              <w:rPr>
                <w:color w:val="auto"/>
                <w:lang w:val="es-ES"/>
              </w:rPr>
              <w:t xml:space="preserve"> </w:t>
            </w:r>
            <w:r>
              <w:rPr>
                <w:color w:val="auto"/>
                <w:lang w:val="es-ES"/>
              </w:rPr>
              <w:t>(actualizado)</w:t>
            </w:r>
          </w:p>
        </w:tc>
      </w:tr>
    </w:tbl>
    <w:p w:rsidR="00411F0D" w:rsidRPr="009942B7" w:rsidRDefault="00411F0D">
      <w:pPr>
        <w:rPr>
          <w:lang w:val="es-ES"/>
        </w:rPr>
      </w:pPr>
    </w:p>
    <w:p w:rsidR="00411F0D" w:rsidRPr="009942B7" w:rsidRDefault="009942B7">
      <w:pPr>
        <w:pStyle w:val="Heading1"/>
        <w:rPr>
          <w:b w:val="0"/>
          <w:lang w:val="es-ES"/>
        </w:rPr>
      </w:pPr>
      <w:bookmarkStart w:id="24" w:name="_Toc452137306"/>
      <w:r w:rsidRPr="009942B7">
        <w:rPr>
          <w:lang w:val="es-ES"/>
        </w:rPr>
        <w:t>Anexos</w:t>
      </w:r>
      <w:bookmarkEnd w:id="24"/>
      <w:r w:rsidRPr="009942B7">
        <w:rPr>
          <w:b w:val="0"/>
          <w:lang w:val="es-ES"/>
        </w:rPr>
        <w:t xml:space="preserve"> </w:t>
      </w:r>
    </w:p>
    <w:p w:rsidR="00411F0D" w:rsidRPr="009942B7" w:rsidRDefault="009942B7">
      <w:pPr>
        <w:ind w:left="0" w:firstLine="0"/>
        <w:rPr>
          <w:lang w:val="es-ES"/>
        </w:rPr>
      </w:pPr>
      <w:r w:rsidRPr="009942B7">
        <w:rPr>
          <w:lang w:val="es-ES"/>
        </w:rPr>
        <w:t>N/A</w:t>
      </w:r>
    </w:p>
    <w:p w:rsidR="00411F0D" w:rsidRPr="009942B7" w:rsidRDefault="00411F0D">
      <w:pPr>
        <w:ind w:left="703" w:firstLine="92"/>
        <w:rPr>
          <w:lang w:val="es-ES"/>
        </w:rPr>
      </w:pPr>
    </w:p>
    <w:p w:rsidR="00411F0D" w:rsidRPr="009942B7" w:rsidRDefault="009942B7">
      <w:pPr>
        <w:pStyle w:val="Heading1"/>
        <w:rPr>
          <w:lang w:val="es-ES"/>
        </w:rPr>
      </w:pPr>
      <w:bookmarkStart w:id="25" w:name="_Toc452137307"/>
      <w:r w:rsidRPr="009942B7">
        <w:rPr>
          <w:lang w:val="es-ES"/>
        </w:rPr>
        <w:t>Guías de adaptación</w:t>
      </w:r>
      <w:bookmarkEnd w:id="25"/>
      <w:r w:rsidRPr="009942B7">
        <w:rPr>
          <w:lang w:val="es-ES"/>
        </w:rPr>
        <w:t xml:space="preserve"> </w:t>
      </w:r>
    </w:p>
    <w:p w:rsidR="006B5746" w:rsidRDefault="006B5746" w:rsidP="006B5746">
      <w:pPr>
        <w:tabs>
          <w:tab w:val="left" w:pos="3478"/>
        </w:tabs>
        <w:spacing w:line="360" w:lineRule="auto"/>
        <w:rPr>
          <w:lang w:val="es-ES"/>
        </w:rPr>
      </w:pPr>
      <w:r w:rsidRPr="006B5746">
        <w:rPr>
          <w:lang w:val="es-ES"/>
        </w:rPr>
        <w:t>Guía para generar</w:t>
      </w:r>
      <w:r>
        <w:rPr>
          <w:lang w:val="es-ES"/>
        </w:rPr>
        <w:t xml:space="preserve"> y asignar acciones correctivas</w:t>
      </w:r>
    </w:p>
    <w:p w:rsidR="006B5746" w:rsidRDefault="006B5746" w:rsidP="006B5746">
      <w:pPr>
        <w:tabs>
          <w:tab w:val="left" w:pos="3478"/>
        </w:tabs>
        <w:spacing w:line="360" w:lineRule="auto"/>
        <w:rPr>
          <w:lang w:val="es-ES"/>
        </w:rPr>
      </w:pPr>
      <w:r w:rsidRPr="006B5746">
        <w:rPr>
          <w:lang w:val="es-ES"/>
        </w:rPr>
        <w:t>Guía para establecer puntos de monitoreo</w:t>
      </w:r>
    </w:p>
    <w:p w:rsidR="006B5746" w:rsidRDefault="006B5746" w:rsidP="006B5746">
      <w:pPr>
        <w:tabs>
          <w:tab w:val="left" w:pos="3478"/>
        </w:tabs>
        <w:spacing w:line="360" w:lineRule="auto"/>
        <w:rPr>
          <w:lang w:val="es-ES"/>
        </w:rPr>
      </w:pPr>
      <w:r w:rsidRPr="006B5746">
        <w:rPr>
          <w:lang w:val="es-ES"/>
        </w:rPr>
        <w:t>Guía para identificar desviaciones significativas</w:t>
      </w:r>
    </w:p>
    <w:p w:rsidR="00411F0D" w:rsidRPr="006B5746" w:rsidRDefault="006B5746" w:rsidP="006B5746">
      <w:pPr>
        <w:tabs>
          <w:tab w:val="left" w:pos="3478"/>
        </w:tabs>
        <w:spacing w:line="360" w:lineRule="auto"/>
        <w:rPr>
          <w:lang w:val="es-ES"/>
        </w:rPr>
      </w:pPr>
      <w:r w:rsidRPr="006B5746">
        <w:rPr>
          <w:lang w:val="es-ES"/>
        </w:rPr>
        <w:t>Guía para el análisis del estado del proyecto</w:t>
      </w:r>
      <w:r w:rsidR="009942B7" w:rsidRPr="006B5746">
        <w:rPr>
          <w:lang w:val="es-ES"/>
        </w:rPr>
        <w:t>.</w:t>
      </w:r>
    </w:p>
    <w:p w:rsidR="00411F0D" w:rsidRPr="009942B7" w:rsidRDefault="009942B7">
      <w:pPr>
        <w:tabs>
          <w:tab w:val="left" w:pos="7675"/>
        </w:tabs>
        <w:rPr>
          <w:lang w:val="es-ES"/>
        </w:rPr>
      </w:pPr>
      <w:r w:rsidRPr="009942B7">
        <w:rPr>
          <w:lang w:val="es-ES"/>
        </w:rPr>
        <w:tab/>
      </w:r>
    </w:p>
    <w:p w:rsidR="00411F0D" w:rsidRPr="006B5746" w:rsidRDefault="009942B7">
      <w:pPr>
        <w:pStyle w:val="Heading1"/>
        <w:rPr>
          <w:lang w:val="es-ES"/>
        </w:rPr>
      </w:pPr>
      <w:bookmarkStart w:id="26" w:name="_Toc452137308"/>
      <w:r w:rsidRPr="006B5746">
        <w:rPr>
          <w:lang w:val="es-ES"/>
        </w:rPr>
        <w:t>Comentarios</w:t>
      </w:r>
      <w:bookmarkEnd w:id="26"/>
      <w:r w:rsidRPr="006B5746">
        <w:rPr>
          <w:lang w:val="es-ES"/>
        </w:rPr>
        <w:t xml:space="preserve"> </w:t>
      </w:r>
    </w:p>
    <w:p w:rsidR="00411F0D" w:rsidRPr="006B5746" w:rsidRDefault="009942B7">
      <w:pPr>
        <w:ind w:left="0" w:firstLine="0"/>
        <w:rPr>
          <w:lang w:val="es-ES"/>
        </w:rPr>
      </w:pPr>
      <w:r w:rsidRPr="006B5746">
        <w:rPr>
          <w:lang w:val="es-ES"/>
        </w:rPr>
        <w:t xml:space="preserve">N/A </w:t>
      </w:r>
    </w:p>
    <w:p w:rsidR="00411F0D" w:rsidRPr="006B5746" w:rsidRDefault="00411F0D">
      <w:pPr>
        <w:ind w:left="0" w:firstLine="0"/>
        <w:rPr>
          <w:lang w:val="es-ES"/>
        </w:rPr>
      </w:pPr>
    </w:p>
    <w:sectPr w:rsidR="00411F0D" w:rsidRPr="006B5746">
      <w:headerReference w:type="even" r:id="rId25"/>
      <w:headerReference w:type="default" r:id="rId26"/>
      <w:footerReference w:type="even" r:id="rId27"/>
      <w:footerReference w:type="default" r:id="rId28"/>
      <w:headerReference w:type="first" r:id="rId29"/>
      <w:footerReference w:type="first" r:id="rId30"/>
      <w:pgSz w:w="12240" w:h="15840"/>
      <w:pgMar w:top="1440" w:right="1423" w:bottom="1440" w:left="1440"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2B7" w:rsidRDefault="009942B7">
      <w:pPr>
        <w:spacing w:after="0" w:line="240" w:lineRule="auto"/>
      </w:pPr>
      <w:r>
        <w:separator/>
      </w:r>
    </w:p>
  </w:endnote>
  <w:endnote w:type="continuationSeparator" w:id="0">
    <w:p w:rsidR="009942B7" w:rsidRDefault="0099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Futura Bk B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Default="009942B7">
    <w:pPr>
      <w:spacing w:after="0" w:line="276"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Default="009942B7">
    <w:pPr>
      <w:spacing w:after="0" w:line="276"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Pr="009942B7" w:rsidRDefault="009942B7">
    <w:pPr>
      <w:spacing w:after="0" w:line="240" w:lineRule="auto"/>
      <w:ind w:left="115" w:right="-15"/>
      <w:jc w:val="center"/>
      <w:rPr>
        <w:lang w:val="es-ES"/>
      </w:rPr>
    </w:pPr>
    <w:r w:rsidRPr="009942B7">
      <w:rPr>
        <w:sz w:val="18"/>
        <w:lang w:val="es-ES"/>
      </w:rPr>
      <w:t>Universidad de las Ciencias Informáticas Carretera a San Antonio Km 2 ½. Torrens. La Lisa. La Habana. Cuba Teléfono: + 53 (7) 837 2427 Email: calidad@uci.cu</w:t>
    </w:r>
  </w:p>
  <w:p w:rsidR="009942B7" w:rsidRPr="009942B7" w:rsidRDefault="009942B7">
    <w:pPr>
      <w:spacing w:after="0" w:line="240" w:lineRule="auto"/>
      <w:ind w:left="105" w:firstLine="0"/>
      <w:jc w:val="left"/>
      <w:rPr>
        <w:lang w:val="es-ES"/>
      </w:rPr>
    </w:pPr>
    <w:r w:rsidRPr="009942B7">
      <w:rPr>
        <w:lang w:val="es-ES"/>
      </w:rPr>
      <w:t xml:space="preserve"> </w:t>
    </w:r>
  </w:p>
  <w:p w:rsidR="009942B7" w:rsidRPr="009942B7" w:rsidRDefault="009942B7">
    <w:pPr>
      <w:spacing w:after="0" w:line="276" w:lineRule="auto"/>
      <w:ind w:left="0" w:firstLine="0"/>
      <w:jc w:val="left"/>
      <w:rPr>
        <w:lang w:val="es-ES"/>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Default="009942B7">
    <w:pPr>
      <w:spacing w:after="11" w:line="240" w:lineRule="auto"/>
      <w:ind w:left="0" w:firstLine="0"/>
      <w:jc w:val="left"/>
    </w:pPr>
    <w:r>
      <w:t xml:space="preserve"> </w:t>
    </w:r>
    <w:r>
      <w:tab/>
      <w:t xml:space="preserve"> </w:t>
    </w:r>
    <w:r>
      <w:fldChar w:fldCharType="begin"/>
    </w:r>
    <w:r>
      <w:instrText xml:space="preserve"> PAGE   \* MERGEFORMAT </w:instrText>
    </w:r>
    <w:r>
      <w:fldChar w:fldCharType="separate"/>
    </w:r>
    <w:r>
      <w:t>1</w:t>
    </w:r>
    <w:r>
      <w:fldChar w:fldCharType="end"/>
    </w:r>
    <w:r>
      <w:t xml:space="preserve"> </w:t>
    </w:r>
  </w:p>
  <w:p w:rsidR="009942B7" w:rsidRDefault="009942B7">
    <w:pPr>
      <w:spacing w:after="0" w:line="240"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Default="009942B7">
    <w:pPr>
      <w:spacing w:after="0" w:line="240" w:lineRule="auto"/>
      <w:ind w:left="0" w:firstLine="0"/>
      <w:jc w:val="left"/>
    </w:pPr>
    <w:r>
      <w:rPr>
        <w:rFonts w:ascii="Calibri" w:hAnsi="Calibri" w:cs="Times New Roman"/>
        <w:color w:val="auto"/>
        <w:sz w:val="2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2054" type="#_x0000_t185" style="position:absolute;margin-left:0;margin-top:746.6pt;width:46.85pt;height:18.8pt;z-index:251669504;mso-position-horizontal:center;mso-position-horizontal-relative:margin;mso-position-vertical-relative:page" o:preferrelative="t" filled="t" strokecolor="gray" strokeweight="2pt">
          <v:textbox inset=",0,,0">
            <w:txbxContent>
              <w:p w:rsidR="009942B7" w:rsidRDefault="009942B7">
                <w:pPr>
                  <w:jc w:val="center"/>
                </w:pPr>
                <w:r>
                  <w:fldChar w:fldCharType="begin"/>
                </w:r>
                <w:r>
                  <w:instrText>PAGE    \* MERGEFORMAT</w:instrText>
                </w:r>
                <w:r>
                  <w:fldChar w:fldCharType="separate"/>
                </w:r>
                <w:r w:rsidR="00D942CF">
                  <w:rPr>
                    <w:noProof/>
                  </w:rPr>
                  <w:t>12</w:t>
                </w:r>
                <w:r>
                  <w:fldChar w:fldCharType="end"/>
                </w:r>
              </w:p>
            </w:txbxContent>
          </v:textbox>
          <w10:wrap anchorx="margin" anchory="page"/>
        </v:shape>
      </w:pict>
    </w:r>
    <w:r>
      <w:rPr>
        <w:rFonts w:ascii="Calibri" w:hAnsi="Calibri" w:cs="Times New Roman"/>
        <w:color w:val="auto"/>
        <w:sz w:val="22"/>
      </w:rPr>
      <w:pict>
        <v:shapetype id="_x0000_t32" coordsize="21600,21600" o:spt="32" o:oned="t" path="m,l21600,21600e" filled="f">
          <v:path arrowok="t" fillok="f" o:connecttype="none"/>
          <o:lock v:ext="edit" shapetype="t"/>
        </v:shapetype>
        <v:shape id="Conector recto de flecha 7" o:spid="_x0000_s2053" type="#_x0000_t32" style="position:absolute;margin-left:0;margin-top:756pt;width:434.5pt;height:.05pt;z-index:251668480;mso-position-horizontal:center;mso-position-horizontal-relative:margin;mso-position-vertical-relative:page" o:preferrelative="t" filled="t" strokecolor="gray" strokeweight="1pt">
          <w10:wrap anchorx="margin"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Default="009942B7">
    <w:pPr>
      <w:spacing w:after="11" w:line="240" w:lineRule="auto"/>
      <w:ind w:left="0" w:firstLine="0"/>
      <w:jc w:val="left"/>
    </w:pPr>
    <w:r>
      <w:t xml:space="preserve"> </w:t>
    </w:r>
    <w:r>
      <w:tab/>
      <w:t xml:space="preserve"> </w:t>
    </w:r>
    <w:r>
      <w:fldChar w:fldCharType="begin"/>
    </w:r>
    <w:r>
      <w:instrText xml:space="preserve"> PAGE   \* MERGEFORMAT </w:instrText>
    </w:r>
    <w:r>
      <w:fldChar w:fldCharType="separate"/>
    </w:r>
    <w:r>
      <w:t>1</w:t>
    </w:r>
    <w:r>
      <w:fldChar w:fldCharType="end"/>
    </w:r>
    <w:r>
      <w:t xml:space="preserve"> </w:t>
    </w:r>
  </w:p>
  <w:p w:rsidR="009942B7" w:rsidRDefault="009942B7">
    <w:pPr>
      <w:spacing w:after="0" w:line="240"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2B7" w:rsidRDefault="009942B7">
      <w:pPr>
        <w:spacing w:after="0" w:line="240" w:lineRule="auto"/>
      </w:pPr>
      <w:r>
        <w:separator/>
      </w:r>
    </w:p>
  </w:footnote>
  <w:footnote w:type="continuationSeparator" w:id="0">
    <w:p w:rsidR="009942B7" w:rsidRDefault="00994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Default="009942B7">
    <w:r>
      <w:rPr>
        <w:rFonts w:ascii="Calibri" w:eastAsia="Calibri" w:hAnsi="Calibri" w:cs="Calibri"/>
        <w:sz w:val="22"/>
      </w:rPr>
      <w:pict>
        <v:group id="Group 1025" o:spid="_x0000_s2063" style="position:absolute;left:0;text-align:left;margin-left:0;margin-top:0;width:612pt;height:11in;z-index:-251654144;mso-position-horizontal-relative:page;mso-position-vertical-relative:page" coordsize="12240,15840">
          <v:shape id="Forma desconocida" o:spid="_x0000_s2064" style="position:absolute;width:12240;height:15840" coordsize="7772400,10058400" o:spt="100" o:preferrelative="t" adj="0,,0" path="m,l7772400,r,10058400l,10058400,,e" stroked="f">
            <v:stroke joinstyle="round"/>
            <v:formulas/>
            <v:path o:connecttype="segments" textboxrect="0,0,12240,15840"/>
          </v:shape>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Pr="009942B7" w:rsidRDefault="009942B7">
    <w:pPr>
      <w:pStyle w:val="Heading5"/>
      <w:jc w:val="right"/>
      <w:rPr>
        <w:lang w:val="es-ES"/>
      </w:rPr>
    </w:pPr>
    <w:r w:rsidRPr="009942B7">
      <w:rPr>
        <w:lang w:val="es-ES"/>
      </w:rPr>
      <w:t xml:space="preserve">UCI </w:t>
    </w:r>
    <w:r>
      <w:rPr>
        <w:rFonts w:ascii="Calibri" w:eastAsia="Calibri" w:hAnsi="Calibri" w:cs="Calibri"/>
        <w:sz w:val="22"/>
      </w:rPr>
    </w:r>
    <w:r>
      <w:rPr>
        <w:rFonts w:ascii="Calibri" w:eastAsia="Calibri" w:hAnsi="Calibri" w:cs="Calibri"/>
        <w:sz w:val="22"/>
      </w:rPr>
      <w:pict>
        <v:group id="Group 1027" o:spid="_x0000_s2067" style="width:.75pt;height:23.3pt;mso-position-horizontal-relative:char;mso-position-vertical-relative:line" coordsize="15,466">
          <v:shape id="Forma desconocida" o:spid="_x0000_s2068" style="position:absolute;width:15;height:466" coordsize="9525,295593" o:spt="100" o:preferrelative="t" adj="0,,0" path="m,l9525,r,295593l,295593,,e" fillcolor="teal" stroked="f">
            <v:stroke joinstyle="round"/>
            <v:formulas/>
            <v:path o:connecttype="segments" textboxrect="0,0,15,466"/>
          </v:shape>
          <w10:wrap type="none"/>
          <w10:anchorlock/>
        </v:group>
      </w:pict>
    </w:r>
    <w:r w:rsidRPr="009942B7">
      <w:rPr>
        <w:lang w:val="es-ES"/>
      </w:rPr>
      <w:t>IPP-2014 Libro de Proceso para PPQA</w:t>
    </w:r>
  </w:p>
  <w:p w:rsidR="009942B7" w:rsidRPr="009942B7" w:rsidRDefault="009942B7">
    <w:pPr>
      <w:pStyle w:val="Heading5"/>
      <w:jc w:val="right"/>
      <w:rPr>
        <w:lang w:val="es-ES"/>
      </w:rPr>
    </w:pPr>
    <w:r w:rsidRPr="009942B7">
      <w:rPr>
        <w:b w:val="0"/>
        <w:lang w:val="es-ES"/>
      </w:rPr>
      <w:t xml:space="preserve"> </w:t>
    </w:r>
  </w:p>
  <w:p w:rsidR="009942B7" w:rsidRDefault="009942B7">
    <w:r>
      <w:rPr>
        <w:rFonts w:ascii="Calibri" w:eastAsia="Calibri" w:hAnsi="Calibri" w:cs="Calibri"/>
        <w:sz w:val="22"/>
      </w:rPr>
      <w:pict>
        <v:group id="Group 1029" o:spid="_x0000_s2065" style="position:absolute;left:0;text-align:left;margin-left:0;margin-top:0;width:612pt;height:11in;z-index:-251653120;mso-position-horizontal-relative:page;mso-position-vertical-relative:page" coordsize="12240,15840">
          <v:shape id="Forma desconocida" o:spid="_x0000_s2066" style="position:absolute;width:12240;height:15840" coordsize="7772400,10058400" o:spt="100" o:preferrelative="t" adj="0,,0" path="m,l7772400,r,10058400l,10058400,,e" stroked="f">
            <v:stroke joinstyle="round"/>
            <v:formulas/>
            <v:path o:connecttype="segments" textboxrect="0,0,12240,15840"/>
            <v:textbox>
              <w:txbxContent>
                <w:p w:rsidR="009942B7" w:rsidRDefault="009942B7">
                  <w:pPr>
                    <w:spacing w:after="0" w:line="240" w:lineRule="auto"/>
                    <w:ind w:left="105" w:firstLine="0"/>
                    <w:jc w:val="left"/>
                  </w:pPr>
                  <w:r>
                    <w:t xml:space="preserve"> </w:t>
                  </w:r>
                </w:p>
                <w:p w:rsidR="009942B7" w:rsidRDefault="009942B7">
                  <w:pPr>
                    <w:ind w:left="0"/>
                    <w:jc w:val="center"/>
                  </w:pPr>
                </w:p>
              </w:txbxContent>
            </v:textbox>
          </v:shape>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Default="009942B7">
    <w:r>
      <w:rPr>
        <w:rFonts w:ascii="Calibri" w:eastAsia="Calibri" w:hAnsi="Calibri" w:cs="Calibri"/>
        <w:sz w:val="22"/>
      </w:rPr>
      <w:pict>
        <v:group id="Group 1031" o:spid="_x0000_s2069" style="position:absolute;left:0;text-align:left;margin-left:0;margin-top:0;width:612pt;height:11in;z-index:-251652096;mso-position-horizontal-relative:page;mso-position-vertical-relative:page" coordsize="12240,15840">
          <v:shape id="Forma desconocida" o:spid="_x0000_s2070" style="position:absolute;width:12240;height:15840" coordsize="7772400,10058400" o:spt="100" o:preferrelative="t" adj="0,,0" path="m,l7772400,r,10058400l,10058400,,e" stroked="f">
            <v:stroke joinstyle="round"/>
            <v:formulas/>
            <v:path o:connecttype="segments" textboxrect="0,0,12240,15840"/>
          </v:shape>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Pr="009942B7" w:rsidRDefault="009942B7">
    <w:pPr>
      <w:spacing w:after="0" w:line="240" w:lineRule="auto"/>
      <w:ind w:left="45" w:firstLine="0"/>
      <w:jc w:val="left"/>
      <w:rPr>
        <w:lang w:val="es-ES"/>
      </w:rPr>
    </w:pPr>
    <w:r w:rsidRPr="009942B7">
      <w:rPr>
        <w:b/>
        <w:lang w:val="es-ES"/>
      </w:rPr>
      <w:t xml:space="preserve">UCI </w:t>
    </w:r>
    <w:r>
      <w:rPr>
        <w:rFonts w:ascii="Calibri" w:eastAsia="Calibri" w:hAnsi="Calibri" w:cs="Calibri"/>
        <w:sz w:val="22"/>
      </w:rPr>
    </w:r>
    <w:r>
      <w:rPr>
        <w:rFonts w:ascii="Calibri" w:eastAsia="Calibri" w:hAnsi="Calibri" w:cs="Calibri"/>
        <w:sz w:val="22"/>
      </w:rPr>
      <w:pict>
        <v:group id="Group 1059" o:spid="_x0000_s2051" style="width:.75pt;height:28.55pt;mso-position-horizontal-relative:char;mso-position-vertical-relative:line" coordsize="15,571">
          <v:shape id="Forma desconocida" o:spid="_x0000_s2052" style="position:absolute;width:15;height:571" coordsize="9525,362268" o:spt="100" o:preferrelative="t" adj="0,,0" path="m,l9525,r,362268l,362268,,e" fillcolor="blue" stroked="f">
            <v:stroke joinstyle="round"/>
            <v:formulas/>
            <v:path o:connecttype="segments" textboxrect="0,0,15,571"/>
          </v:shape>
          <w10:anchorlock/>
        </v:group>
      </w:pict>
    </w:r>
    <w:r w:rsidRPr="009942B7">
      <w:rPr>
        <w:b/>
        <w:lang w:val="es-ES"/>
      </w:rPr>
      <w:t>IPP-3500:2008 Libro de Proceso para Definir Procesos</w:t>
    </w:r>
    <w:r w:rsidRPr="009942B7">
      <w:rPr>
        <w:lang w:val="es-ES"/>
      </w:rPr>
      <w:t xml:space="preserve"> </w:t>
    </w:r>
  </w:p>
  <w:p w:rsidR="009942B7" w:rsidRPr="009942B7" w:rsidRDefault="009942B7">
    <w:pPr>
      <w:spacing w:after="0" w:line="240" w:lineRule="auto"/>
      <w:ind w:left="0" w:firstLine="0"/>
      <w:jc w:val="left"/>
      <w:rPr>
        <w:lang w:val="es-ES"/>
      </w:rPr>
    </w:pPr>
    <w:r w:rsidRPr="009942B7">
      <w:rPr>
        <w:lang w:val="es-ES"/>
      </w:rPr>
      <w:t xml:space="preserve"> </w:t>
    </w:r>
  </w:p>
  <w:p w:rsidR="009942B7" w:rsidRDefault="009942B7">
    <w:r>
      <w:rPr>
        <w:rFonts w:ascii="Calibri" w:eastAsia="Calibri" w:hAnsi="Calibri" w:cs="Calibri"/>
        <w:sz w:val="22"/>
      </w:rPr>
      <w:pict>
        <v:group id="Group 1061" o:spid="_x0000_s2049" style="position:absolute;left:0;text-align:left;margin-left:0;margin-top:0;width:612pt;height:11in;z-index:-251651072;mso-position-horizontal-relative:page;mso-position-vertical-relative:page" coordsize="12240,15840">
          <v:shape id="Forma desconocida" o:spid="_x0000_s2050" style="position:absolute;width:12240;height:15840" coordsize="7772400,10058400" o:spt="100" o:preferrelative="t" adj="0,,0" path="m,l7772400,r,10058400l,10058400,,e" stroked="f">
            <v:stroke joinstyle="round"/>
            <v:formulas/>
            <v:path o:connecttype="segments" textboxrect="0,0,12240,15840"/>
          </v:shape>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Pr="009942B7" w:rsidRDefault="009942B7">
    <w:pPr>
      <w:pStyle w:val="Heading5"/>
      <w:jc w:val="right"/>
      <w:rPr>
        <w:lang w:val="es-ES"/>
      </w:rPr>
    </w:pPr>
    <w:r>
      <w:rPr>
        <w:rFonts w:ascii="Calibri" w:eastAsia="Calibri" w:hAnsi="Calibri" w:cs="Calibri"/>
        <w:sz w:val="22"/>
      </w:rPr>
      <w:pict>
        <v:group id="Group 1063" o:spid="_x0000_s2057" style="position:absolute;left:0;text-align:left;margin-left:-1.6pt;margin-top:1.15pt;width:612pt;height:11in;z-index:-251650048;mso-position-horizontal-relative:page;mso-position-vertical-relative:page" coordorigin="-35,23" coordsize="12240,15840">
          <v:shape id="Forma desconocida" o:spid="_x0000_s2058" style="position:absolute;left:-35;top:23;width:12240;height:15840" coordsize="7772400,10058400" o:spt="100" o:preferrelative="t" adj="0,,0" path="m,l7772400,r,10058400l,10058400,,e" stroked="f">
            <v:stroke joinstyle="round"/>
            <v:formulas/>
            <v:path o:connecttype="segments" textboxrect="0,0,12240,15840"/>
          </v:shape>
          <w10:wrap anchorx="page" anchory="page"/>
        </v:group>
      </w:pict>
    </w:r>
    <w:r w:rsidRPr="009942B7">
      <w:rPr>
        <w:lang w:val="es-ES"/>
      </w:rPr>
      <w:t xml:space="preserve">UCI </w:t>
    </w:r>
    <w:r>
      <w:rPr>
        <w:rFonts w:ascii="Calibri" w:eastAsia="Calibri" w:hAnsi="Calibri" w:cs="Calibri"/>
        <w:sz w:val="22"/>
      </w:rPr>
    </w:r>
    <w:r>
      <w:rPr>
        <w:rFonts w:ascii="Calibri" w:eastAsia="Calibri" w:hAnsi="Calibri" w:cs="Calibri"/>
        <w:sz w:val="22"/>
      </w:rPr>
      <w:pict>
        <v:group id="Group 1065" o:spid="_x0000_s2055" style="width:.75pt;height:28.55pt;mso-position-horizontal-relative:char;mso-position-vertical-relative:line" coordsize="15,571">
          <v:shape id="Forma desconocida" o:spid="_x0000_s2056" style="position:absolute;width:15;height:571" coordsize="9525,362268" o:spt="100" o:preferrelative="t" adj="0,,0" path="m,l9525,r,362268l,362268,,e" fillcolor="blue" stroked="f">
            <v:stroke joinstyle="round"/>
            <v:formulas/>
            <v:path o:connecttype="segments" textboxrect="0,0,15,571"/>
          </v:shape>
          <w10:wrap type="none"/>
          <w10:anchorlock/>
        </v:group>
      </w:pict>
    </w:r>
    <w:r w:rsidRPr="009942B7">
      <w:rPr>
        <w:lang w:val="es-ES"/>
      </w:rPr>
      <w:t xml:space="preserve"> IPP-2016 Libro de Proceso para PMC</w:t>
    </w:r>
  </w:p>
  <w:p w:rsidR="009942B7" w:rsidRPr="009942B7" w:rsidRDefault="009942B7">
    <w:pPr>
      <w:rPr>
        <w:lang w:val="es-ES"/>
      </w:rPr>
    </w:pPr>
  </w:p>
  <w:p w:rsidR="009942B7" w:rsidRPr="009942B7" w:rsidRDefault="009942B7">
    <w:pPr>
      <w:pStyle w:val="Heading5"/>
      <w:rPr>
        <w:lang w:val="es-ES"/>
      </w:rPr>
    </w:pPr>
    <w:r w:rsidRPr="009942B7">
      <w:rPr>
        <w:b w:val="0"/>
        <w:lang w:val="es-ES"/>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B7" w:rsidRPr="009942B7" w:rsidRDefault="009942B7">
    <w:pPr>
      <w:spacing w:after="0" w:line="240" w:lineRule="auto"/>
      <w:ind w:left="45" w:firstLine="0"/>
      <w:jc w:val="left"/>
      <w:rPr>
        <w:lang w:val="es-ES"/>
      </w:rPr>
    </w:pPr>
    <w:r w:rsidRPr="009942B7">
      <w:rPr>
        <w:b/>
        <w:lang w:val="es-ES"/>
      </w:rPr>
      <w:t xml:space="preserve">UCI </w:t>
    </w:r>
    <w:r>
      <w:rPr>
        <w:rFonts w:ascii="Calibri" w:eastAsia="Calibri" w:hAnsi="Calibri" w:cs="Calibri"/>
        <w:sz w:val="22"/>
      </w:rPr>
    </w:r>
    <w:r>
      <w:rPr>
        <w:rFonts w:ascii="Calibri" w:eastAsia="Calibri" w:hAnsi="Calibri" w:cs="Calibri"/>
        <w:sz w:val="22"/>
      </w:rPr>
      <w:pict>
        <v:group id="Group 1069" o:spid="_x0000_s2061" style="width:.75pt;height:28.55pt;mso-position-horizontal-relative:char;mso-position-vertical-relative:line" coordsize="15,571">
          <v:shape id="Forma desconocida" o:spid="_x0000_s2062" style="position:absolute;width:15;height:571" coordsize="9525,362268" o:spt="100" o:preferrelative="t" adj="0,,0" path="m,l9525,r,362268l,362268,,e" fillcolor="blue" stroked="f">
            <v:stroke joinstyle="round"/>
            <v:formulas/>
            <v:path o:connecttype="segments" textboxrect="0,0,15,571"/>
          </v:shape>
          <w10:anchorlock/>
        </v:group>
      </w:pict>
    </w:r>
    <w:r w:rsidRPr="009942B7">
      <w:rPr>
        <w:b/>
        <w:lang w:val="es-ES"/>
      </w:rPr>
      <w:t>IPP-3500:2008 Libro de Proceso para Definir Procesos</w:t>
    </w:r>
    <w:r w:rsidRPr="009942B7">
      <w:rPr>
        <w:lang w:val="es-ES"/>
      </w:rPr>
      <w:t xml:space="preserve"> </w:t>
    </w:r>
  </w:p>
  <w:p w:rsidR="009942B7" w:rsidRPr="009942B7" w:rsidRDefault="009942B7">
    <w:pPr>
      <w:spacing w:after="0" w:line="240" w:lineRule="auto"/>
      <w:ind w:left="0" w:firstLine="0"/>
      <w:jc w:val="left"/>
      <w:rPr>
        <w:lang w:val="es-ES"/>
      </w:rPr>
    </w:pPr>
    <w:r w:rsidRPr="009942B7">
      <w:rPr>
        <w:lang w:val="es-ES"/>
      </w:rPr>
      <w:t xml:space="preserve"> </w:t>
    </w:r>
  </w:p>
  <w:p w:rsidR="009942B7" w:rsidRDefault="009942B7">
    <w:r>
      <w:rPr>
        <w:rFonts w:ascii="Calibri" w:eastAsia="Calibri" w:hAnsi="Calibri" w:cs="Calibri"/>
        <w:sz w:val="22"/>
      </w:rPr>
      <w:pict>
        <v:group id="Group 1071" o:spid="_x0000_s2059" style="position:absolute;left:0;text-align:left;margin-left:0;margin-top:0;width:612pt;height:11in;z-index:-251649024;mso-position-horizontal-relative:page;mso-position-vertical-relative:page" coordsize="12240,15840">
          <v:shape id="Forma desconocida" o:spid="_x0000_s2060" style="position:absolute;width:12240;height:15840" coordsize="7772400,10058400" o:spt="100" o:preferrelative="t" adj="0,,0" path="m,l7772400,r,10058400l,10058400,,e" stroked="f">
            <v:stroke joinstyle="round"/>
            <v:formulas/>
            <v:path o:connecttype="segments" textboxrect="0,0,12240,15840"/>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6D7"/>
    <w:multiLevelType w:val="multilevel"/>
    <w:tmpl w:val="057206D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D36296"/>
    <w:multiLevelType w:val="multilevel"/>
    <w:tmpl w:val="0ED362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F626093"/>
    <w:multiLevelType w:val="multilevel"/>
    <w:tmpl w:val="0F626093"/>
    <w:lvl w:ilvl="0">
      <w:start w:val="1"/>
      <w:numFmt w:val="bullet"/>
      <w:lvlText w:val=""/>
      <w:lvlJc w:val="left"/>
      <w:pPr>
        <w:ind w:left="720" w:hanging="360"/>
      </w:pPr>
      <w:rPr>
        <w:rFonts w:ascii="Wingdings" w:hAnsi="Wingdings" w:hint="default"/>
        <w:b w:val="0"/>
        <w:i w:val="0"/>
        <w:strike w:val="0"/>
        <w:dstrike w:val="0"/>
        <w:color w:val="000000"/>
        <w:sz w:val="20"/>
        <w:u w:val="none" w:color="000000"/>
        <w:shd w:val="clear" w:color="auto" w:fil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5297685"/>
    <w:multiLevelType w:val="hybridMultilevel"/>
    <w:tmpl w:val="4D9CC65C"/>
    <w:lvl w:ilvl="0" w:tplc="0C0A0001">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4" w15:restartNumberingAfterBreak="0">
    <w:nsid w:val="1DC00649"/>
    <w:multiLevelType w:val="multilevel"/>
    <w:tmpl w:val="1DC0064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1242250"/>
    <w:multiLevelType w:val="multilevel"/>
    <w:tmpl w:val="21242250"/>
    <w:lvl w:ilvl="0">
      <w:start w:val="1"/>
      <w:numFmt w:val="bullet"/>
      <w:lvlText w:val=""/>
      <w:lvlJc w:val="left"/>
      <w:pPr>
        <w:ind w:left="720" w:hanging="360"/>
      </w:pPr>
      <w:rPr>
        <w:rFonts w:ascii="Wingdings" w:hAnsi="Wingdings" w:hint="default"/>
        <w:b w:val="0"/>
        <w:i w:val="0"/>
        <w:strike w:val="0"/>
        <w:dstrike w:val="0"/>
        <w:color w:val="000000"/>
        <w:sz w:val="20"/>
        <w:u w:val="none" w:color="000000"/>
        <w:shd w:val="clear" w:color="auto" w:fil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2CD3517B"/>
    <w:multiLevelType w:val="multilevel"/>
    <w:tmpl w:val="2CD3517B"/>
    <w:lvl w:ilvl="0" w:tentative="1">
      <w:start w:val="1"/>
      <w:numFmt w:val="decimal"/>
      <w:lvlText w:val="%1."/>
      <w:lvlJc w:val="left"/>
      <w:pPr>
        <w:ind w:left="360" w:hanging="360"/>
      </w:pPr>
    </w:lvl>
    <w:lvl w:ilvl="1">
      <w:start w:val="1"/>
      <w:numFmt w:val="decimal"/>
      <w:lvlText w:val="%1.%2."/>
      <w:lvlJc w:val="left"/>
      <w:pPr>
        <w:ind w:left="792" w:hanging="432"/>
      </w:pPr>
      <w:rPr>
        <w:b/>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7" w15:restartNumberingAfterBreak="0">
    <w:nsid w:val="2F2C7944"/>
    <w:multiLevelType w:val="multilevel"/>
    <w:tmpl w:val="2F2C794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00F6042"/>
    <w:multiLevelType w:val="multilevel"/>
    <w:tmpl w:val="300F6042"/>
    <w:lvl w:ilvl="0" w:tentative="1">
      <w:start w:val="1"/>
      <w:numFmt w:val="bullet"/>
      <w:lvlText w:val=""/>
      <w:lvlJc w:val="left"/>
      <w:pPr>
        <w:ind w:left="720" w:hanging="360"/>
      </w:pPr>
      <w:rPr>
        <w:rFonts w:ascii="Wingdings" w:hAnsi="Wingdings" w:hint="default"/>
      </w:rPr>
    </w:lvl>
    <w:lvl w:ilvl="1">
      <w:start w:val="1"/>
      <w:numFmt w:val="bullet"/>
      <w:lvlText w:val=""/>
      <w:lvlJc w:val="left"/>
      <w:pPr>
        <w:ind w:left="6172"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63B2B06"/>
    <w:multiLevelType w:val="multilevel"/>
    <w:tmpl w:val="3AB6B352"/>
    <w:lvl w:ilvl="0">
      <w:start w:val="1"/>
      <w:numFmt w:val="decimal"/>
      <w:lvlText w:val="%1."/>
      <w:lvlJc w:val="left"/>
      <w:pPr>
        <w:ind w:left="795" w:hanging="360"/>
      </w:pPr>
      <w:rPr>
        <w:rFonts w:hint="default"/>
      </w:rPr>
    </w:lvl>
    <w:lvl w:ilvl="1">
      <w:start w:val="1"/>
      <w:numFmt w:val="decimal"/>
      <w:isLgl/>
      <w:lvlText w:val="%1.%2"/>
      <w:lvlJc w:val="left"/>
      <w:pPr>
        <w:ind w:left="510" w:hanging="340"/>
      </w:pPr>
      <w:rPr>
        <w:rFonts w:hint="default"/>
        <w:b/>
        <w:sz w:val="24"/>
      </w:rPr>
    </w:lvl>
    <w:lvl w:ilvl="2">
      <w:start w:val="1"/>
      <w:numFmt w:val="decimal"/>
      <w:isLgl/>
      <w:lvlText w:val="%1.%2.%3"/>
      <w:lvlJc w:val="left"/>
      <w:pPr>
        <w:ind w:left="1710" w:hanging="720"/>
      </w:pPr>
      <w:rPr>
        <w:rFonts w:hint="default"/>
        <w:sz w:val="24"/>
      </w:rPr>
    </w:lvl>
    <w:lvl w:ilvl="3">
      <w:start w:val="1"/>
      <w:numFmt w:val="lowerLetter"/>
      <w:lvlText w:val="%4)"/>
      <w:lvlJc w:val="left"/>
      <w:pPr>
        <w:ind w:left="795" w:hanging="360"/>
      </w:pPr>
      <w:rPr>
        <w:rFonts w:ascii="Arial" w:eastAsia="Arial" w:hAnsi="Arial" w:cs="Arial"/>
      </w:rPr>
    </w:lvl>
    <w:lvl w:ilvl="4" w:tentative="1">
      <w:start w:val="1"/>
      <w:numFmt w:val="decimal"/>
      <w:isLgl/>
      <w:lvlText w:val="%1.%2.%3.%4.%5"/>
      <w:lvlJc w:val="left"/>
      <w:pPr>
        <w:ind w:left="1515" w:hanging="1080"/>
      </w:pPr>
      <w:rPr>
        <w:rFonts w:hint="default"/>
        <w:sz w:val="24"/>
      </w:rPr>
    </w:lvl>
    <w:lvl w:ilvl="5" w:tentative="1">
      <w:start w:val="1"/>
      <w:numFmt w:val="decimal"/>
      <w:isLgl/>
      <w:lvlText w:val="%1.%2.%3.%4.%5.%6"/>
      <w:lvlJc w:val="left"/>
      <w:pPr>
        <w:ind w:left="1515" w:hanging="1080"/>
      </w:pPr>
      <w:rPr>
        <w:rFonts w:hint="default"/>
        <w:sz w:val="24"/>
      </w:rPr>
    </w:lvl>
    <w:lvl w:ilvl="6" w:tentative="1">
      <w:start w:val="1"/>
      <w:numFmt w:val="decimal"/>
      <w:isLgl/>
      <w:lvlText w:val="%1.%2.%3.%4.%5.%6.%7"/>
      <w:lvlJc w:val="left"/>
      <w:pPr>
        <w:ind w:left="1875" w:hanging="1440"/>
      </w:pPr>
      <w:rPr>
        <w:rFonts w:hint="default"/>
        <w:sz w:val="24"/>
      </w:rPr>
    </w:lvl>
    <w:lvl w:ilvl="7" w:tentative="1">
      <w:start w:val="1"/>
      <w:numFmt w:val="decimal"/>
      <w:isLgl/>
      <w:lvlText w:val="%1.%2.%3.%4.%5.%6.%7.%8"/>
      <w:lvlJc w:val="left"/>
      <w:pPr>
        <w:ind w:left="1875" w:hanging="1440"/>
      </w:pPr>
      <w:rPr>
        <w:rFonts w:hint="default"/>
        <w:sz w:val="24"/>
      </w:rPr>
    </w:lvl>
    <w:lvl w:ilvl="8" w:tentative="1">
      <w:start w:val="1"/>
      <w:numFmt w:val="decimal"/>
      <w:isLgl/>
      <w:lvlText w:val="%1.%2.%3.%4.%5.%6.%7.%8.%9"/>
      <w:lvlJc w:val="left"/>
      <w:pPr>
        <w:ind w:left="2235" w:hanging="1800"/>
      </w:pPr>
      <w:rPr>
        <w:rFonts w:hint="default"/>
        <w:sz w:val="24"/>
      </w:rPr>
    </w:lvl>
  </w:abstractNum>
  <w:abstractNum w:abstractNumId="10" w15:restartNumberingAfterBreak="0">
    <w:nsid w:val="38FF5EE3"/>
    <w:multiLevelType w:val="multilevel"/>
    <w:tmpl w:val="38FF5EE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B090F55"/>
    <w:multiLevelType w:val="multilevel"/>
    <w:tmpl w:val="3B090F55"/>
    <w:lvl w:ilvl="0">
      <w:start w:val="1"/>
      <w:numFmt w:val="bullet"/>
      <w:lvlText w:val=""/>
      <w:lvlJc w:val="left"/>
      <w:pPr>
        <w:ind w:left="720" w:hanging="360"/>
      </w:pPr>
      <w:rPr>
        <w:rFonts w:ascii="Wingdings" w:hAnsi="Wingdings" w:hint="default"/>
        <w:b w:val="0"/>
        <w:i w:val="0"/>
        <w:strike w:val="0"/>
        <w:dstrike w:val="0"/>
        <w:color w:val="000000"/>
        <w:sz w:val="20"/>
        <w:u w:val="none" w:color="000000"/>
        <w:shd w:val="clear" w:color="auto" w:fil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E697198"/>
    <w:multiLevelType w:val="multilevel"/>
    <w:tmpl w:val="3E697198"/>
    <w:lvl w:ilvl="0">
      <w:start w:val="1"/>
      <w:numFmt w:val="bullet"/>
      <w:lvlText w:val=""/>
      <w:lvlJc w:val="left"/>
      <w:pPr>
        <w:ind w:left="722"/>
      </w:pPr>
      <w:rPr>
        <w:rFonts w:ascii="Wingdings" w:eastAsia="Wingdings" w:hAnsi="Wingdings" w:cs="Wingdings"/>
        <w:b w:val="0"/>
        <w:i w:val="0"/>
        <w:strike w:val="0"/>
        <w:dstrike w:val="0"/>
        <w:color w:val="000000"/>
        <w:sz w:val="20"/>
        <w:u w:val="none" w:color="000000"/>
        <w:shd w:val="clear" w:color="auto" w:fill="auto"/>
      </w:rPr>
    </w:lvl>
    <w:lvl w:ilvl="1" w:tentative="1">
      <w:start w:val="1"/>
      <w:numFmt w:val="bullet"/>
      <w:lvlText w:val="o"/>
      <w:lvlJc w:val="left"/>
      <w:pPr>
        <w:ind w:left="1442"/>
      </w:pPr>
      <w:rPr>
        <w:rFonts w:ascii="Wingdings" w:eastAsia="Wingdings" w:hAnsi="Wingdings" w:cs="Wingdings"/>
        <w:b w:val="0"/>
        <w:i w:val="0"/>
        <w:strike w:val="0"/>
        <w:dstrike w:val="0"/>
        <w:color w:val="000000"/>
        <w:sz w:val="20"/>
        <w:u w:val="none" w:color="000000"/>
        <w:shd w:val="clear" w:color="auto" w:fill="auto"/>
      </w:rPr>
    </w:lvl>
    <w:lvl w:ilvl="2" w:tentative="1">
      <w:start w:val="1"/>
      <w:numFmt w:val="bullet"/>
      <w:lvlText w:val="▪"/>
      <w:lvlJc w:val="left"/>
      <w:pPr>
        <w:ind w:left="2162"/>
      </w:pPr>
      <w:rPr>
        <w:rFonts w:ascii="Wingdings" w:eastAsia="Wingdings" w:hAnsi="Wingdings" w:cs="Wingdings"/>
        <w:b w:val="0"/>
        <w:i w:val="0"/>
        <w:strike w:val="0"/>
        <w:dstrike w:val="0"/>
        <w:color w:val="000000"/>
        <w:sz w:val="20"/>
        <w:u w:val="none" w:color="000000"/>
        <w:shd w:val="clear" w:color="auto" w:fill="auto"/>
      </w:rPr>
    </w:lvl>
    <w:lvl w:ilvl="3" w:tentative="1">
      <w:start w:val="1"/>
      <w:numFmt w:val="bullet"/>
      <w:lvlText w:val="•"/>
      <w:lvlJc w:val="left"/>
      <w:pPr>
        <w:ind w:left="2882"/>
      </w:pPr>
      <w:rPr>
        <w:rFonts w:ascii="Wingdings" w:eastAsia="Wingdings" w:hAnsi="Wingdings" w:cs="Wingdings"/>
        <w:b w:val="0"/>
        <w:i w:val="0"/>
        <w:strike w:val="0"/>
        <w:dstrike w:val="0"/>
        <w:color w:val="000000"/>
        <w:sz w:val="20"/>
        <w:u w:val="none" w:color="000000"/>
        <w:shd w:val="clear" w:color="auto" w:fill="auto"/>
      </w:rPr>
    </w:lvl>
    <w:lvl w:ilvl="4" w:tentative="1">
      <w:start w:val="1"/>
      <w:numFmt w:val="bullet"/>
      <w:lvlText w:val="o"/>
      <w:lvlJc w:val="left"/>
      <w:pPr>
        <w:ind w:left="3602"/>
      </w:pPr>
      <w:rPr>
        <w:rFonts w:ascii="Wingdings" w:eastAsia="Wingdings" w:hAnsi="Wingdings" w:cs="Wingdings"/>
        <w:b w:val="0"/>
        <w:i w:val="0"/>
        <w:strike w:val="0"/>
        <w:dstrike w:val="0"/>
        <w:color w:val="000000"/>
        <w:sz w:val="20"/>
        <w:u w:val="none" w:color="000000"/>
        <w:shd w:val="clear" w:color="auto" w:fill="auto"/>
      </w:rPr>
    </w:lvl>
    <w:lvl w:ilvl="5" w:tentative="1">
      <w:start w:val="1"/>
      <w:numFmt w:val="bullet"/>
      <w:lvlText w:val="▪"/>
      <w:lvlJc w:val="left"/>
      <w:pPr>
        <w:ind w:left="4322"/>
      </w:pPr>
      <w:rPr>
        <w:rFonts w:ascii="Wingdings" w:eastAsia="Wingdings" w:hAnsi="Wingdings" w:cs="Wingdings"/>
        <w:b w:val="0"/>
        <w:i w:val="0"/>
        <w:strike w:val="0"/>
        <w:dstrike w:val="0"/>
        <w:color w:val="000000"/>
        <w:sz w:val="20"/>
        <w:u w:val="none" w:color="000000"/>
        <w:shd w:val="clear" w:color="auto" w:fill="auto"/>
      </w:rPr>
    </w:lvl>
    <w:lvl w:ilvl="6" w:tentative="1">
      <w:start w:val="1"/>
      <w:numFmt w:val="bullet"/>
      <w:lvlText w:val="•"/>
      <w:lvlJc w:val="left"/>
      <w:pPr>
        <w:ind w:left="5042"/>
      </w:pPr>
      <w:rPr>
        <w:rFonts w:ascii="Wingdings" w:eastAsia="Wingdings" w:hAnsi="Wingdings" w:cs="Wingdings"/>
        <w:b w:val="0"/>
        <w:i w:val="0"/>
        <w:strike w:val="0"/>
        <w:dstrike w:val="0"/>
        <w:color w:val="000000"/>
        <w:sz w:val="20"/>
        <w:u w:val="none" w:color="000000"/>
        <w:shd w:val="clear" w:color="auto" w:fill="auto"/>
      </w:rPr>
    </w:lvl>
    <w:lvl w:ilvl="7" w:tentative="1">
      <w:start w:val="1"/>
      <w:numFmt w:val="bullet"/>
      <w:lvlText w:val="o"/>
      <w:lvlJc w:val="left"/>
      <w:pPr>
        <w:ind w:left="5762"/>
      </w:pPr>
      <w:rPr>
        <w:rFonts w:ascii="Wingdings" w:eastAsia="Wingdings" w:hAnsi="Wingdings" w:cs="Wingdings"/>
        <w:b w:val="0"/>
        <w:i w:val="0"/>
        <w:strike w:val="0"/>
        <w:dstrike w:val="0"/>
        <w:color w:val="000000"/>
        <w:sz w:val="20"/>
        <w:u w:val="none" w:color="000000"/>
        <w:shd w:val="clear" w:color="auto" w:fill="auto"/>
      </w:rPr>
    </w:lvl>
    <w:lvl w:ilvl="8" w:tentative="1">
      <w:start w:val="1"/>
      <w:numFmt w:val="bullet"/>
      <w:lvlText w:val="▪"/>
      <w:lvlJc w:val="left"/>
      <w:pPr>
        <w:ind w:left="6482"/>
      </w:pPr>
      <w:rPr>
        <w:rFonts w:ascii="Wingdings" w:eastAsia="Wingdings" w:hAnsi="Wingdings" w:cs="Wingdings"/>
        <w:b w:val="0"/>
        <w:i w:val="0"/>
        <w:strike w:val="0"/>
        <w:dstrike w:val="0"/>
        <w:color w:val="000000"/>
        <w:sz w:val="20"/>
        <w:u w:val="none" w:color="000000"/>
        <w:shd w:val="clear" w:color="auto" w:fill="auto"/>
      </w:rPr>
    </w:lvl>
  </w:abstractNum>
  <w:abstractNum w:abstractNumId="13" w15:restartNumberingAfterBreak="0">
    <w:nsid w:val="42EC0E72"/>
    <w:multiLevelType w:val="hybridMultilevel"/>
    <w:tmpl w:val="CFD6BAE4"/>
    <w:lvl w:ilvl="0" w:tplc="0C0A0001">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14" w15:restartNumberingAfterBreak="0">
    <w:nsid w:val="43014588"/>
    <w:multiLevelType w:val="multilevel"/>
    <w:tmpl w:val="48822D0C"/>
    <w:lvl w:ilvl="0">
      <w:start w:val="1"/>
      <w:numFmt w:val="bullet"/>
      <w:lvlText w:val=""/>
      <w:lvlJc w:val="left"/>
      <w:pPr>
        <w:ind w:left="795" w:hanging="360"/>
      </w:pPr>
      <w:rPr>
        <w:rFonts w:ascii="Symbol" w:hAnsi="Symbol" w:hint="default"/>
      </w:rPr>
    </w:lvl>
    <w:lvl w:ilvl="1">
      <w:start w:val="1"/>
      <w:numFmt w:val="decimal"/>
      <w:isLgl/>
      <w:lvlText w:val="%1.%2"/>
      <w:lvlJc w:val="left"/>
      <w:pPr>
        <w:ind w:left="510" w:hanging="340"/>
      </w:pPr>
      <w:rPr>
        <w:rFonts w:hint="default"/>
        <w:b/>
        <w:sz w:val="24"/>
      </w:rPr>
    </w:lvl>
    <w:lvl w:ilvl="2">
      <w:start w:val="1"/>
      <w:numFmt w:val="decimal"/>
      <w:isLgl/>
      <w:lvlText w:val="%1.%2.%3"/>
      <w:lvlJc w:val="left"/>
      <w:pPr>
        <w:ind w:left="1710" w:hanging="720"/>
      </w:pPr>
      <w:rPr>
        <w:rFonts w:hint="default"/>
        <w:sz w:val="24"/>
      </w:rPr>
    </w:lvl>
    <w:lvl w:ilvl="3">
      <w:start w:val="1"/>
      <w:numFmt w:val="lowerLetter"/>
      <w:lvlText w:val="%4)"/>
      <w:lvlJc w:val="left"/>
      <w:pPr>
        <w:ind w:left="795" w:hanging="360"/>
      </w:pPr>
      <w:rPr>
        <w:rFonts w:ascii="Arial" w:eastAsia="Arial" w:hAnsi="Arial" w:cs="Arial"/>
      </w:rPr>
    </w:lvl>
    <w:lvl w:ilvl="4" w:tentative="1">
      <w:start w:val="1"/>
      <w:numFmt w:val="decimal"/>
      <w:isLgl/>
      <w:lvlText w:val="%1.%2.%3.%4.%5"/>
      <w:lvlJc w:val="left"/>
      <w:pPr>
        <w:ind w:left="1515" w:hanging="1080"/>
      </w:pPr>
      <w:rPr>
        <w:rFonts w:hint="default"/>
        <w:sz w:val="24"/>
      </w:rPr>
    </w:lvl>
    <w:lvl w:ilvl="5" w:tentative="1">
      <w:start w:val="1"/>
      <w:numFmt w:val="decimal"/>
      <w:isLgl/>
      <w:lvlText w:val="%1.%2.%3.%4.%5.%6"/>
      <w:lvlJc w:val="left"/>
      <w:pPr>
        <w:ind w:left="1515" w:hanging="1080"/>
      </w:pPr>
      <w:rPr>
        <w:rFonts w:hint="default"/>
        <w:sz w:val="24"/>
      </w:rPr>
    </w:lvl>
    <w:lvl w:ilvl="6" w:tentative="1">
      <w:start w:val="1"/>
      <w:numFmt w:val="decimal"/>
      <w:isLgl/>
      <w:lvlText w:val="%1.%2.%3.%4.%5.%6.%7"/>
      <w:lvlJc w:val="left"/>
      <w:pPr>
        <w:ind w:left="1875" w:hanging="1440"/>
      </w:pPr>
      <w:rPr>
        <w:rFonts w:hint="default"/>
        <w:sz w:val="24"/>
      </w:rPr>
    </w:lvl>
    <w:lvl w:ilvl="7" w:tentative="1">
      <w:start w:val="1"/>
      <w:numFmt w:val="decimal"/>
      <w:isLgl/>
      <w:lvlText w:val="%1.%2.%3.%4.%5.%6.%7.%8"/>
      <w:lvlJc w:val="left"/>
      <w:pPr>
        <w:ind w:left="1875" w:hanging="1440"/>
      </w:pPr>
      <w:rPr>
        <w:rFonts w:hint="default"/>
        <w:sz w:val="24"/>
      </w:rPr>
    </w:lvl>
    <w:lvl w:ilvl="8" w:tentative="1">
      <w:start w:val="1"/>
      <w:numFmt w:val="decimal"/>
      <w:isLgl/>
      <w:lvlText w:val="%1.%2.%3.%4.%5.%6.%7.%8.%9"/>
      <w:lvlJc w:val="left"/>
      <w:pPr>
        <w:ind w:left="2235" w:hanging="1800"/>
      </w:pPr>
      <w:rPr>
        <w:rFonts w:hint="default"/>
        <w:sz w:val="24"/>
      </w:rPr>
    </w:lvl>
  </w:abstractNum>
  <w:abstractNum w:abstractNumId="15" w15:restartNumberingAfterBreak="0">
    <w:nsid w:val="4AB25F7A"/>
    <w:multiLevelType w:val="multilevel"/>
    <w:tmpl w:val="4AB25F7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5364EEB"/>
    <w:multiLevelType w:val="multilevel"/>
    <w:tmpl w:val="55364EEB"/>
    <w:lvl w:ilvl="0">
      <w:start w:val="1"/>
      <w:numFmt w:val="bullet"/>
      <w:lvlText w:val=""/>
      <w:lvlJc w:val="left"/>
      <w:pPr>
        <w:ind w:left="1432" w:hanging="360"/>
      </w:pPr>
      <w:rPr>
        <w:rFonts w:ascii="Wingdings" w:hAnsi="Wingdings" w:hint="default"/>
      </w:rPr>
    </w:lvl>
    <w:lvl w:ilvl="1" w:tentative="1">
      <w:start w:val="1"/>
      <w:numFmt w:val="bullet"/>
      <w:lvlText w:val="o"/>
      <w:lvlJc w:val="left"/>
      <w:pPr>
        <w:ind w:left="2152" w:hanging="360"/>
      </w:pPr>
      <w:rPr>
        <w:rFonts w:ascii="Courier New" w:hAnsi="Courier New" w:cs="Courier New" w:hint="default"/>
      </w:rPr>
    </w:lvl>
    <w:lvl w:ilvl="2" w:tentative="1">
      <w:start w:val="1"/>
      <w:numFmt w:val="bullet"/>
      <w:lvlText w:val=""/>
      <w:lvlJc w:val="left"/>
      <w:pPr>
        <w:ind w:left="2872" w:hanging="360"/>
      </w:pPr>
      <w:rPr>
        <w:rFonts w:ascii="Wingdings" w:hAnsi="Wingdings" w:hint="default"/>
      </w:rPr>
    </w:lvl>
    <w:lvl w:ilvl="3" w:tentative="1">
      <w:start w:val="1"/>
      <w:numFmt w:val="bullet"/>
      <w:lvlText w:val=""/>
      <w:lvlJc w:val="left"/>
      <w:pPr>
        <w:ind w:left="3592" w:hanging="360"/>
      </w:pPr>
      <w:rPr>
        <w:rFonts w:ascii="Symbol" w:hAnsi="Symbol" w:hint="default"/>
      </w:rPr>
    </w:lvl>
    <w:lvl w:ilvl="4" w:tentative="1">
      <w:start w:val="1"/>
      <w:numFmt w:val="bullet"/>
      <w:lvlText w:val="o"/>
      <w:lvlJc w:val="left"/>
      <w:pPr>
        <w:ind w:left="4312" w:hanging="360"/>
      </w:pPr>
      <w:rPr>
        <w:rFonts w:ascii="Courier New" w:hAnsi="Courier New" w:cs="Courier New" w:hint="default"/>
      </w:rPr>
    </w:lvl>
    <w:lvl w:ilvl="5" w:tentative="1">
      <w:start w:val="1"/>
      <w:numFmt w:val="bullet"/>
      <w:lvlText w:val=""/>
      <w:lvlJc w:val="left"/>
      <w:pPr>
        <w:ind w:left="5032" w:hanging="360"/>
      </w:pPr>
      <w:rPr>
        <w:rFonts w:ascii="Wingdings" w:hAnsi="Wingdings" w:hint="default"/>
      </w:rPr>
    </w:lvl>
    <w:lvl w:ilvl="6" w:tentative="1">
      <w:start w:val="1"/>
      <w:numFmt w:val="bullet"/>
      <w:lvlText w:val=""/>
      <w:lvlJc w:val="left"/>
      <w:pPr>
        <w:ind w:left="5752" w:hanging="360"/>
      </w:pPr>
      <w:rPr>
        <w:rFonts w:ascii="Symbol" w:hAnsi="Symbol" w:hint="default"/>
      </w:rPr>
    </w:lvl>
    <w:lvl w:ilvl="7" w:tentative="1">
      <w:start w:val="1"/>
      <w:numFmt w:val="bullet"/>
      <w:lvlText w:val="o"/>
      <w:lvlJc w:val="left"/>
      <w:pPr>
        <w:ind w:left="6472" w:hanging="360"/>
      </w:pPr>
      <w:rPr>
        <w:rFonts w:ascii="Courier New" w:hAnsi="Courier New" w:cs="Courier New" w:hint="default"/>
      </w:rPr>
    </w:lvl>
    <w:lvl w:ilvl="8" w:tentative="1">
      <w:start w:val="1"/>
      <w:numFmt w:val="bullet"/>
      <w:lvlText w:val=""/>
      <w:lvlJc w:val="left"/>
      <w:pPr>
        <w:ind w:left="7192" w:hanging="360"/>
      </w:pPr>
      <w:rPr>
        <w:rFonts w:ascii="Wingdings" w:hAnsi="Wingdings" w:hint="default"/>
      </w:rPr>
    </w:lvl>
  </w:abstractNum>
  <w:abstractNum w:abstractNumId="17" w15:restartNumberingAfterBreak="0">
    <w:nsid w:val="584AE16B"/>
    <w:multiLevelType w:val="singleLevel"/>
    <w:tmpl w:val="584AE16B"/>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90674D1"/>
    <w:multiLevelType w:val="multilevel"/>
    <w:tmpl w:val="590674D1"/>
    <w:lvl w:ilvl="0" w:tentative="1">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5675E58"/>
    <w:multiLevelType w:val="multilevel"/>
    <w:tmpl w:val="65675E5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0173D1"/>
    <w:multiLevelType w:val="multilevel"/>
    <w:tmpl w:val="6A0173D1"/>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1" w15:restartNumberingAfterBreak="0">
    <w:nsid w:val="6BDD42A2"/>
    <w:multiLevelType w:val="multilevel"/>
    <w:tmpl w:val="6BDD42A2"/>
    <w:lvl w:ilvl="0">
      <w:start w:val="1"/>
      <w:numFmt w:val="bullet"/>
      <w:lvlText w:val=""/>
      <w:lvlJc w:val="left"/>
      <w:pPr>
        <w:ind w:left="362"/>
      </w:pPr>
      <w:rPr>
        <w:rFonts w:ascii="Wingdings" w:eastAsia="Wingdings" w:hAnsi="Wingdings" w:cs="Wingdings"/>
        <w:b w:val="0"/>
        <w:i w:val="0"/>
        <w:strike w:val="0"/>
        <w:dstrike w:val="0"/>
        <w:color w:val="000000"/>
        <w:sz w:val="20"/>
        <w:u w:val="none" w:color="000000"/>
        <w:shd w:val="clear" w:color="auto" w:fill="auto"/>
      </w:rPr>
    </w:lvl>
    <w:lvl w:ilvl="1" w:tentative="1">
      <w:start w:val="1"/>
      <w:numFmt w:val="bullet"/>
      <w:lvlText w:val="o"/>
      <w:lvlJc w:val="left"/>
      <w:pPr>
        <w:ind w:left="1442"/>
      </w:pPr>
      <w:rPr>
        <w:rFonts w:ascii="Wingdings" w:eastAsia="Wingdings" w:hAnsi="Wingdings" w:cs="Wingdings"/>
        <w:b w:val="0"/>
        <w:i w:val="0"/>
        <w:strike w:val="0"/>
        <w:dstrike w:val="0"/>
        <w:color w:val="000000"/>
        <w:sz w:val="20"/>
        <w:u w:val="none" w:color="000000"/>
        <w:shd w:val="clear" w:color="auto" w:fill="auto"/>
      </w:rPr>
    </w:lvl>
    <w:lvl w:ilvl="2" w:tentative="1">
      <w:start w:val="1"/>
      <w:numFmt w:val="bullet"/>
      <w:lvlText w:val="▪"/>
      <w:lvlJc w:val="left"/>
      <w:pPr>
        <w:ind w:left="2162"/>
      </w:pPr>
      <w:rPr>
        <w:rFonts w:ascii="Wingdings" w:eastAsia="Wingdings" w:hAnsi="Wingdings" w:cs="Wingdings"/>
        <w:b w:val="0"/>
        <w:i w:val="0"/>
        <w:strike w:val="0"/>
        <w:dstrike w:val="0"/>
        <w:color w:val="000000"/>
        <w:sz w:val="20"/>
        <w:u w:val="none" w:color="000000"/>
        <w:shd w:val="clear" w:color="auto" w:fill="auto"/>
      </w:rPr>
    </w:lvl>
    <w:lvl w:ilvl="3" w:tentative="1">
      <w:start w:val="1"/>
      <w:numFmt w:val="bullet"/>
      <w:lvlText w:val="•"/>
      <w:lvlJc w:val="left"/>
      <w:pPr>
        <w:ind w:left="2882"/>
      </w:pPr>
      <w:rPr>
        <w:rFonts w:ascii="Wingdings" w:eastAsia="Wingdings" w:hAnsi="Wingdings" w:cs="Wingdings"/>
        <w:b w:val="0"/>
        <w:i w:val="0"/>
        <w:strike w:val="0"/>
        <w:dstrike w:val="0"/>
        <w:color w:val="000000"/>
        <w:sz w:val="20"/>
        <w:u w:val="none" w:color="000000"/>
        <w:shd w:val="clear" w:color="auto" w:fill="auto"/>
      </w:rPr>
    </w:lvl>
    <w:lvl w:ilvl="4" w:tentative="1">
      <w:start w:val="1"/>
      <w:numFmt w:val="bullet"/>
      <w:lvlText w:val="o"/>
      <w:lvlJc w:val="left"/>
      <w:pPr>
        <w:ind w:left="3602"/>
      </w:pPr>
      <w:rPr>
        <w:rFonts w:ascii="Wingdings" w:eastAsia="Wingdings" w:hAnsi="Wingdings" w:cs="Wingdings"/>
        <w:b w:val="0"/>
        <w:i w:val="0"/>
        <w:strike w:val="0"/>
        <w:dstrike w:val="0"/>
        <w:color w:val="000000"/>
        <w:sz w:val="20"/>
        <w:u w:val="none" w:color="000000"/>
        <w:shd w:val="clear" w:color="auto" w:fill="auto"/>
      </w:rPr>
    </w:lvl>
    <w:lvl w:ilvl="5" w:tentative="1">
      <w:start w:val="1"/>
      <w:numFmt w:val="bullet"/>
      <w:lvlText w:val="▪"/>
      <w:lvlJc w:val="left"/>
      <w:pPr>
        <w:ind w:left="4322"/>
      </w:pPr>
      <w:rPr>
        <w:rFonts w:ascii="Wingdings" w:eastAsia="Wingdings" w:hAnsi="Wingdings" w:cs="Wingdings"/>
        <w:b w:val="0"/>
        <w:i w:val="0"/>
        <w:strike w:val="0"/>
        <w:dstrike w:val="0"/>
        <w:color w:val="000000"/>
        <w:sz w:val="20"/>
        <w:u w:val="none" w:color="000000"/>
        <w:shd w:val="clear" w:color="auto" w:fill="auto"/>
      </w:rPr>
    </w:lvl>
    <w:lvl w:ilvl="6" w:tentative="1">
      <w:start w:val="1"/>
      <w:numFmt w:val="bullet"/>
      <w:lvlText w:val="•"/>
      <w:lvlJc w:val="left"/>
      <w:pPr>
        <w:ind w:left="5042"/>
      </w:pPr>
      <w:rPr>
        <w:rFonts w:ascii="Wingdings" w:eastAsia="Wingdings" w:hAnsi="Wingdings" w:cs="Wingdings"/>
        <w:b w:val="0"/>
        <w:i w:val="0"/>
        <w:strike w:val="0"/>
        <w:dstrike w:val="0"/>
        <w:color w:val="000000"/>
        <w:sz w:val="20"/>
        <w:u w:val="none" w:color="000000"/>
        <w:shd w:val="clear" w:color="auto" w:fill="auto"/>
      </w:rPr>
    </w:lvl>
    <w:lvl w:ilvl="7" w:tentative="1">
      <w:start w:val="1"/>
      <w:numFmt w:val="bullet"/>
      <w:lvlText w:val="o"/>
      <w:lvlJc w:val="left"/>
      <w:pPr>
        <w:ind w:left="5762"/>
      </w:pPr>
      <w:rPr>
        <w:rFonts w:ascii="Wingdings" w:eastAsia="Wingdings" w:hAnsi="Wingdings" w:cs="Wingdings"/>
        <w:b w:val="0"/>
        <w:i w:val="0"/>
        <w:strike w:val="0"/>
        <w:dstrike w:val="0"/>
        <w:color w:val="000000"/>
        <w:sz w:val="20"/>
        <w:u w:val="none" w:color="000000"/>
        <w:shd w:val="clear" w:color="auto" w:fill="auto"/>
      </w:rPr>
    </w:lvl>
    <w:lvl w:ilvl="8" w:tentative="1">
      <w:start w:val="1"/>
      <w:numFmt w:val="bullet"/>
      <w:lvlText w:val="▪"/>
      <w:lvlJc w:val="left"/>
      <w:pPr>
        <w:ind w:left="6482"/>
      </w:pPr>
      <w:rPr>
        <w:rFonts w:ascii="Wingdings" w:eastAsia="Wingdings" w:hAnsi="Wingdings" w:cs="Wingdings"/>
        <w:b w:val="0"/>
        <w:i w:val="0"/>
        <w:strike w:val="0"/>
        <w:dstrike w:val="0"/>
        <w:color w:val="000000"/>
        <w:sz w:val="20"/>
        <w:u w:val="none" w:color="000000"/>
        <w:shd w:val="clear" w:color="auto" w:fill="auto"/>
      </w:rPr>
    </w:lvl>
  </w:abstractNum>
  <w:abstractNum w:abstractNumId="22" w15:restartNumberingAfterBreak="0">
    <w:nsid w:val="7845508A"/>
    <w:multiLevelType w:val="hybridMultilevel"/>
    <w:tmpl w:val="1C14AD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ABB2480"/>
    <w:multiLevelType w:val="multilevel"/>
    <w:tmpl w:val="7ABB2480"/>
    <w:lvl w:ilvl="0">
      <w:start w:val="1"/>
      <w:numFmt w:val="bullet"/>
      <w:lvlText w:val=""/>
      <w:lvlJc w:val="left"/>
      <w:pPr>
        <w:ind w:left="1444"/>
      </w:pPr>
      <w:rPr>
        <w:rFonts w:ascii="Wingdings" w:eastAsia="Wingdings" w:hAnsi="Wingdings" w:cs="Wingdings"/>
        <w:b w:val="0"/>
        <w:i w:val="0"/>
        <w:strike w:val="0"/>
        <w:dstrike w:val="0"/>
        <w:color w:val="000000"/>
        <w:sz w:val="20"/>
        <w:u w:val="none" w:color="000000"/>
        <w:shd w:val="clear" w:color="auto" w:fill="auto"/>
      </w:rPr>
    </w:lvl>
    <w:lvl w:ilvl="1" w:tentative="1">
      <w:start w:val="1"/>
      <w:numFmt w:val="bullet"/>
      <w:lvlText w:val="o"/>
      <w:lvlJc w:val="left"/>
      <w:pPr>
        <w:ind w:left="2163"/>
      </w:pPr>
      <w:rPr>
        <w:rFonts w:ascii="Wingdings" w:eastAsia="Wingdings" w:hAnsi="Wingdings" w:cs="Wingdings"/>
        <w:b w:val="0"/>
        <w:i w:val="0"/>
        <w:strike w:val="0"/>
        <w:dstrike w:val="0"/>
        <w:color w:val="000000"/>
        <w:sz w:val="20"/>
        <w:u w:val="none" w:color="000000"/>
        <w:shd w:val="clear" w:color="auto" w:fill="auto"/>
      </w:rPr>
    </w:lvl>
    <w:lvl w:ilvl="2" w:tentative="1">
      <w:start w:val="1"/>
      <w:numFmt w:val="bullet"/>
      <w:lvlText w:val="▪"/>
      <w:lvlJc w:val="left"/>
      <w:pPr>
        <w:ind w:left="2883"/>
      </w:pPr>
      <w:rPr>
        <w:rFonts w:ascii="Wingdings" w:eastAsia="Wingdings" w:hAnsi="Wingdings" w:cs="Wingdings"/>
        <w:b w:val="0"/>
        <w:i w:val="0"/>
        <w:strike w:val="0"/>
        <w:dstrike w:val="0"/>
        <w:color w:val="000000"/>
        <w:sz w:val="20"/>
        <w:u w:val="none" w:color="000000"/>
        <w:shd w:val="clear" w:color="auto" w:fill="auto"/>
      </w:rPr>
    </w:lvl>
    <w:lvl w:ilvl="3" w:tentative="1">
      <w:start w:val="1"/>
      <w:numFmt w:val="bullet"/>
      <w:lvlText w:val="•"/>
      <w:lvlJc w:val="left"/>
      <w:pPr>
        <w:ind w:left="3603"/>
      </w:pPr>
      <w:rPr>
        <w:rFonts w:ascii="Wingdings" w:eastAsia="Wingdings" w:hAnsi="Wingdings" w:cs="Wingdings"/>
        <w:b w:val="0"/>
        <w:i w:val="0"/>
        <w:strike w:val="0"/>
        <w:dstrike w:val="0"/>
        <w:color w:val="000000"/>
        <w:sz w:val="20"/>
        <w:u w:val="none" w:color="000000"/>
        <w:shd w:val="clear" w:color="auto" w:fill="auto"/>
      </w:rPr>
    </w:lvl>
    <w:lvl w:ilvl="4" w:tentative="1">
      <w:start w:val="1"/>
      <w:numFmt w:val="bullet"/>
      <w:lvlText w:val="o"/>
      <w:lvlJc w:val="left"/>
      <w:pPr>
        <w:ind w:left="4323"/>
      </w:pPr>
      <w:rPr>
        <w:rFonts w:ascii="Wingdings" w:eastAsia="Wingdings" w:hAnsi="Wingdings" w:cs="Wingdings"/>
        <w:b w:val="0"/>
        <w:i w:val="0"/>
        <w:strike w:val="0"/>
        <w:dstrike w:val="0"/>
        <w:color w:val="000000"/>
        <w:sz w:val="20"/>
        <w:u w:val="none" w:color="000000"/>
        <w:shd w:val="clear" w:color="auto" w:fill="auto"/>
      </w:rPr>
    </w:lvl>
    <w:lvl w:ilvl="5" w:tentative="1">
      <w:start w:val="1"/>
      <w:numFmt w:val="bullet"/>
      <w:lvlText w:val="▪"/>
      <w:lvlJc w:val="left"/>
      <w:pPr>
        <w:ind w:left="5043"/>
      </w:pPr>
      <w:rPr>
        <w:rFonts w:ascii="Wingdings" w:eastAsia="Wingdings" w:hAnsi="Wingdings" w:cs="Wingdings"/>
        <w:b w:val="0"/>
        <w:i w:val="0"/>
        <w:strike w:val="0"/>
        <w:dstrike w:val="0"/>
        <w:color w:val="000000"/>
        <w:sz w:val="20"/>
        <w:u w:val="none" w:color="000000"/>
        <w:shd w:val="clear" w:color="auto" w:fill="auto"/>
      </w:rPr>
    </w:lvl>
    <w:lvl w:ilvl="6" w:tentative="1">
      <w:start w:val="1"/>
      <w:numFmt w:val="bullet"/>
      <w:lvlText w:val="•"/>
      <w:lvlJc w:val="left"/>
      <w:pPr>
        <w:ind w:left="5763"/>
      </w:pPr>
      <w:rPr>
        <w:rFonts w:ascii="Wingdings" w:eastAsia="Wingdings" w:hAnsi="Wingdings" w:cs="Wingdings"/>
        <w:b w:val="0"/>
        <w:i w:val="0"/>
        <w:strike w:val="0"/>
        <w:dstrike w:val="0"/>
        <w:color w:val="000000"/>
        <w:sz w:val="20"/>
        <w:u w:val="none" w:color="000000"/>
        <w:shd w:val="clear" w:color="auto" w:fill="auto"/>
      </w:rPr>
    </w:lvl>
    <w:lvl w:ilvl="7" w:tentative="1">
      <w:start w:val="1"/>
      <w:numFmt w:val="bullet"/>
      <w:lvlText w:val="o"/>
      <w:lvlJc w:val="left"/>
      <w:pPr>
        <w:ind w:left="6483"/>
      </w:pPr>
      <w:rPr>
        <w:rFonts w:ascii="Wingdings" w:eastAsia="Wingdings" w:hAnsi="Wingdings" w:cs="Wingdings"/>
        <w:b w:val="0"/>
        <w:i w:val="0"/>
        <w:strike w:val="0"/>
        <w:dstrike w:val="0"/>
        <w:color w:val="000000"/>
        <w:sz w:val="20"/>
        <w:u w:val="none" w:color="000000"/>
        <w:shd w:val="clear" w:color="auto" w:fill="auto"/>
      </w:rPr>
    </w:lvl>
    <w:lvl w:ilvl="8" w:tentative="1">
      <w:start w:val="1"/>
      <w:numFmt w:val="bullet"/>
      <w:lvlText w:val="▪"/>
      <w:lvlJc w:val="left"/>
      <w:pPr>
        <w:ind w:left="7203"/>
      </w:pPr>
      <w:rPr>
        <w:rFonts w:ascii="Wingdings" w:eastAsia="Wingdings" w:hAnsi="Wingdings" w:cs="Wingdings"/>
        <w:b w:val="0"/>
        <w:i w:val="0"/>
        <w:strike w:val="0"/>
        <w:dstrike w:val="0"/>
        <w:color w:val="000000"/>
        <w:sz w:val="20"/>
        <w:u w:val="none" w:color="000000"/>
        <w:shd w:val="clear" w:color="auto" w:fill="auto"/>
      </w:rPr>
    </w:lvl>
  </w:abstractNum>
  <w:num w:numId="1">
    <w:abstractNumId w:val="12"/>
  </w:num>
  <w:num w:numId="2">
    <w:abstractNumId w:val="9"/>
  </w:num>
  <w:num w:numId="3">
    <w:abstractNumId w:val="6"/>
  </w:num>
  <w:num w:numId="4">
    <w:abstractNumId w:val="23"/>
  </w:num>
  <w:num w:numId="5">
    <w:abstractNumId w:val="21"/>
  </w:num>
  <w:num w:numId="6">
    <w:abstractNumId w:val="5"/>
  </w:num>
  <w:num w:numId="7">
    <w:abstractNumId w:val="17"/>
  </w:num>
  <w:num w:numId="8">
    <w:abstractNumId w:val="8"/>
  </w:num>
  <w:num w:numId="9">
    <w:abstractNumId w:val="16"/>
  </w:num>
  <w:num w:numId="10">
    <w:abstractNumId w:val="2"/>
  </w:num>
  <w:num w:numId="11">
    <w:abstractNumId w:val="18"/>
  </w:num>
  <w:num w:numId="12">
    <w:abstractNumId w:val="11"/>
  </w:num>
  <w:num w:numId="13">
    <w:abstractNumId w:val="20"/>
  </w:num>
  <w:num w:numId="14">
    <w:abstractNumId w:val="4"/>
  </w:num>
  <w:num w:numId="15">
    <w:abstractNumId w:val="1"/>
  </w:num>
  <w:num w:numId="16">
    <w:abstractNumId w:val="0"/>
  </w:num>
  <w:num w:numId="17">
    <w:abstractNumId w:val="19"/>
  </w:num>
  <w:num w:numId="18">
    <w:abstractNumId w:val="7"/>
  </w:num>
  <w:num w:numId="19">
    <w:abstractNumId w:val="15"/>
  </w:num>
  <w:num w:numId="20">
    <w:abstractNumId w:val="10"/>
  </w:num>
  <w:num w:numId="21">
    <w:abstractNumId w:val="22"/>
  </w:num>
  <w:num w:numId="22">
    <w:abstractNumId w:val="3"/>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hyphenationZone w:val="425"/>
  <w:noPunctuationKerning/>
  <w:characterSpacingControl w:val="doNotCompress"/>
  <w:hdrShapeDefaults>
    <o:shapedefaults v:ext="edit" spidmax="2073" fillcolor="#9cbee0" strokecolor="#739cc3">
      <v:fill color="#9cbee0" color2="#bbd5f0" type="gradient">
        <o:fill v:ext="view" type="gradientUnscaled"/>
      </v:fill>
      <v:stroke color="#739cc3" weight="1.25pt" miterlimit="2"/>
    </o:shapedefaults>
    <o:shapelayout v:ext="edit">
      <o:idmap v:ext="edit" data="2"/>
      <o:rules v:ext="edit">
        <o:r id="V:Rule1" type="connector" idref="#Conector recto de flecha 7"/>
      </o:rules>
    </o:shapelayout>
  </w:hdrShapeDefaults>
  <w:footnotePr>
    <w:footnote w:id="-1"/>
    <w:footnote w:id="0"/>
  </w:footnotePr>
  <w:endnotePr>
    <w:endnote w:id="-1"/>
    <w:endnote w:id="0"/>
  </w:endnotePr>
  <w:compat>
    <w:spaceForUL/>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586F8E"/>
    <w:rsid w:val="A2ABEC86"/>
    <w:rsid w:val="BDFEDD1B"/>
    <w:rsid w:val="DFFE523B"/>
    <w:rsid w:val="FDE7B718"/>
    <w:rsid w:val="00037852"/>
    <w:rsid w:val="000B725E"/>
    <w:rsid w:val="00130D96"/>
    <w:rsid w:val="0018348F"/>
    <w:rsid w:val="001876D9"/>
    <w:rsid w:val="00274DFB"/>
    <w:rsid w:val="0035167B"/>
    <w:rsid w:val="00411F0D"/>
    <w:rsid w:val="00433113"/>
    <w:rsid w:val="004B3AB7"/>
    <w:rsid w:val="00527437"/>
    <w:rsid w:val="00586F8E"/>
    <w:rsid w:val="005C2DCE"/>
    <w:rsid w:val="006B5746"/>
    <w:rsid w:val="00701A98"/>
    <w:rsid w:val="00786199"/>
    <w:rsid w:val="007939DB"/>
    <w:rsid w:val="007E3212"/>
    <w:rsid w:val="00825360"/>
    <w:rsid w:val="008B3FC3"/>
    <w:rsid w:val="009942B7"/>
    <w:rsid w:val="009A211F"/>
    <w:rsid w:val="009D351C"/>
    <w:rsid w:val="009E630F"/>
    <w:rsid w:val="00C722A8"/>
    <w:rsid w:val="00D25AE5"/>
    <w:rsid w:val="00D32F5A"/>
    <w:rsid w:val="00D33285"/>
    <w:rsid w:val="00D942CF"/>
    <w:rsid w:val="00DA791C"/>
    <w:rsid w:val="00E364FC"/>
    <w:rsid w:val="00F73208"/>
    <w:rsid w:val="35D7D919"/>
    <w:rsid w:val="6D6EC87D"/>
    <w:rsid w:val="6FF713DF"/>
    <w:rsid w:val="763AA395"/>
    <w:rsid w:val="7FE7F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6F7D962"/>
  <w15:docId w15:val="{A657CA9B-5203-4F4A-BB46-D77B5BA2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 w:line="243" w:lineRule="auto"/>
      <w:ind w:left="-3" w:hanging="10"/>
      <w:jc w:val="both"/>
    </w:pPr>
    <w:rPr>
      <w:rFonts w:ascii="Arial" w:eastAsia="Arial" w:hAnsi="Arial" w:cs="Arial"/>
      <w:color w:val="000000"/>
      <w:szCs w:val="22"/>
    </w:rPr>
  </w:style>
  <w:style w:type="paragraph" w:styleId="Heading1">
    <w:name w:val="heading 1"/>
    <w:next w:val="Normal"/>
    <w:link w:val="Heading1Char"/>
    <w:pPr>
      <w:keepNext/>
      <w:keepLines/>
      <w:spacing w:after="16" w:line="240" w:lineRule="auto"/>
      <w:outlineLvl w:val="0"/>
    </w:pPr>
    <w:rPr>
      <w:rFonts w:ascii="Arial" w:eastAsia="Arial" w:hAnsi="Arial" w:cs="Arial"/>
      <w:b/>
      <w:color w:val="000000"/>
      <w:sz w:val="28"/>
    </w:rPr>
  </w:style>
  <w:style w:type="paragraph" w:styleId="Heading2">
    <w:name w:val="heading 2"/>
    <w:next w:val="Normal"/>
    <w:link w:val="Heading2Char"/>
    <w:pPr>
      <w:keepNext/>
      <w:keepLines/>
      <w:spacing w:after="117" w:line="232" w:lineRule="auto"/>
      <w:ind w:left="357" w:hanging="10"/>
      <w:outlineLvl w:val="1"/>
    </w:pPr>
    <w:rPr>
      <w:rFonts w:ascii="Arial" w:eastAsia="Arial" w:hAnsi="Arial" w:cs="Arial"/>
      <w:b/>
      <w:color w:val="000000"/>
      <w:sz w:val="24"/>
    </w:rPr>
  </w:style>
  <w:style w:type="paragraph" w:styleId="Heading3">
    <w:name w:val="heading 3"/>
    <w:next w:val="Normal"/>
    <w:link w:val="Heading3Char"/>
    <w:pPr>
      <w:keepNext/>
      <w:keepLines/>
      <w:spacing w:after="117" w:line="232" w:lineRule="auto"/>
      <w:ind w:left="357" w:hanging="10"/>
      <w:outlineLvl w:val="2"/>
    </w:pPr>
    <w:rPr>
      <w:rFonts w:ascii="Arial" w:eastAsia="Arial" w:hAnsi="Arial" w:cs="Arial"/>
      <w:b/>
      <w:color w:val="000000"/>
    </w:rPr>
  </w:style>
  <w:style w:type="paragraph" w:styleId="Heading4">
    <w:name w:val="heading 4"/>
    <w:next w:val="Normal"/>
    <w:link w:val="Heading4Char"/>
    <w:pPr>
      <w:keepNext/>
      <w:keepLines/>
      <w:spacing w:after="80" w:line="240" w:lineRule="auto"/>
      <w:ind w:left="362"/>
      <w:outlineLvl w:val="3"/>
    </w:pPr>
    <w:rPr>
      <w:rFonts w:ascii="Arial" w:eastAsia="Arial" w:hAnsi="Arial" w:cs="Arial"/>
      <w:b/>
      <w:color w:val="000000"/>
      <w:sz w:val="23"/>
    </w:rPr>
  </w:style>
  <w:style w:type="paragraph" w:styleId="Heading5">
    <w:name w:val="heading 5"/>
    <w:next w:val="Normal"/>
    <w:link w:val="Heading5Char"/>
    <w:pPr>
      <w:keepNext/>
      <w:keepLines/>
      <w:spacing w:after="6" w:line="240" w:lineRule="auto"/>
      <w:ind w:left="-5" w:right="-15"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Segoe UI" w:hAnsi="Segoe UI" w:cs="Segoe UI"/>
      <w:sz w:val="18"/>
      <w:szCs w:val="18"/>
    </w:rPr>
  </w:style>
  <w:style w:type="paragraph" w:styleId="CommentText">
    <w:name w:val="annotation text"/>
    <w:basedOn w:val="Normal"/>
    <w:link w:val="CommentTextChar"/>
    <w:pPr>
      <w:spacing w:line="240" w:lineRule="auto"/>
    </w:pPr>
    <w:rPr>
      <w:szCs w:val="20"/>
    </w:rPr>
  </w:style>
  <w:style w:type="paragraph" w:styleId="Footer">
    <w:name w:val="footer"/>
    <w:basedOn w:val="Normal"/>
    <w:link w:val="FooterChar"/>
    <w:pPr>
      <w:tabs>
        <w:tab w:val="center" w:pos="4680"/>
        <w:tab w:val="right" w:pos="9360"/>
      </w:tabs>
      <w:spacing w:after="0" w:line="240" w:lineRule="auto"/>
      <w:ind w:left="0" w:firstLine="0"/>
      <w:jc w:val="left"/>
    </w:pPr>
    <w:rPr>
      <w:rFonts w:cs="Times New Roman"/>
      <w:lang w:eastAsia="en-US"/>
    </w:rPr>
  </w:style>
  <w:style w:type="paragraph" w:styleId="TOC1">
    <w:name w:val="toc 1"/>
    <w:basedOn w:val="Normal"/>
    <w:next w:val="Normal"/>
    <w:pPr>
      <w:spacing w:after="100"/>
      <w:ind w:left="0"/>
    </w:pPr>
  </w:style>
  <w:style w:type="paragraph" w:styleId="TOC2">
    <w:name w:val="toc 2"/>
    <w:basedOn w:val="Normal"/>
    <w:next w:val="Normal"/>
    <w:pPr>
      <w:spacing w:after="100"/>
      <w:ind w:left="200"/>
    </w:pPr>
  </w:style>
  <w:style w:type="paragraph" w:styleId="TOC3">
    <w:name w:val="toc 3"/>
    <w:basedOn w:val="Normal"/>
    <w:next w:val="Normal"/>
    <w:pPr>
      <w:spacing w:after="100"/>
      <w:ind w:left="400"/>
    </w:pPr>
  </w:style>
  <w:style w:type="character" w:styleId="Hyperlink">
    <w:name w:val="Hyperlink"/>
    <w:basedOn w:val="DefaultParagraphFont"/>
    <w:rPr>
      <w:color w:val="0563C1"/>
      <w:u w:val="single"/>
    </w:rPr>
  </w:style>
  <w:style w:type="paragraph" w:customStyle="1" w:styleId="TtulodeTDC1">
    <w:name w:val="Título de TDC1"/>
    <w:basedOn w:val="Heading1"/>
    <w:next w:val="Normal"/>
    <w:pPr>
      <w:spacing w:before="240" w:after="0" w:line="259" w:lineRule="auto"/>
      <w:outlineLvl w:val="9"/>
    </w:pPr>
    <w:rPr>
      <w:rFonts w:ascii="Calibri Light" w:hAnsi="Calibri Light"/>
      <w:b w:val="0"/>
      <w:color w:val="2D73B3"/>
      <w:sz w:val="32"/>
      <w:szCs w:val="32"/>
      <w:lang w:eastAsia="en-US"/>
    </w:rPr>
  </w:style>
  <w:style w:type="paragraph" w:customStyle="1" w:styleId="Prrafodelista1">
    <w:name w:val="Párrafo de lista1"/>
    <w:basedOn w:val="Normal"/>
    <w:pPr>
      <w:ind w:left="720"/>
      <w:contextualSpacing/>
    </w:pPr>
  </w:style>
  <w:style w:type="paragraph" w:customStyle="1" w:styleId="Asuntodelcomentario1">
    <w:name w:val="Asunto del comentario1"/>
    <w:basedOn w:val="CommentText"/>
    <w:next w:val="CommentText"/>
    <w:link w:val="AsuntodelcomentarioCar"/>
    <w:rPr>
      <w:b/>
      <w:bCs/>
    </w:rPr>
  </w:style>
  <w:style w:type="paragraph" w:customStyle="1" w:styleId="NormalWebCharChar">
    <w:name w:val="Normal (Web) Char Char"/>
    <w:basedOn w:val="Normal"/>
    <w:pPr>
      <w:spacing w:before="100" w:beforeAutospacing="1" w:after="100" w:afterAutospacing="1" w:line="240" w:lineRule="auto"/>
      <w:ind w:left="0" w:firstLine="0"/>
      <w:jc w:val="left"/>
    </w:pPr>
    <w:rPr>
      <w:rFonts w:eastAsia="Times New Roman"/>
      <w:color w:val="auto"/>
      <w:szCs w:val="20"/>
    </w:rPr>
  </w:style>
  <w:style w:type="paragraph" w:customStyle="1" w:styleId="ListParagraph1">
    <w:name w:val="List Paragraph1"/>
    <w:basedOn w:val="Normal"/>
    <w:uiPriority w:val="34"/>
    <w:qFormat/>
    <w:pPr>
      <w:ind w:left="720"/>
      <w:contextualSpacing/>
    </w:pPr>
  </w:style>
  <w:style w:type="character" w:customStyle="1" w:styleId="Heading5Char">
    <w:name w:val="Heading 5 Char"/>
    <w:link w:val="Heading5"/>
    <w:semiHidden/>
    <w:rPr>
      <w:rFonts w:ascii="Arial" w:eastAsia="Arial" w:hAnsi="Arial" w:cs="Arial"/>
      <w:b/>
      <w:color w:val="000000"/>
      <w:sz w:val="20"/>
    </w:rPr>
  </w:style>
  <w:style w:type="character" w:customStyle="1" w:styleId="Heading4Char">
    <w:name w:val="Heading 4 Char"/>
    <w:link w:val="Heading4"/>
    <w:semiHidden/>
    <w:rPr>
      <w:rFonts w:ascii="Arial" w:eastAsia="Arial" w:hAnsi="Arial" w:cs="Arial"/>
      <w:b/>
      <w:color w:val="000000"/>
      <w:sz w:val="23"/>
    </w:rPr>
  </w:style>
  <w:style w:type="character" w:customStyle="1" w:styleId="Heading1Char">
    <w:name w:val="Heading 1 Char"/>
    <w:link w:val="Heading1"/>
    <w:semiHidden/>
    <w:rPr>
      <w:rFonts w:ascii="Arial" w:eastAsia="Arial" w:hAnsi="Arial" w:cs="Arial"/>
      <w:b/>
      <w:color w:val="000000"/>
      <w:sz w:val="28"/>
    </w:rPr>
  </w:style>
  <w:style w:type="character" w:customStyle="1" w:styleId="Heading2Char">
    <w:name w:val="Heading 2 Char"/>
    <w:link w:val="Heading2"/>
    <w:semiHidden/>
    <w:rPr>
      <w:rFonts w:ascii="Arial" w:eastAsia="Arial" w:hAnsi="Arial" w:cs="Arial"/>
      <w:b/>
      <w:color w:val="000000"/>
      <w:sz w:val="24"/>
    </w:rPr>
  </w:style>
  <w:style w:type="character" w:customStyle="1" w:styleId="Heading3Char">
    <w:name w:val="Heading 3 Char"/>
    <w:link w:val="Heading3"/>
    <w:semiHidden/>
    <w:rPr>
      <w:rFonts w:ascii="Arial" w:eastAsia="Arial" w:hAnsi="Arial" w:cs="Arial"/>
      <w:b/>
      <w:color w:val="000000"/>
    </w:rPr>
  </w:style>
  <w:style w:type="character" w:customStyle="1" w:styleId="FooterChar">
    <w:name w:val="Footer Char"/>
    <w:basedOn w:val="DefaultParagraphFont"/>
    <w:link w:val="Footer"/>
    <w:semiHidden/>
    <w:rPr>
      <w:rFonts w:cs="Times New Roman"/>
      <w:lang w:val="en-US" w:eastAsia="en-US"/>
    </w:rPr>
  </w:style>
  <w:style w:type="character" w:customStyle="1" w:styleId="Refdecomentario1">
    <w:name w:val="Ref. de comentario1"/>
    <w:basedOn w:val="DefaultParagraphFont"/>
    <w:rPr>
      <w:sz w:val="16"/>
      <w:szCs w:val="16"/>
    </w:rPr>
  </w:style>
  <w:style w:type="character" w:customStyle="1" w:styleId="CommentTextChar">
    <w:name w:val="Comment Text Char"/>
    <w:basedOn w:val="DefaultParagraphFont"/>
    <w:link w:val="CommentText"/>
    <w:semiHidden/>
    <w:rPr>
      <w:rFonts w:ascii="Arial" w:eastAsia="Arial" w:hAnsi="Arial" w:cs="Arial"/>
      <w:color w:val="000000"/>
      <w:sz w:val="20"/>
      <w:szCs w:val="20"/>
    </w:rPr>
  </w:style>
  <w:style w:type="character" w:customStyle="1" w:styleId="AsuntodelcomentarioCar">
    <w:name w:val="Asunto del comentario Car"/>
    <w:basedOn w:val="CommentTextChar"/>
    <w:link w:val="Asuntodelcomentario1"/>
    <w:semiHidden/>
    <w:rPr>
      <w:rFonts w:ascii="Arial" w:eastAsia="Arial" w:hAnsi="Arial" w:cs="Arial"/>
      <w:b/>
      <w:bCs/>
      <w:color w:val="000000"/>
      <w:sz w:val="20"/>
      <w:szCs w:val="20"/>
    </w:rPr>
  </w:style>
  <w:style w:type="character" w:customStyle="1" w:styleId="BalloonTextChar">
    <w:name w:val="Balloon Text Char"/>
    <w:basedOn w:val="DefaultParagraphFont"/>
    <w:link w:val="BalloonText"/>
    <w:semiHidden/>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13967">
      <w:bodyDiv w:val="1"/>
      <w:marLeft w:val="0"/>
      <w:marRight w:val="0"/>
      <w:marTop w:val="0"/>
      <w:marBottom w:val="0"/>
      <w:divBdr>
        <w:top w:val="none" w:sz="0" w:space="0" w:color="auto"/>
        <w:left w:val="none" w:sz="0" w:space="0" w:color="auto"/>
        <w:bottom w:val="none" w:sz="0" w:space="0" w:color="auto"/>
        <w:right w:val="none" w:sz="0" w:space="0" w:color="auto"/>
      </w:divBdr>
    </w:div>
    <w:div w:id="320158939">
      <w:bodyDiv w:val="1"/>
      <w:marLeft w:val="0"/>
      <w:marRight w:val="0"/>
      <w:marTop w:val="0"/>
      <w:marBottom w:val="0"/>
      <w:divBdr>
        <w:top w:val="none" w:sz="0" w:space="0" w:color="auto"/>
        <w:left w:val="none" w:sz="0" w:space="0" w:color="auto"/>
        <w:bottom w:val="none" w:sz="0" w:space="0" w:color="auto"/>
        <w:right w:val="none" w:sz="0" w:space="0" w:color="auto"/>
      </w:divBdr>
      <w:divsChild>
        <w:div w:id="1544555197">
          <w:marLeft w:val="0"/>
          <w:marRight w:val="0"/>
          <w:marTop w:val="0"/>
          <w:marBottom w:val="0"/>
          <w:divBdr>
            <w:top w:val="none" w:sz="0" w:space="0" w:color="auto"/>
            <w:left w:val="none" w:sz="0" w:space="0" w:color="auto"/>
            <w:bottom w:val="none" w:sz="0" w:space="0" w:color="auto"/>
            <w:right w:val="none" w:sz="0" w:space="0" w:color="auto"/>
          </w:divBdr>
        </w:div>
      </w:divsChild>
    </w:div>
    <w:div w:id="1335448606">
      <w:bodyDiv w:val="1"/>
      <w:marLeft w:val="0"/>
      <w:marRight w:val="0"/>
      <w:marTop w:val="0"/>
      <w:marBottom w:val="0"/>
      <w:divBdr>
        <w:top w:val="none" w:sz="0" w:space="0" w:color="auto"/>
        <w:left w:val="none" w:sz="0" w:space="0" w:color="auto"/>
        <w:bottom w:val="none" w:sz="0" w:space="0" w:color="auto"/>
        <w:right w:val="none" w:sz="0" w:space="0" w:color="auto"/>
      </w:divBdr>
      <w:divsChild>
        <w:div w:id="1101032162">
          <w:marLeft w:val="0"/>
          <w:marRight w:val="0"/>
          <w:marTop w:val="0"/>
          <w:marBottom w:val="0"/>
          <w:divBdr>
            <w:top w:val="none" w:sz="0" w:space="0" w:color="auto"/>
            <w:left w:val="none" w:sz="0" w:space="0" w:color="auto"/>
            <w:bottom w:val="none" w:sz="0" w:space="0" w:color="auto"/>
            <w:right w:val="none" w:sz="0" w:space="0" w:color="auto"/>
          </w:divBdr>
        </w:div>
      </w:divsChild>
    </w:div>
    <w:div w:id="189550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mejoras.prod.uci.cu/proceso_desarrollo_produccion/guidances/whitepapers/g_5304_guia_para_generar_y_asignar_acciones_correctivas_D0032641.html?nodeId=ff52b88e"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mejoras.prod.uci.cu/proceso_desarrollo_produccion/guidances/whitepapers/g_5308_guia_para_el_analisis_del_estado_del_proyecto_CD0E1BCD.html?nodeId=479748c"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mejoras.prod.uci.cu/proceso_desarrollo_produccion/guidances/whitepapers/politicas_pmc_E9280DB7.html?nodeId=a2f0609c"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mejoras.prod.uci.cu/proceso_desarrollo_produccion/guidances/whitepapers/g_estandar_de_configuracion_E9BBD990.html?nodeId=5224154b" TargetMode="External"/><Relationship Id="rId20" Type="http://schemas.openxmlformats.org/officeDocument/2006/relationships/hyperlink" Target="http://mejoras.prod.uci.cu/proceso_desarrollo_produccion/guidances/whitepapers/g_5307_guia_para_identificar_desviaciones_correctivas_8489E64B.html?nodeId=b87b5045"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joras.prod.uci.cu/proceso_desarrollo_produccion/customcategories/roles_pmc_A0A8A714.html?nodeId=ae5d2009" TargetMode="External"/><Relationship Id="rId23" Type="http://schemas.openxmlformats.org/officeDocument/2006/relationships/image" Target="media/image3.jpe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mejoras.prod.uci.cu/proceso_desarrollo_produccion/guidances/whitepapers/g_5306_guia_para_establecer__puntos_de_monitoreo_3C5C66B5.html?nodeId=abbd455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4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1431655892</TotalTime>
  <Pages>17</Pages>
  <Words>3389</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WinuE</dc:creator>
  <cp:lastModifiedBy>Luz</cp:lastModifiedBy>
  <cp:revision>12</cp:revision>
  <cp:lastPrinted>1969-12-31T13:59:00Z</cp:lastPrinted>
  <dcterms:created xsi:type="dcterms:W3CDTF">1969-12-31T13:59:00Z</dcterms:created>
  <dcterms:modified xsi:type="dcterms:W3CDTF">2016-12-09T19:00:00Z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3082-9.1.0.4975</vt:lpwstr>
  </property>
</Properties>
</file>