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95BA5E" w14:textId="77777777" w:rsidR="0052697E" w:rsidRPr="0052697E" w:rsidRDefault="0052697E" w:rsidP="005269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69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Document Title:</w:t>
      </w:r>
      <w:r w:rsidRPr="0052697E">
        <w:rPr>
          <w:rFonts w:ascii="Times New Roman" w:eastAsia="Times New Roman" w:hAnsi="Times New Roman" w:cs="Times New Roman"/>
          <w:kern w:val="0"/>
          <w14:ligatures w14:val="none"/>
        </w:rPr>
        <w:t xml:space="preserve"> Technical Analysis Report (FICTIONAL)</w:t>
      </w:r>
    </w:p>
    <w:p w14:paraId="771B9311" w14:textId="597079FA" w:rsidR="0052697E" w:rsidRPr="0052697E" w:rsidRDefault="0052697E" w:rsidP="005269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69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Case Title:</w:t>
      </w:r>
      <w:r w:rsidRPr="0052697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2697E">
        <w:rPr>
          <w:rFonts w:ascii="Times New Roman" w:eastAsia="Times New Roman" w:hAnsi="Times New Roman" w:cs="Times New Roman"/>
          <w:kern w:val="0"/>
          <w14:ligatures w14:val="none"/>
        </w:rPr>
        <w:t>TechInnovate</w:t>
      </w:r>
      <w:proofErr w:type="spellEnd"/>
      <w:r w:rsidRPr="0052697E">
        <w:rPr>
          <w:rFonts w:ascii="Times New Roman" w:eastAsia="Times New Roman" w:hAnsi="Times New Roman" w:cs="Times New Roman"/>
          <w:kern w:val="0"/>
          <w14:ligatures w14:val="none"/>
        </w:rPr>
        <w:t xml:space="preserve"> LLC v </w:t>
      </w:r>
      <w:proofErr w:type="spellStart"/>
      <w:r w:rsidRPr="0052697E">
        <w:rPr>
          <w:rFonts w:ascii="Times New Roman" w:eastAsia="Times New Roman" w:hAnsi="Times New Roman" w:cs="Times New Roman"/>
          <w:kern w:val="0"/>
          <w14:ligatures w14:val="none"/>
        </w:rPr>
        <w:t>DataCorp</w:t>
      </w:r>
      <w:proofErr w:type="spellEnd"/>
      <w:r w:rsidRPr="0052697E">
        <w:rPr>
          <w:rFonts w:ascii="Times New Roman" w:eastAsia="Times New Roman" w:hAnsi="Times New Roman" w:cs="Times New Roman"/>
          <w:kern w:val="0"/>
          <w14:ligatures w14:val="none"/>
        </w:rPr>
        <w:t xml:space="preserve"> Systems</w:t>
      </w:r>
      <w:r w:rsidRPr="0052697E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5269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Docket ID:</w:t>
      </w:r>
      <w:r w:rsidRPr="0052697E">
        <w:rPr>
          <w:rFonts w:ascii="Times New Roman" w:eastAsia="Times New Roman" w:hAnsi="Times New Roman" w:cs="Times New Roman"/>
          <w:kern w:val="0"/>
          <w14:ligatures w14:val="none"/>
        </w:rPr>
        <w:t xml:space="preserve"> mock_003</w:t>
      </w:r>
      <w:r w:rsidRPr="0052697E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5269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Filing Date:</w:t>
      </w:r>
      <w:r w:rsidRPr="0052697E">
        <w:rPr>
          <w:rFonts w:ascii="Times New Roman" w:eastAsia="Times New Roman" w:hAnsi="Times New Roman" w:cs="Times New Roman"/>
          <w:kern w:val="0"/>
          <w14:ligatures w14:val="none"/>
        </w:rPr>
        <w:t xml:space="preserve"> January 21, 202</w:t>
      </w:r>
      <w:r>
        <w:rPr>
          <w:rFonts w:ascii="Times New Roman" w:eastAsia="Times New Roman" w:hAnsi="Times New Roman" w:cs="Times New Roman"/>
          <w:kern w:val="0"/>
          <w14:ligatures w14:val="none"/>
        </w:rPr>
        <w:t>4</w:t>
      </w:r>
      <w:r w:rsidRPr="0052697E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5269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Prepared By:</w:t>
      </w:r>
      <w:r w:rsidRPr="0052697E">
        <w:rPr>
          <w:rFonts w:ascii="Times New Roman" w:eastAsia="Times New Roman" w:hAnsi="Times New Roman" w:cs="Times New Roman"/>
          <w:kern w:val="0"/>
          <w14:ligatures w14:val="none"/>
        </w:rPr>
        <w:t xml:space="preserve"> Expert Witness - Dr. Emily Taylor</w:t>
      </w:r>
      <w:r w:rsidRPr="0052697E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5269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Date:</w:t>
      </w:r>
      <w:r w:rsidRPr="0052697E">
        <w:rPr>
          <w:rFonts w:ascii="Times New Roman" w:eastAsia="Times New Roman" w:hAnsi="Times New Roman" w:cs="Times New Roman"/>
          <w:kern w:val="0"/>
          <w14:ligatures w14:val="none"/>
        </w:rPr>
        <w:t xml:space="preserve"> April 1, 202</w:t>
      </w:r>
      <w:r>
        <w:rPr>
          <w:rFonts w:ascii="Times New Roman" w:eastAsia="Times New Roman" w:hAnsi="Times New Roman" w:cs="Times New Roman"/>
          <w:kern w:val="0"/>
          <w14:ligatures w14:val="none"/>
        </w:rPr>
        <w:t>4</w:t>
      </w:r>
    </w:p>
    <w:p w14:paraId="77E5FB18" w14:textId="77777777" w:rsidR="0052697E" w:rsidRPr="0052697E" w:rsidRDefault="0052697E" w:rsidP="0052697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697E">
        <w:rPr>
          <w:rFonts w:ascii="Times New Roman" w:eastAsia="Times New Roman" w:hAnsi="Times New Roman" w:cs="Times New Roman"/>
          <w:kern w:val="0"/>
          <w14:ligatures w14:val="none"/>
        </w:rPr>
        <w:pict w14:anchorId="58F2F24C">
          <v:rect id="_x0000_i1025" style="width:0;height:1.5pt" o:hralign="center" o:hrstd="t" o:hr="t" fillcolor="#a0a0a0" stroked="f"/>
        </w:pict>
      </w:r>
    </w:p>
    <w:p w14:paraId="4CDEB4BD" w14:textId="77777777" w:rsidR="0052697E" w:rsidRPr="0052697E" w:rsidRDefault="0052697E" w:rsidP="005269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69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1. Introduction</w:t>
      </w:r>
    </w:p>
    <w:p w14:paraId="16C89B97" w14:textId="77777777" w:rsidR="0052697E" w:rsidRPr="0052697E" w:rsidRDefault="0052697E" w:rsidP="005269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697E">
        <w:rPr>
          <w:rFonts w:ascii="Times New Roman" w:eastAsia="Times New Roman" w:hAnsi="Times New Roman" w:cs="Times New Roman"/>
          <w:kern w:val="0"/>
          <w14:ligatures w14:val="none"/>
        </w:rPr>
        <w:t xml:space="preserve">This report offers a comprehensive technical analysis of the patent infringement claims filed by </w:t>
      </w:r>
      <w:proofErr w:type="spellStart"/>
      <w:r w:rsidRPr="0052697E">
        <w:rPr>
          <w:rFonts w:ascii="Times New Roman" w:eastAsia="Times New Roman" w:hAnsi="Times New Roman" w:cs="Times New Roman"/>
          <w:kern w:val="0"/>
          <w14:ligatures w14:val="none"/>
        </w:rPr>
        <w:t>TechInnovate</w:t>
      </w:r>
      <w:proofErr w:type="spellEnd"/>
      <w:r w:rsidRPr="0052697E">
        <w:rPr>
          <w:rFonts w:ascii="Times New Roman" w:eastAsia="Times New Roman" w:hAnsi="Times New Roman" w:cs="Times New Roman"/>
          <w:kern w:val="0"/>
          <w14:ligatures w14:val="none"/>
        </w:rPr>
        <w:t xml:space="preserve"> LLC against </w:t>
      </w:r>
      <w:proofErr w:type="spellStart"/>
      <w:r w:rsidRPr="0052697E">
        <w:rPr>
          <w:rFonts w:ascii="Times New Roman" w:eastAsia="Times New Roman" w:hAnsi="Times New Roman" w:cs="Times New Roman"/>
          <w:kern w:val="0"/>
          <w14:ligatures w14:val="none"/>
        </w:rPr>
        <w:t>DataCorp</w:t>
      </w:r>
      <w:proofErr w:type="spellEnd"/>
      <w:r w:rsidRPr="0052697E">
        <w:rPr>
          <w:rFonts w:ascii="Times New Roman" w:eastAsia="Times New Roman" w:hAnsi="Times New Roman" w:cs="Times New Roman"/>
          <w:kern w:val="0"/>
          <w14:ligatures w14:val="none"/>
        </w:rPr>
        <w:t xml:space="preserve"> Systems under U.S. Patent No. US12345678, titled "AI-powered Business Intelligence Software." The analysis aims to evaluate the similarities between </w:t>
      </w:r>
      <w:proofErr w:type="spellStart"/>
      <w:r w:rsidRPr="0052697E">
        <w:rPr>
          <w:rFonts w:ascii="Times New Roman" w:eastAsia="Times New Roman" w:hAnsi="Times New Roman" w:cs="Times New Roman"/>
          <w:kern w:val="0"/>
          <w14:ligatures w14:val="none"/>
        </w:rPr>
        <w:t>TechInnovate's</w:t>
      </w:r>
      <w:proofErr w:type="spellEnd"/>
      <w:r w:rsidRPr="0052697E">
        <w:rPr>
          <w:rFonts w:ascii="Times New Roman" w:eastAsia="Times New Roman" w:hAnsi="Times New Roman" w:cs="Times New Roman"/>
          <w:kern w:val="0"/>
          <w14:ligatures w14:val="none"/>
        </w:rPr>
        <w:t xml:space="preserve"> patented technology and the </w:t>
      </w:r>
      <w:proofErr w:type="spellStart"/>
      <w:r w:rsidRPr="0052697E">
        <w:rPr>
          <w:rFonts w:ascii="Times New Roman" w:eastAsia="Times New Roman" w:hAnsi="Times New Roman" w:cs="Times New Roman"/>
          <w:kern w:val="0"/>
          <w14:ligatures w14:val="none"/>
        </w:rPr>
        <w:t>DataVision</w:t>
      </w:r>
      <w:proofErr w:type="spellEnd"/>
      <w:r w:rsidRPr="0052697E">
        <w:rPr>
          <w:rFonts w:ascii="Times New Roman" w:eastAsia="Times New Roman" w:hAnsi="Times New Roman" w:cs="Times New Roman"/>
          <w:kern w:val="0"/>
          <w14:ligatures w14:val="none"/>
        </w:rPr>
        <w:t xml:space="preserve"> AI Suite from </w:t>
      </w:r>
      <w:proofErr w:type="spellStart"/>
      <w:r w:rsidRPr="0052697E">
        <w:rPr>
          <w:rFonts w:ascii="Times New Roman" w:eastAsia="Times New Roman" w:hAnsi="Times New Roman" w:cs="Times New Roman"/>
          <w:kern w:val="0"/>
          <w14:ligatures w14:val="none"/>
        </w:rPr>
        <w:t>DataCorp</w:t>
      </w:r>
      <w:proofErr w:type="spellEnd"/>
      <w:r w:rsidRPr="0052697E">
        <w:rPr>
          <w:rFonts w:ascii="Times New Roman" w:eastAsia="Times New Roman" w:hAnsi="Times New Roman" w:cs="Times New Roman"/>
          <w:kern w:val="0"/>
          <w14:ligatures w14:val="none"/>
        </w:rPr>
        <w:t xml:space="preserve"> Systems.</w:t>
      </w:r>
    </w:p>
    <w:p w14:paraId="2905BD09" w14:textId="77777777" w:rsidR="0052697E" w:rsidRPr="0052697E" w:rsidRDefault="0052697E" w:rsidP="0052697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697E">
        <w:rPr>
          <w:rFonts w:ascii="Times New Roman" w:eastAsia="Times New Roman" w:hAnsi="Times New Roman" w:cs="Times New Roman"/>
          <w:kern w:val="0"/>
          <w14:ligatures w14:val="none"/>
        </w:rPr>
        <w:pict w14:anchorId="7B463D40">
          <v:rect id="_x0000_i1026" style="width:0;height:1.5pt" o:hralign="center" o:hrstd="t" o:hr="t" fillcolor="#a0a0a0" stroked="f"/>
        </w:pict>
      </w:r>
    </w:p>
    <w:p w14:paraId="5C31B931" w14:textId="77777777" w:rsidR="0052697E" w:rsidRPr="0052697E" w:rsidRDefault="0052697E" w:rsidP="005269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69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2. Overview of Patent Claims</w:t>
      </w:r>
    </w:p>
    <w:p w14:paraId="7A9A6C1B" w14:textId="77777777" w:rsidR="0052697E" w:rsidRPr="0052697E" w:rsidRDefault="0052697E" w:rsidP="005269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697E">
        <w:rPr>
          <w:rFonts w:ascii="Times New Roman" w:eastAsia="Times New Roman" w:hAnsi="Times New Roman" w:cs="Times New Roman"/>
          <w:kern w:val="0"/>
          <w14:ligatures w14:val="none"/>
        </w:rPr>
        <w:t>The examination covers the following claims of the patent:</w:t>
      </w:r>
    </w:p>
    <w:p w14:paraId="113249D0" w14:textId="77777777" w:rsidR="0052697E" w:rsidRPr="0052697E" w:rsidRDefault="0052697E" w:rsidP="005269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69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Claim 1:</w:t>
      </w:r>
      <w:r w:rsidRPr="0052697E">
        <w:rPr>
          <w:rFonts w:ascii="Times New Roman" w:eastAsia="Times New Roman" w:hAnsi="Times New Roman" w:cs="Times New Roman"/>
          <w:kern w:val="0"/>
          <w14:ligatures w14:val="none"/>
        </w:rPr>
        <w:t xml:space="preserve"> Method of AI-driven data analysis for business intelligence.</w:t>
      </w:r>
    </w:p>
    <w:p w14:paraId="514669BB" w14:textId="77777777" w:rsidR="0052697E" w:rsidRPr="0052697E" w:rsidRDefault="0052697E" w:rsidP="005269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69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Claim 2:</w:t>
      </w:r>
      <w:r w:rsidRPr="0052697E">
        <w:rPr>
          <w:rFonts w:ascii="Times New Roman" w:eastAsia="Times New Roman" w:hAnsi="Times New Roman" w:cs="Times New Roman"/>
          <w:kern w:val="0"/>
          <w14:ligatures w14:val="none"/>
        </w:rPr>
        <w:t xml:space="preserve"> AI-based predictive modeling for enterprise data.</w:t>
      </w:r>
    </w:p>
    <w:p w14:paraId="15531B7B" w14:textId="77777777" w:rsidR="0052697E" w:rsidRPr="0052697E" w:rsidRDefault="0052697E" w:rsidP="005269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69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Claim 3:</w:t>
      </w:r>
      <w:r w:rsidRPr="0052697E">
        <w:rPr>
          <w:rFonts w:ascii="Times New Roman" w:eastAsia="Times New Roman" w:hAnsi="Times New Roman" w:cs="Times New Roman"/>
          <w:kern w:val="0"/>
          <w14:ligatures w14:val="none"/>
        </w:rPr>
        <w:t xml:space="preserve"> Automated data visualization techniques using AI.</w:t>
      </w:r>
    </w:p>
    <w:p w14:paraId="3051EA6B" w14:textId="77777777" w:rsidR="0052697E" w:rsidRPr="0052697E" w:rsidRDefault="0052697E" w:rsidP="005269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69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Claim 4:</w:t>
      </w:r>
      <w:r w:rsidRPr="0052697E">
        <w:rPr>
          <w:rFonts w:ascii="Times New Roman" w:eastAsia="Times New Roman" w:hAnsi="Times New Roman" w:cs="Times New Roman"/>
          <w:kern w:val="0"/>
          <w14:ligatures w14:val="none"/>
        </w:rPr>
        <w:t xml:space="preserve"> Secure data aggregation methods in a cloud environment.</w:t>
      </w:r>
    </w:p>
    <w:p w14:paraId="519ACF34" w14:textId="77777777" w:rsidR="0052697E" w:rsidRPr="0052697E" w:rsidRDefault="0052697E" w:rsidP="0052697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697E">
        <w:rPr>
          <w:rFonts w:ascii="Times New Roman" w:eastAsia="Times New Roman" w:hAnsi="Times New Roman" w:cs="Times New Roman"/>
          <w:kern w:val="0"/>
          <w14:ligatures w14:val="none"/>
        </w:rPr>
        <w:pict w14:anchorId="50A8B2D1">
          <v:rect id="_x0000_i1027" style="width:0;height:1.5pt" o:hralign="center" o:hrstd="t" o:hr="t" fillcolor="#a0a0a0" stroked="f"/>
        </w:pict>
      </w:r>
    </w:p>
    <w:p w14:paraId="3B0BF0E8" w14:textId="77777777" w:rsidR="0052697E" w:rsidRPr="0052697E" w:rsidRDefault="0052697E" w:rsidP="005269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69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 Comparative Analysis of Technology</w:t>
      </w:r>
    </w:p>
    <w:p w14:paraId="5425C727" w14:textId="77777777" w:rsidR="0052697E" w:rsidRPr="0052697E" w:rsidRDefault="0052697E" w:rsidP="005269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69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Feature Comparison: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7"/>
        <w:gridCol w:w="2409"/>
        <w:gridCol w:w="2506"/>
        <w:gridCol w:w="1958"/>
      </w:tblGrid>
      <w:tr w:rsidR="0052697E" w:rsidRPr="0052697E" w14:paraId="32A63D68" w14:textId="77777777" w:rsidTr="0052697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855F8F6" w14:textId="77777777" w:rsidR="0052697E" w:rsidRPr="0052697E" w:rsidRDefault="0052697E" w:rsidP="005269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52697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253CCE62" w14:textId="77777777" w:rsidR="0052697E" w:rsidRPr="0052697E" w:rsidRDefault="0052697E" w:rsidP="005269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proofErr w:type="spellStart"/>
            <w:r w:rsidRPr="0052697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TechInnovate</w:t>
            </w:r>
            <w:proofErr w:type="spellEnd"/>
            <w:r w:rsidRPr="0052697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LLC (Plaintiff)</w:t>
            </w:r>
          </w:p>
        </w:tc>
        <w:tc>
          <w:tcPr>
            <w:tcW w:w="0" w:type="auto"/>
            <w:vAlign w:val="center"/>
            <w:hideMark/>
          </w:tcPr>
          <w:p w14:paraId="28C6575A" w14:textId="77777777" w:rsidR="0052697E" w:rsidRPr="0052697E" w:rsidRDefault="0052697E" w:rsidP="005269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proofErr w:type="spellStart"/>
            <w:r w:rsidRPr="0052697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DataVision</w:t>
            </w:r>
            <w:proofErr w:type="spellEnd"/>
            <w:r w:rsidRPr="0052697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AI Suite (Defendant)</w:t>
            </w:r>
          </w:p>
        </w:tc>
        <w:tc>
          <w:tcPr>
            <w:tcW w:w="0" w:type="auto"/>
            <w:vAlign w:val="center"/>
            <w:hideMark/>
          </w:tcPr>
          <w:p w14:paraId="5C11D1B0" w14:textId="77777777" w:rsidR="0052697E" w:rsidRPr="0052697E" w:rsidRDefault="0052697E" w:rsidP="005269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52697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Possible Infringement</w:t>
            </w:r>
          </w:p>
        </w:tc>
      </w:tr>
      <w:tr w:rsidR="0052697E" w:rsidRPr="0052697E" w14:paraId="108CECFC" w14:textId="77777777" w:rsidTr="005269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8E8AE9" w14:textId="77777777" w:rsidR="0052697E" w:rsidRPr="0052697E" w:rsidRDefault="0052697E" w:rsidP="005269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2697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AI Algorithm Type</w:t>
            </w:r>
          </w:p>
        </w:tc>
        <w:tc>
          <w:tcPr>
            <w:tcW w:w="0" w:type="auto"/>
            <w:vAlign w:val="center"/>
            <w:hideMark/>
          </w:tcPr>
          <w:p w14:paraId="2D73D51A" w14:textId="77777777" w:rsidR="0052697E" w:rsidRPr="0052697E" w:rsidRDefault="0052697E" w:rsidP="005269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2697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Predictive Analytics</w:t>
            </w:r>
          </w:p>
        </w:tc>
        <w:tc>
          <w:tcPr>
            <w:tcW w:w="0" w:type="auto"/>
            <w:vAlign w:val="center"/>
            <w:hideMark/>
          </w:tcPr>
          <w:p w14:paraId="4FC312B9" w14:textId="77777777" w:rsidR="0052697E" w:rsidRPr="0052697E" w:rsidRDefault="0052697E" w:rsidP="005269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2697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Predictive Analytics</w:t>
            </w:r>
          </w:p>
        </w:tc>
        <w:tc>
          <w:tcPr>
            <w:tcW w:w="0" w:type="auto"/>
            <w:vAlign w:val="center"/>
            <w:hideMark/>
          </w:tcPr>
          <w:p w14:paraId="09B2199A" w14:textId="77777777" w:rsidR="0052697E" w:rsidRPr="0052697E" w:rsidRDefault="0052697E" w:rsidP="005269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2697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Yes</w:t>
            </w:r>
          </w:p>
        </w:tc>
      </w:tr>
      <w:tr w:rsidR="0052697E" w:rsidRPr="0052697E" w14:paraId="5F531750" w14:textId="77777777" w:rsidTr="005269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6C3054" w14:textId="77777777" w:rsidR="0052697E" w:rsidRPr="0052697E" w:rsidRDefault="0052697E" w:rsidP="005269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2697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Data Processing Workflow</w:t>
            </w:r>
          </w:p>
        </w:tc>
        <w:tc>
          <w:tcPr>
            <w:tcW w:w="0" w:type="auto"/>
            <w:vAlign w:val="center"/>
            <w:hideMark/>
          </w:tcPr>
          <w:p w14:paraId="1686C383" w14:textId="77777777" w:rsidR="0052697E" w:rsidRPr="0052697E" w:rsidRDefault="0052697E" w:rsidP="005269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2697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Automated data handling</w:t>
            </w:r>
          </w:p>
        </w:tc>
        <w:tc>
          <w:tcPr>
            <w:tcW w:w="0" w:type="auto"/>
            <w:vAlign w:val="center"/>
            <w:hideMark/>
          </w:tcPr>
          <w:p w14:paraId="4B072685" w14:textId="77777777" w:rsidR="0052697E" w:rsidRPr="0052697E" w:rsidRDefault="0052697E" w:rsidP="005269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2697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Automated data handling</w:t>
            </w:r>
          </w:p>
        </w:tc>
        <w:tc>
          <w:tcPr>
            <w:tcW w:w="0" w:type="auto"/>
            <w:vAlign w:val="center"/>
            <w:hideMark/>
          </w:tcPr>
          <w:p w14:paraId="6C5DA36A" w14:textId="77777777" w:rsidR="0052697E" w:rsidRPr="0052697E" w:rsidRDefault="0052697E" w:rsidP="005269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2697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Yes</w:t>
            </w:r>
          </w:p>
        </w:tc>
      </w:tr>
      <w:tr w:rsidR="0052697E" w:rsidRPr="0052697E" w14:paraId="4DBBC4BB" w14:textId="77777777" w:rsidTr="005269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B23101" w14:textId="77777777" w:rsidR="0052697E" w:rsidRPr="0052697E" w:rsidRDefault="0052697E" w:rsidP="005269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2697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Visualization Techniques</w:t>
            </w:r>
          </w:p>
        </w:tc>
        <w:tc>
          <w:tcPr>
            <w:tcW w:w="0" w:type="auto"/>
            <w:vAlign w:val="center"/>
            <w:hideMark/>
          </w:tcPr>
          <w:p w14:paraId="7C0EBE23" w14:textId="77777777" w:rsidR="0052697E" w:rsidRPr="0052697E" w:rsidRDefault="0052697E" w:rsidP="005269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2697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Dynamic AI-driven charts</w:t>
            </w:r>
          </w:p>
        </w:tc>
        <w:tc>
          <w:tcPr>
            <w:tcW w:w="0" w:type="auto"/>
            <w:vAlign w:val="center"/>
            <w:hideMark/>
          </w:tcPr>
          <w:p w14:paraId="5CA14F8E" w14:textId="77777777" w:rsidR="0052697E" w:rsidRPr="0052697E" w:rsidRDefault="0052697E" w:rsidP="005269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2697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Dynamic AI-driven charts</w:t>
            </w:r>
          </w:p>
        </w:tc>
        <w:tc>
          <w:tcPr>
            <w:tcW w:w="0" w:type="auto"/>
            <w:vAlign w:val="center"/>
            <w:hideMark/>
          </w:tcPr>
          <w:p w14:paraId="3375EAC1" w14:textId="77777777" w:rsidR="0052697E" w:rsidRPr="0052697E" w:rsidRDefault="0052697E" w:rsidP="005269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2697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Yes</w:t>
            </w:r>
          </w:p>
        </w:tc>
      </w:tr>
      <w:tr w:rsidR="0052697E" w:rsidRPr="0052697E" w14:paraId="6DB8E4C9" w14:textId="77777777" w:rsidTr="005269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7712E0" w14:textId="77777777" w:rsidR="0052697E" w:rsidRPr="0052697E" w:rsidRDefault="0052697E" w:rsidP="005269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2697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Cloud-based Data Aggregation</w:t>
            </w:r>
          </w:p>
        </w:tc>
        <w:tc>
          <w:tcPr>
            <w:tcW w:w="0" w:type="auto"/>
            <w:vAlign w:val="center"/>
            <w:hideMark/>
          </w:tcPr>
          <w:p w14:paraId="6E1BE627" w14:textId="77777777" w:rsidR="0052697E" w:rsidRPr="0052697E" w:rsidRDefault="0052697E" w:rsidP="005269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2697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Secure multi-tenant storage</w:t>
            </w:r>
          </w:p>
        </w:tc>
        <w:tc>
          <w:tcPr>
            <w:tcW w:w="0" w:type="auto"/>
            <w:vAlign w:val="center"/>
            <w:hideMark/>
          </w:tcPr>
          <w:p w14:paraId="3F594AA6" w14:textId="77777777" w:rsidR="0052697E" w:rsidRPr="0052697E" w:rsidRDefault="0052697E" w:rsidP="005269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2697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Secure multi-tenant storage</w:t>
            </w:r>
          </w:p>
        </w:tc>
        <w:tc>
          <w:tcPr>
            <w:tcW w:w="0" w:type="auto"/>
            <w:vAlign w:val="center"/>
            <w:hideMark/>
          </w:tcPr>
          <w:p w14:paraId="5F918C1C" w14:textId="77777777" w:rsidR="0052697E" w:rsidRPr="0052697E" w:rsidRDefault="0052697E" w:rsidP="005269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2697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Yes</w:t>
            </w:r>
          </w:p>
        </w:tc>
      </w:tr>
    </w:tbl>
    <w:p w14:paraId="692DF252" w14:textId="77777777" w:rsidR="0052697E" w:rsidRPr="0052697E" w:rsidRDefault="0052697E" w:rsidP="0052697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697E">
        <w:rPr>
          <w:rFonts w:ascii="Times New Roman" w:eastAsia="Times New Roman" w:hAnsi="Times New Roman" w:cs="Times New Roman"/>
          <w:kern w:val="0"/>
          <w14:ligatures w14:val="none"/>
        </w:rPr>
        <w:pict w14:anchorId="72E0CB6C">
          <v:rect id="_x0000_i1028" style="width:0;height:1.5pt" o:hralign="center" o:hrstd="t" o:hr="t" fillcolor="#a0a0a0" stroked="f"/>
        </w:pict>
      </w:r>
    </w:p>
    <w:p w14:paraId="22B62502" w14:textId="77777777" w:rsidR="0052697E" w:rsidRPr="0052697E" w:rsidRDefault="0052697E" w:rsidP="005269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69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4. Source Code Analysis</w:t>
      </w:r>
    </w:p>
    <w:p w14:paraId="40B682D0" w14:textId="77777777" w:rsidR="0052697E" w:rsidRPr="0052697E" w:rsidRDefault="0052697E" w:rsidP="005269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69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Observations:</w:t>
      </w:r>
    </w:p>
    <w:p w14:paraId="34C52B2C" w14:textId="77777777" w:rsidR="0052697E" w:rsidRPr="0052697E" w:rsidRDefault="0052697E" w:rsidP="0052697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697E">
        <w:rPr>
          <w:rFonts w:ascii="Times New Roman" w:eastAsia="Times New Roman" w:hAnsi="Times New Roman" w:cs="Times New Roman"/>
          <w:kern w:val="0"/>
          <w14:ligatures w14:val="none"/>
        </w:rPr>
        <w:t>Significant overlap in algorithmic patterns and data handling procedures.</w:t>
      </w:r>
    </w:p>
    <w:p w14:paraId="0B160703" w14:textId="77777777" w:rsidR="0052697E" w:rsidRPr="0052697E" w:rsidRDefault="0052697E" w:rsidP="0052697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697E">
        <w:rPr>
          <w:rFonts w:ascii="Times New Roman" w:eastAsia="Times New Roman" w:hAnsi="Times New Roman" w:cs="Times New Roman"/>
          <w:kern w:val="0"/>
          <w14:ligatures w14:val="none"/>
        </w:rPr>
        <w:t>Similar functionalities in data visualization and predictive analysis.</w:t>
      </w:r>
    </w:p>
    <w:p w14:paraId="6717B144" w14:textId="77777777" w:rsidR="0052697E" w:rsidRPr="0052697E" w:rsidRDefault="0052697E" w:rsidP="0052697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697E">
        <w:rPr>
          <w:rFonts w:ascii="Times New Roman" w:eastAsia="Times New Roman" w:hAnsi="Times New Roman" w:cs="Times New Roman"/>
          <w:kern w:val="0"/>
          <w14:ligatures w14:val="none"/>
        </w:rPr>
        <w:t>Evidence of potential unauthorized adoption of proprietary AI techniques.</w:t>
      </w:r>
    </w:p>
    <w:p w14:paraId="12F859DE" w14:textId="77777777" w:rsidR="0052697E" w:rsidRPr="0052697E" w:rsidRDefault="0052697E" w:rsidP="0052697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697E">
        <w:rPr>
          <w:rFonts w:ascii="Times New Roman" w:eastAsia="Times New Roman" w:hAnsi="Times New Roman" w:cs="Times New Roman"/>
          <w:kern w:val="0"/>
          <w14:ligatures w14:val="none"/>
        </w:rPr>
        <w:pict w14:anchorId="34E8E3B9">
          <v:rect id="_x0000_i1029" style="width:0;height:1.5pt" o:hralign="center" o:hrstd="t" o:hr="t" fillcolor="#a0a0a0" stroked="f"/>
        </w:pict>
      </w:r>
    </w:p>
    <w:p w14:paraId="5C9C5D28" w14:textId="77777777" w:rsidR="0052697E" w:rsidRPr="0052697E" w:rsidRDefault="0052697E" w:rsidP="005269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69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5. Financial Impact Assessment</w:t>
      </w:r>
    </w:p>
    <w:p w14:paraId="75AEBA9E" w14:textId="77777777" w:rsidR="0052697E" w:rsidRPr="0052697E" w:rsidRDefault="0052697E" w:rsidP="005269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697E">
        <w:rPr>
          <w:rFonts w:ascii="Times New Roman" w:eastAsia="Times New Roman" w:hAnsi="Times New Roman" w:cs="Times New Roman"/>
          <w:kern w:val="0"/>
          <w14:ligatures w14:val="none"/>
        </w:rPr>
        <w:t xml:space="preserve">Economic implications for </w:t>
      </w:r>
      <w:proofErr w:type="spellStart"/>
      <w:r w:rsidRPr="0052697E">
        <w:rPr>
          <w:rFonts w:ascii="Times New Roman" w:eastAsia="Times New Roman" w:hAnsi="Times New Roman" w:cs="Times New Roman"/>
          <w:kern w:val="0"/>
          <w14:ligatures w14:val="none"/>
        </w:rPr>
        <w:t>TechInnovate</w:t>
      </w:r>
      <w:proofErr w:type="spellEnd"/>
      <w:r w:rsidRPr="0052697E">
        <w:rPr>
          <w:rFonts w:ascii="Times New Roman" w:eastAsia="Times New Roman" w:hAnsi="Times New Roman" w:cs="Times New Roman"/>
          <w:kern w:val="0"/>
          <w14:ligatures w14:val="none"/>
        </w:rPr>
        <w:t xml:space="preserve"> LLC due to alleged infringement:</w:t>
      </w:r>
    </w:p>
    <w:p w14:paraId="4B3A3F9A" w14:textId="77777777" w:rsidR="0052697E" w:rsidRPr="0052697E" w:rsidRDefault="0052697E" w:rsidP="0052697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697E">
        <w:rPr>
          <w:rFonts w:ascii="Times New Roman" w:eastAsia="Times New Roman" w:hAnsi="Times New Roman" w:cs="Times New Roman"/>
          <w:kern w:val="0"/>
          <w14:ligatures w14:val="none"/>
        </w:rPr>
        <w:t xml:space="preserve">Market share erosion, with </w:t>
      </w:r>
      <w:proofErr w:type="spellStart"/>
      <w:r w:rsidRPr="0052697E">
        <w:rPr>
          <w:rFonts w:ascii="Times New Roman" w:eastAsia="Times New Roman" w:hAnsi="Times New Roman" w:cs="Times New Roman"/>
          <w:kern w:val="0"/>
          <w14:ligatures w14:val="none"/>
        </w:rPr>
        <w:t>DataCorp</w:t>
      </w:r>
      <w:proofErr w:type="spellEnd"/>
      <w:r w:rsidRPr="0052697E">
        <w:rPr>
          <w:rFonts w:ascii="Times New Roman" w:eastAsia="Times New Roman" w:hAnsi="Times New Roman" w:cs="Times New Roman"/>
          <w:kern w:val="0"/>
          <w14:ligatures w14:val="none"/>
        </w:rPr>
        <w:t xml:space="preserve"> Systems holding a 30% share in the related market.</w:t>
      </w:r>
    </w:p>
    <w:p w14:paraId="14A6C8B2" w14:textId="77777777" w:rsidR="0052697E" w:rsidRPr="0052697E" w:rsidRDefault="0052697E" w:rsidP="0052697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697E">
        <w:rPr>
          <w:rFonts w:ascii="Times New Roman" w:eastAsia="Times New Roman" w:hAnsi="Times New Roman" w:cs="Times New Roman"/>
          <w:kern w:val="0"/>
          <w14:ligatures w14:val="none"/>
        </w:rPr>
        <w:t>Estimated losses of $50,000,000, considering revenue impacts and competitive positioning.</w:t>
      </w:r>
    </w:p>
    <w:p w14:paraId="5D6E0EA8" w14:textId="77777777" w:rsidR="0052697E" w:rsidRPr="0052697E" w:rsidRDefault="0052697E" w:rsidP="0052697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697E">
        <w:rPr>
          <w:rFonts w:ascii="Times New Roman" w:eastAsia="Times New Roman" w:hAnsi="Times New Roman" w:cs="Times New Roman"/>
          <w:kern w:val="0"/>
          <w14:ligatures w14:val="none"/>
        </w:rPr>
        <w:pict w14:anchorId="657502DA">
          <v:rect id="_x0000_i1030" style="width:0;height:1.5pt" o:hralign="center" o:hrstd="t" o:hr="t" fillcolor="#a0a0a0" stroked="f"/>
        </w:pict>
      </w:r>
    </w:p>
    <w:p w14:paraId="6235337F" w14:textId="77777777" w:rsidR="0052697E" w:rsidRPr="0052697E" w:rsidRDefault="0052697E" w:rsidP="005269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69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6. Expert Conclusions</w:t>
      </w:r>
    </w:p>
    <w:p w14:paraId="2E0581A1" w14:textId="77777777" w:rsidR="0052697E" w:rsidRPr="0052697E" w:rsidRDefault="0052697E" w:rsidP="005269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697E">
        <w:rPr>
          <w:rFonts w:ascii="Times New Roman" w:eastAsia="Times New Roman" w:hAnsi="Times New Roman" w:cs="Times New Roman"/>
          <w:kern w:val="0"/>
          <w14:ligatures w14:val="none"/>
        </w:rPr>
        <w:t xml:space="preserve">Findings suggest that </w:t>
      </w:r>
      <w:proofErr w:type="spellStart"/>
      <w:r w:rsidRPr="0052697E">
        <w:rPr>
          <w:rFonts w:ascii="Times New Roman" w:eastAsia="Times New Roman" w:hAnsi="Times New Roman" w:cs="Times New Roman"/>
          <w:kern w:val="0"/>
          <w14:ligatures w14:val="none"/>
        </w:rPr>
        <w:t>DataCorp</w:t>
      </w:r>
      <w:proofErr w:type="spellEnd"/>
      <w:r w:rsidRPr="0052697E">
        <w:rPr>
          <w:rFonts w:ascii="Times New Roman" w:eastAsia="Times New Roman" w:hAnsi="Times New Roman" w:cs="Times New Roman"/>
          <w:kern w:val="0"/>
          <w14:ligatures w14:val="none"/>
        </w:rPr>
        <w:t xml:space="preserve"> Systems' </w:t>
      </w:r>
      <w:proofErr w:type="spellStart"/>
      <w:r w:rsidRPr="0052697E">
        <w:rPr>
          <w:rFonts w:ascii="Times New Roman" w:eastAsia="Times New Roman" w:hAnsi="Times New Roman" w:cs="Times New Roman"/>
          <w:kern w:val="0"/>
          <w14:ligatures w14:val="none"/>
        </w:rPr>
        <w:t>DataVision</w:t>
      </w:r>
      <w:proofErr w:type="spellEnd"/>
      <w:r w:rsidRPr="0052697E">
        <w:rPr>
          <w:rFonts w:ascii="Times New Roman" w:eastAsia="Times New Roman" w:hAnsi="Times New Roman" w:cs="Times New Roman"/>
          <w:kern w:val="0"/>
          <w14:ligatures w14:val="none"/>
        </w:rPr>
        <w:t xml:space="preserve"> AI Suite may infringe on the patented innovations of </w:t>
      </w:r>
      <w:proofErr w:type="spellStart"/>
      <w:r w:rsidRPr="0052697E">
        <w:rPr>
          <w:rFonts w:ascii="Times New Roman" w:eastAsia="Times New Roman" w:hAnsi="Times New Roman" w:cs="Times New Roman"/>
          <w:kern w:val="0"/>
          <w14:ligatures w14:val="none"/>
        </w:rPr>
        <w:t>TechInnovate</w:t>
      </w:r>
      <w:proofErr w:type="spellEnd"/>
      <w:r w:rsidRPr="0052697E">
        <w:rPr>
          <w:rFonts w:ascii="Times New Roman" w:eastAsia="Times New Roman" w:hAnsi="Times New Roman" w:cs="Times New Roman"/>
          <w:kern w:val="0"/>
          <w14:ligatures w14:val="none"/>
        </w:rPr>
        <w:t xml:space="preserve"> LLC:</w:t>
      </w:r>
    </w:p>
    <w:p w14:paraId="244AC5F2" w14:textId="77777777" w:rsidR="0052697E" w:rsidRPr="0052697E" w:rsidRDefault="0052697E" w:rsidP="0052697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697E">
        <w:rPr>
          <w:rFonts w:ascii="Times New Roman" w:eastAsia="Times New Roman" w:hAnsi="Times New Roman" w:cs="Times New Roman"/>
          <w:kern w:val="0"/>
          <w14:ligatures w14:val="none"/>
        </w:rPr>
        <w:t>The functional comparisons indicate substantial similarity and potential infringement.</w:t>
      </w:r>
    </w:p>
    <w:p w14:paraId="6398A130" w14:textId="77777777" w:rsidR="0052697E" w:rsidRPr="0052697E" w:rsidRDefault="0052697E" w:rsidP="0052697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697E">
        <w:rPr>
          <w:rFonts w:ascii="Times New Roman" w:eastAsia="Times New Roman" w:hAnsi="Times New Roman" w:cs="Times New Roman"/>
          <w:kern w:val="0"/>
          <w14:ligatures w14:val="none"/>
        </w:rPr>
        <w:t>If adjudicated favorably, significant compensatory damages could be justified.</w:t>
      </w:r>
    </w:p>
    <w:p w14:paraId="716CAB31" w14:textId="77777777" w:rsidR="0052697E" w:rsidRPr="0052697E" w:rsidRDefault="0052697E" w:rsidP="0052697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697E">
        <w:rPr>
          <w:rFonts w:ascii="Times New Roman" w:eastAsia="Times New Roman" w:hAnsi="Times New Roman" w:cs="Times New Roman"/>
          <w:kern w:val="0"/>
          <w14:ligatures w14:val="none"/>
        </w:rPr>
        <w:pict w14:anchorId="54FB4C72">
          <v:rect id="_x0000_i1031" style="width:0;height:1.5pt" o:hralign="center" o:hrstd="t" o:hr="t" fillcolor="#a0a0a0" stroked="f"/>
        </w:pict>
      </w:r>
    </w:p>
    <w:p w14:paraId="70F06132" w14:textId="77777777" w:rsidR="0052697E" w:rsidRPr="0052697E" w:rsidRDefault="0052697E" w:rsidP="005269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69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7. Supporting Documentation</w:t>
      </w:r>
    </w:p>
    <w:p w14:paraId="50CDB8AB" w14:textId="77777777" w:rsidR="0052697E" w:rsidRPr="0052697E" w:rsidRDefault="0052697E" w:rsidP="0052697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697E">
        <w:rPr>
          <w:rFonts w:ascii="Times New Roman" w:eastAsia="Times New Roman" w:hAnsi="Times New Roman" w:cs="Times New Roman"/>
          <w:kern w:val="0"/>
          <w14:ligatures w14:val="none"/>
        </w:rPr>
        <w:t>Detailed patent claim charts.</w:t>
      </w:r>
    </w:p>
    <w:p w14:paraId="7F325B8C" w14:textId="77777777" w:rsidR="0052697E" w:rsidRPr="0052697E" w:rsidRDefault="0052697E" w:rsidP="0052697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697E">
        <w:rPr>
          <w:rFonts w:ascii="Times New Roman" w:eastAsia="Times New Roman" w:hAnsi="Times New Roman" w:cs="Times New Roman"/>
          <w:kern w:val="0"/>
          <w14:ligatures w14:val="none"/>
        </w:rPr>
        <w:t>Source code comparison excerpts.</w:t>
      </w:r>
    </w:p>
    <w:p w14:paraId="49EF0B7C" w14:textId="77777777" w:rsidR="0052697E" w:rsidRPr="0052697E" w:rsidRDefault="0052697E" w:rsidP="0052697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697E">
        <w:rPr>
          <w:rFonts w:ascii="Times New Roman" w:eastAsia="Times New Roman" w:hAnsi="Times New Roman" w:cs="Times New Roman"/>
          <w:kern w:val="0"/>
          <w14:ligatures w14:val="none"/>
        </w:rPr>
        <w:t>Economic impact reports.</w:t>
      </w:r>
    </w:p>
    <w:p w14:paraId="7298772D" w14:textId="77777777" w:rsidR="0052697E" w:rsidRPr="0052697E" w:rsidRDefault="0052697E" w:rsidP="0052697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697E">
        <w:rPr>
          <w:rFonts w:ascii="Times New Roman" w:eastAsia="Times New Roman" w:hAnsi="Times New Roman" w:cs="Times New Roman"/>
          <w:kern w:val="0"/>
          <w14:ligatures w14:val="none"/>
        </w:rPr>
        <w:t>Testimonials from industry experts.</w:t>
      </w:r>
    </w:p>
    <w:p w14:paraId="5E20DF19" w14:textId="77777777" w:rsidR="0052697E" w:rsidRPr="0052697E" w:rsidRDefault="0052697E" w:rsidP="0052697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697E">
        <w:rPr>
          <w:rFonts w:ascii="Times New Roman" w:eastAsia="Times New Roman" w:hAnsi="Times New Roman" w:cs="Times New Roman"/>
          <w:kern w:val="0"/>
          <w14:ligatures w14:val="none"/>
        </w:rPr>
        <w:pict w14:anchorId="47B096CB">
          <v:rect id="_x0000_i1032" style="width:0;height:1.5pt" o:hralign="center" o:hrstd="t" o:hr="t" fillcolor="#a0a0a0" stroked="f"/>
        </w:pict>
      </w:r>
    </w:p>
    <w:p w14:paraId="2E1BB5B3" w14:textId="77777777" w:rsidR="0052697E" w:rsidRPr="0052697E" w:rsidRDefault="0052697E" w:rsidP="005269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69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Prepared by:</w:t>
      </w:r>
    </w:p>
    <w:p w14:paraId="697D7F43" w14:textId="4CCA7E1F" w:rsidR="0052697E" w:rsidRPr="0052697E" w:rsidRDefault="0052697E" w:rsidP="005269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697E">
        <w:rPr>
          <w:rFonts w:ascii="Times New Roman" w:eastAsia="Times New Roman" w:hAnsi="Times New Roman" w:cs="Times New Roman"/>
          <w:kern w:val="0"/>
          <w14:ligatures w14:val="none"/>
        </w:rPr>
        <w:t>Dr. Emily Taylor, Ph.D.</w:t>
      </w:r>
      <w:r w:rsidRPr="0052697E">
        <w:rPr>
          <w:rFonts w:ascii="Times New Roman" w:eastAsia="Times New Roman" w:hAnsi="Times New Roman" w:cs="Times New Roman"/>
          <w:kern w:val="0"/>
          <w14:ligatures w14:val="none"/>
        </w:rPr>
        <w:br/>
        <w:t>Forensic Technology Expert</w:t>
      </w:r>
      <w:r w:rsidRPr="0052697E">
        <w:rPr>
          <w:rFonts w:ascii="Times New Roman" w:eastAsia="Times New Roman" w:hAnsi="Times New Roman" w:cs="Times New Roman"/>
          <w:kern w:val="0"/>
          <w14:ligatures w14:val="none"/>
        </w:rPr>
        <w:br/>
        <w:t>555-321-9876</w:t>
      </w:r>
    </w:p>
    <w:sectPr w:rsidR="0052697E" w:rsidRPr="005269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826BB6"/>
    <w:multiLevelType w:val="multilevel"/>
    <w:tmpl w:val="F00A4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BC603C"/>
    <w:multiLevelType w:val="multilevel"/>
    <w:tmpl w:val="6E808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C80DCD"/>
    <w:multiLevelType w:val="multilevel"/>
    <w:tmpl w:val="49D4D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531652"/>
    <w:multiLevelType w:val="multilevel"/>
    <w:tmpl w:val="FBE8A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4425A8"/>
    <w:multiLevelType w:val="multilevel"/>
    <w:tmpl w:val="D3C00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8792036">
    <w:abstractNumId w:val="3"/>
  </w:num>
  <w:num w:numId="2" w16cid:durableId="925191137">
    <w:abstractNumId w:val="4"/>
  </w:num>
  <w:num w:numId="3" w16cid:durableId="779490907">
    <w:abstractNumId w:val="1"/>
  </w:num>
  <w:num w:numId="4" w16cid:durableId="711350412">
    <w:abstractNumId w:val="2"/>
  </w:num>
  <w:num w:numId="5" w16cid:durableId="150355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97E"/>
    <w:rsid w:val="0052697E"/>
    <w:rsid w:val="00E60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30552"/>
  <w15:chartTrackingRefBased/>
  <w15:docId w15:val="{80538451-9699-4EE5-BE27-30E233CC1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69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69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69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69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69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69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69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69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69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69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69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69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69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69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69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69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69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69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69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69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69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69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69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69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69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69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69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69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69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008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372</Words>
  <Characters>2125</Characters>
  <Application>Microsoft Office Word</Application>
  <DocSecurity>0</DocSecurity>
  <Lines>17</Lines>
  <Paragraphs>4</Paragraphs>
  <ScaleCrop>false</ScaleCrop>
  <Company/>
  <LinksUpToDate>false</LinksUpToDate>
  <CharactersWithSpaces>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Garcia</dc:creator>
  <cp:keywords/>
  <dc:description/>
  <cp:lastModifiedBy>Frank Garcia</cp:lastModifiedBy>
  <cp:revision>1</cp:revision>
  <dcterms:created xsi:type="dcterms:W3CDTF">2025-02-09T19:17:00Z</dcterms:created>
  <dcterms:modified xsi:type="dcterms:W3CDTF">2025-02-09T19:19:00Z</dcterms:modified>
</cp:coreProperties>
</file>