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12C56" w14:textId="77777777" w:rsidR="00A16AF8" w:rsidRPr="00A16AF8" w:rsidRDefault="00A16AF8" w:rsidP="00A16AF8">
      <w:r w:rsidRPr="00A16AF8">
        <w:rPr>
          <w:b/>
          <w:bCs/>
        </w:rPr>
        <w:t>Document Title:</w:t>
      </w:r>
      <w:r w:rsidRPr="00A16AF8">
        <w:t xml:space="preserve"> Technical Analysis Report (FICTIONAL)</w:t>
      </w:r>
    </w:p>
    <w:p w14:paraId="3FBEDA93" w14:textId="2D110EA2" w:rsidR="00A16AF8" w:rsidRPr="00A16AF8" w:rsidRDefault="00A16AF8" w:rsidP="00A16AF8">
      <w:r w:rsidRPr="00A16AF8">
        <w:rPr>
          <w:b/>
          <w:bCs/>
        </w:rPr>
        <w:t>Case Title:</w:t>
      </w:r>
      <w:r w:rsidRPr="00A16AF8">
        <w:t xml:space="preserve"> AeroTech Innovations v Skyline Drones</w:t>
      </w:r>
      <w:r w:rsidRPr="00A16AF8">
        <w:br/>
      </w:r>
      <w:r w:rsidRPr="00A16AF8">
        <w:rPr>
          <w:b/>
          <w:bCs/>
        </w:rPr>
        <w:t>Docket ID:</w:t>
      </w:r>
      <w:r w:rsidRPr="00A16AF8">
        <w:t xml:space="preserve"> mock_004</w:t>
      </w:r>
      <w:r w:rsidRPr="00A16AF8">
        <w:br/>
      </w:r>
      <w:r w:rsidRPr="00A16AF8">
        <w:rPr>
          <w:b/>
          <w:bCs/>
        </w:rPr>
        <w:t>Filing Date:</w:t>
      </w:r>
      <w:r w:rsidRPr="00A16AF8">
        <w:t xml:space="preserve"> August 10, 202</w:t>
      </w:r>
      <w:r w:rsidR="0053163D">
        <w:t>4</w:t>
      </w:r>
      <w:r w:rsidRPr="00A16AF8">
        <w:br/>
      </w:r>
      <w:r w:rsidRPr="00A16AF8">
        <w:rPr>
          <w:b/>
          <w:bCs/>
        </w:rPr>
        <w:t>Prepared By:</w:t>
      </w:r>
      <w:r w:rsidRPr="00A16AF8">
        <w:t xml:space="preserve"> Expert Witness - Dr. Linda Hayes</w:t>
      </w:r>
      <w:r w:rsidRPr="00A16AF8">
        <w:br/>
      </w:r>
      <w:r w:rsidRPr="00A16AF8">
        <w:rPr>
          <w:b/>
          <w:bCs/>
        </w:rPr>
        <w:t>Date:</w:t>
      </w:r>
      <w:r w:rsidRPr="00A16AF8">
        <w:t xml:space="preserve"> April 1, 202</w:t>
      </w:r>
      <w:r w:rsidR="0053163D">
        <w:t>4</w:t>
      </w:r>
    </w:p>
    <w:p w14:paraId="17D412A5" w14:textId="77777777" w:rsidR="00A16AF8" w:rsidRPr="00A16AF8" w:rsidRDefault="00000000" w:rsidP="00A16AF8">
      <w:r>
        <w:pict w14:anchorId="029D17CF">
          <v:rect id="_x0000_i1025" style="width:0;height:1.5pt" o:hralign="center" o:hrstd="t" o:hr="t" fillcolor="#a0a0a0" stroked="f"/>
        </w:pict>
      </w:r>
    </w:p>
    <w:p w14:paraId="3DDC043B" w14:textId="77777777" w:rsidR="00A16AF8" w:rsidRPr="00A16AF8" w:rsidRDefault="00A16AF8" w:rsidP="00A16AF8">
      <w:r w:rsidRPr="00A16AF8">
        <w:rPr>
          <w:b/>
          <w:bCs/>
        </w:rPr>
        <w:t>1. Introduction</w:t>
      </w:r>
    </w:p>
    <w:p w14:paraId="3C9B1F6E" w14:textId="77777777" w:rsidR="00A16AF8" w:rsidRPr="00A16AF8" w:rsidRDefault="00A16AF8" w:rsidP="00A16AF8">
      <w:r w:rsidRPr="00A16AF8">
        <w:t>This report provides a detailed technical analysis of the patent infringement claims filed by AeroTech Innovations against Skyline Drones regarding U.S. Patent No. US9988776, which covers autonomous navigation systems for drones. The focus is on assessing the similarities between AeroTech's patented navigation technology and the SkyGuide Drone System developed by Skyline Drones.</w:t>
      </w:r>
    </w:p>
    <w:p w14:paraId="26118A31" w14:textId="77777777" w:rsidR="00A16AF8" w:rsidRPr="00A16AF8" w:rsidRDefault="00000000" w:rsidP="00A16AF8">
      <w:r>
        <w:pict w14:anchorId="5FA71CF7">
          <v:rect id="_x0000_i1026" style="width:0;height:1.5pt" o:hralign="center" o:hrstd="t" o:hr="t" fillcolor="#a0a0a0" stroked="f"/>
        </w:pict>
      </w:r>
    </w:p>
    <w:p w14:paraId="09EF3B5E" w14:textId="77777777" w:rsidR="00A16AF8" w:rsidRPr="00A16AF8" w:rsidRDefault="00A16AF8" w:rsidP="00A16AF8">
      <w:r w:rsidRPr="00A16AF8">
        <w:rPr>
          <w:b/>
          <w:bCs/>
        </w:rPr>
        <w:t>2. Overview of Patent Claims</w:t>
      </w:r>
    </w:p>
    <w:p w14:paraId="39C53627" w14:textId="77777777" w:rsidR="00A16AF8" w:rsidRPr="00A16AF8" w:rsidRDefault="00A16AF8" w:rsidP="00A16AF8">
      <w:r w:rsidRPr="00A16AF8">
        <w:t>The analysis encompasses the following patent claims:</w:t>
      </w:r>
    </w:p>
    <w:p w14:paraId="5DBB4810" w14:textId="77777777" w:rsidR="00A16AF8" w:rsidRPr="00A16AF8" w:rsidRDefault="00A16AF8" w:rsidP="00A16AF8">
      <w:pPr>
        <w:numPr>
          <w:ilvl w:val="0"/>
          <w:numId w:val="1"/>
        </w:numPr>
      </w:pPr>
      <w:r w:rsidRPr="00A16AF8">
        <w:rPr>
          <w:b/>
          <w:bCs/>
        </w:rPr>
        <w:t>Claim 1:</w:t>
      </w:r>
      <w:r w:rsidRPr="00A16AF8">
        <w:t xml:space="preserve"> Method for real-time obstacle detection using LIDAR technology.</w:t>
      </w:r>
    </w:p>
    <w:p w14:paraId="74C87C1B" w14:textId="77777777" w:rsidR="00A16AF8" w:rsidRPr="00A16AF8" w:rsidRDefault="00A16AF8" w:rsidP="00A16AF8">
      <w:pPr>
        <w:numPr>
          <w:ilvl w:val="0"/>
          <w:numId w:val="1"/>
        </w:numPr>
      </w:pPr>
      <w:r w:rsidRPr="00A16AF8">
        <w:rPr>
          <w:b/>
          <w:bCs/>
        </w:rPr>
        <w:t>Claim 2:</w:t>
      </w:r>
      <w:r w:rsidRPr="00A16AF8">
        <w:t xml:space="preserve"> System for autonomous flight navigation based on machine learning algorithms.</w:t>
      </w:r>
    </w:p>
    <w:p w14:paraId="4A4E0009" w14:textId="77777777" w:rsidR="00A16AF8" w:rsidRPr="00A16AF8" w:rsidRDefault="00A16AF8" w:rsidP="00A16AF8">
      <w:pPr>
        <w:numPr>
          <w:ilvl w:val="0"/>
          <w:numId w:val="1"/>
        </w:numPr>
      </w:pPr>
      <w:r w:rsidRPr="00A16AF8">
        <w:rPr>
          <w:b/>
          <w:bCs/>
        </w:rPr>
        <w:t>Claim 3:</w:t>
      </w:r>
      <w:r w:rsidRPr="00A16AF8">
        <w:t xml:space="preserve"> Technique for integrating real-time weather data into flight path calculations.</w:t>
      </w:r>
    </w:p>
    <w:p w14:paraId="2D642639" w14:textId="77777777" w:rsidR="00A16AF8" w:rsidRPr="00A16AF8" w:rsidRDefault="00A16AF8" w:rsidP="00A16AF8">
      <w:pPr>
        <w:numPr>
          <w:ilvl w:val="0"/>
          <w:numId w:val="1"/>
        </w:numPr>
      </w:pPr>
      <w:r w:rsidRPr="00A16AF8">
        <w:rPr>
          <w:b/>
          <w:bCs/>
        </w:rPr>
        <w:t>Claim 4:</w:t>
      </w:r>
      <w:r w:rsidRPr="00A16AF8">
        <w:t xml:space="preserve"> Method for dynamic rerouting based on geospatial data analysis.</w:t>
      </w:r>
    </w:p>
    <w:p w14:paraId="761B2116" w14:textId="77777777" w:rsidR="00A16AF8" w:rsidRPr="00A16AF8" w:rsidRDefault="00A16AF8" w:rsidP="00A16AF8">
      <w:pPr>
        <w:numPr>
          <w:ilvl w:val="0"/>
          <w:numId w:val="1"/>
        </w:numPr>
      </w:pPr>
      <w:r w:rsidRPr="00A16AF8">
        <w:rPr>
          <w:b/>
          <w:bCs/>
        </w:rPr>
        <w:t>Claim 5:</w:t>
      </w:r>
      <w:r w:rsidRPr="00A16AF8">
        <w:t xml:space="preserve"> Process for emergency landing protocol activation in unmanned aerial vehicles.</w:t>
      </w:r>
    </w:p>
    <w:p w14:paraId="09D134AB" w14:textId="77777777" w:rsidR="00A16AF8" w:rsidRPr="00A16AF8" w:rsidRDefault="00000000" w:rsidP="00A16AF8">
      <w:r>
        <w:pict w14:anchorId="290F157D">
          <v:rect id="_x0000_i1027" style="width:0;height:1.5pt" o:hralign="center" o:hrstd="t" o:hr="t" fillcolor="#a0a0a0" stroked="f"/>
        </w:pict>
      </w:r>
    </w:p>
    <w:p w14:paraId="39DE3859" w14:textId="77777777" w:rsidR="00A16AF8" w:rsidRPr="00A16AF8" w:rsidRDefault="00A16AF8" w:rsidP="00A16AF8">
      <w:r w:rsidRPr="00A16AF8">
        <w:rPr>
          <w:b/>
          <w:bCs/>
        </w:rPr>
        <w:t>3. Comparative Analysis of Technology</w:t>
      </w:r>
    </w:p>
    <w:p w14:paraId="1D2478F7" w14:textId="77777777" w:rsidR="00A16AF8" w:rsidRPr="00A16AF8" w:rsidRDefault="00A16AF8" w:rsidP="00A16AF8">
      <w:r w:rsidRPr="00A16AF8">
        <w:rPr>
          <w:b/>
          <w:bCs/>
        </w:rPr>
        <w:t>Feature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7"/>
        <w:gridCol w:w="2363"/>
        <w:gridCol w:w="2651"/>
        <w:gridCol w:w="1969"/>
      </w:tblGrid>
      <w:tr w:rsidR="00A16AF8" w:rsidRPr="00A16AF8" w14:paraId="7CFF47BA" w14:textId="77777777" w:rsidTr="00A16AF8">
        <w:trPr>
          <w:tblHeader/>
          <w:tblCellSpacing w:w="15" w:type="dxa"/>
        </w:trPr>
        <w:tc>
          <w:tcPr>
            <w:tcW w:w="0" w:type="auto"/>
            <w:vAlign w:val="center"/>
            <w:hideMark/>
          </w:tcPr>
          <w:p w14:paraId="1B414BE9" w14:textId="77777777" w:rsidR="00A16AF8" w:rsidRPr="00A16AF8" w:rsidRDefault="00A16AF8" w:rsidP="00A16AF8">
            <w:pPr>
              <w:rPr>
                <w:b/>
                <w:bCs/>
              </w:rPr>
            </w:pPr>
            <w:r w:rsidRPr="00A16AF8">
              <w:rPr>
                <w:b/>
                <w:bCs/>
              </w:rPr>
              <w:lastRenderedPageBreak/>
              <w:t>Feature</w:t>
            </w:r>
          </w:p>
        </w:tc>
        <w:tc>
          <w:tcPr>
            <w:tcW w:w="0" w:type="auto"/>
            <w:vAlign w:val="center"/>
            <w:hideMark/>
          </w:tcPr>
          <w:p w14:paraId="3309FB9E" w14:textId="77777777" w:rsidR="00A16AF8" w:rsidRPr="00A16AF8" w:rsidRDefault="00A16AF8" w:rsidP="00A16AF8">
            <w:pPr>
              <w:rPr>
                <w:b/>
                <w:bCs/>
              </w:rPr>
            </w:pPr>
            <w:r w:rsidRPr="00A16AF8">
              <w:rPr>
                <w:b/>
                <w:bCs/>
              </w:rPr>
              <w:t>AeroTech Innovations (Plaintiff)</w:t>
            </w:r>
          </w:p>
        </w:tc>
        <w:tc>
          <w:tcPr>
            <w:tcW w:w="0" w:type="auto"/>
            <w:vAlign w:val="center"/>
            <w:hideMark/>
          </w:tcPr>
          <w:p w14:paraId="2106AB4D" w14:textId="77777777" w:rsidR="00A16AF8" w:rsidRPr="00A16AF8" w:rsidRDefault="00A16AF8" w:rsidP="00A16AF8">
            <w:pPr>
              <w:rPr>
                <w:b/>
                <w:bCs/>
              </w:rPr>
            </w:pPr>
            <w:r w:rsidRPr="00A16AF8">
              <w:rPr>
                <w:b/>
                <w:bCs/>
              </w:rPr>
              <w:t>SkyGuide Drone System (Defendant)</w:t>
            </w:r>
          </w:p>
        </w:tc>
        <w:tc>
          <w:tcPr>
            <w:tcW w:w="0" w:type="auto"/>
            <w:vAlign w:val="center"/>
            <w:hideMark/>
          </w:tcPr>
          <w:p w14:paraId="17E666B7" w14:textId="77777777" w:rsidR="00A16AF8" w:rsidRPr="00A16AF8" w:rsidRDefault="00A16AF8" w:rsidP="00A16AF8">
            <w:pPr>
              <w:rPr>
                <w:b/>
                <w:bCs/>
              </w:rPr>
            </w:pPr>
            <w:r w:rsidRPr="00A16AF8">
              <w:rPr>
                <w:b/>
                <w:bCs/>
              </w:rPr>
              <w:t>Possible Infringement</w:t>
            </w:r>
          </w:p>
        </w:tc>
      </w:tr>
      <w:tr w:rsidR="00A16AF8" w:rsidRPr="00A16AF8" w14:paraId="3CE1F51E" w14:textId="77777777" w:rsidTr="00A16AF8">
        <w:trPr>
          <w:tblCellSpacing w:w="15" w:type="dxa"/>
        </w:trPr>
        <w:tc>
          <w:tcPr>
            <w:tcW w:w="0" w:type="auto"/>
            <w:vAlign w:val="center"/>
            <w:hideMark/>
          </w:tcPr>
          <w:p w14:paraId="686FB52F" w14:textId="77777777" w:rsidR="00A16AF8" w:rsidRPr="00A16AF8" w:rsidRDefault="00A16AF8" w:rsidP="00A16AF8">
            <w:r w:rsidRPr="00A16AF8">
              <w:rPr>
                <w:b/>
                <w:bCs/>
              </w:rPr>
              <w:t>Obstacle Detection Technology</w:t>
            </w:r>
          </w:p>
        </w:tc>
        <w:tc>
          <w:tcPr>
            <w:tcW w:w="0" w:type="auto"/>
            <w:vAlign w:val="center"/>
            <w:hideMark/>
          </w:tcPr>
          <w:p w14:paraId="2086CDC7" w14:textId="77777777" w:rsidR="00A16AF8" w:rsidRPr="00A16AF8" w:rsidRDefault="00A16AF8" w:rsidP="00A16AF8">
            <w:r w:rsidRPr="00A16AF8">
              <w:t>LIDAR-based</w:t>
            </w:r>
          </w:p>
        </w:tc>
        <w:tc>
          <w:tcPr>
            <w:tcW w:w="0" w:type="auto"/>
            <w:vAlign w:val="center"/>
            <w:hideMark/>
          </w:tcPr>
          <w:p w14:paraId="6E910EE0" w14:textId="77777777" w:rsidR="00A16AF8" w:rsidRPr="00A16AF8" w:rsidRDefault="00A16AF8" w:rsidP="00A16AF8">
            <w:r w:rsidRPr="00A16AF8">
              <w:t>LIDAR-based</w:t>
            </w:r>
          </w:p>
        </w:tc>
        <w:tc>
          <w:tcPr>
            <w:tcW w:w="0" w:type="auto"/>
            <w:vAlign w:val="center"/>
            <w:hideMark/>
          </w:tcPr>
          <w:p w14:paraId="4DF4A16F" w14:textId="77777777" w:rsidR="00A16AF8" w:rsidRPr="00A16AF8" w:rsidRDefault="00A16AF8" w:rsidP="00A16AF8">
            <w:r w:rsidRPr="00A16AF8">
              <w:t>Yes</w:t>
            </w:r>
          </w:p>
        </w:tc>
      </w:tr>
      <w:tr w:rsidR="00A16AF8" w:rsidRPr="00A16AF8" w14:paraId="6C8A1BAE" w14:textId="77777777" w:rsidTr="00A16AF8">
        <w:trPr>
          <w:tblCellSpacing w:w="15" w:type="dxa"/>
        </w:trPr>
        <w:tc>
          <w:tcPr>
            <w:tcW w:w="0" w:type="auto"/>
            <w:vAlign w:val="center"/>
            <w:hideMark/>
          </w:tcPr>
          <w:p w14:paraId="438558EA" w14:textId="77777777" w:rsidR="00A16AF8" w:rsidRPr="00A16AF8" w:rsidRDefault="00A16AF8" w:rsidP="00A16AF8">
            <w:r w:rsidRPr="00A16AF8">
              <w:rPr>
                <w:b/>
                <w:bCs/>
              </w:rPr>
              <w:t>Navigation Algorithm</w:t>
            </w:r>
          </w:p>
        </w:tc>
        <w:tc>
          <w:tcPr>
            <w:tcW w:w="0" w:type="auto"/>
            <w:vAlign w:val="center"/>
            <w:hideMark/>
          </w:tcPr>
          <w:p w14:paraId="6DB0DAC1" w14:textId="77777777" w:rsidR="00A16AF8" w:rsidRPr="00A16AF8" w:rsidRDefault="00A16AF8" w:rsidP="00A16AF8">
            <w:r w:rsidRPr="00A16AF8">
              <w:t>Machine learning algorithms</w:t>
            </w:r>
          </w:p>
        </w:tc>
        <w:tc>
          <w:tcPr>
            <w:tcW w:w="0" w:type="auto"/>
            <w:vAlign w:val="center"/>
            <w:hideMark/>
          </w:tcPr>
          <w:p w14:paraId="34C4FE79" w14:textId="77777777" w:rsidR="00A16AF8" w:rsidRPr="00A16AF8" w:rsidRDefault="00A16AF8" w:rsidP="00A16AF8">
            <w:r w:rsidRPr="00A16AF8">
              <w:t>Machine learning algorithms</w:t>
            </w:r>
          </w:p>
        </w:tc>
        <w:tc>
          <w:tcPr>
            <w:tcW w:w="0" w:type="auto"/>
            <w:vAlign w:val="center"/>
            <w:hideMark/>
          </w:tcPr>
          <w:p w14:paraId="04633237" w14:textId="77777777" w:rsidR="00A16AF8" w:rsidRPr="00A16AF8" w:rsidRDefault="00A16AF8" w:rsidP="00A16AF8">
            <w:r w:rsidRPr="00A16AF8">
              <w:t>Yes</w:t>
            </w:r>
          </w:p>
        </w:tc>
      </w:tr>
      <w:tr w:rsidR="00A16AF8" w:rsidRPr="00A16AF8" w14:paraId="00666540" w14:textId="77777777" w:rsidTr="00A16AF8">
        <w:trPr>
          <w:tblCellSpacing w:w="15" w:type="dxa"/>
        </w:trPr>
        <w:tc>
          <w:tcPr>
            <w:tcW w:w="0" w:type="auto"/>
            <w:vAlign w:val="center"/>
            <w:hideMark/>
          </w:tcPr>
          <w:p w14:paraId="0954C8CB" w14:textId="77777777" w:rsidR="00A16AF8" w:rsidRPr="00A16AF8" w:rsidRDefault="00A16AF8" w:rsidP="00A16AF8">
            <w:r w:rsidRPr="00A16AF8">
              <w:rPr>
                <w:b/>
                <w:bCs/>
              </w:rPr>
              <w:t>Weather Integration</w:t>
            </w:r>
          </w:p>
        </w:tc>
        <w:tc>
          <w:tcPr>
            <w:tcW w:w="0" w:type="auto"/>
            <w:vAlign w:val="center"/>
            <w:hideMark/>
          </w:tcPr>
          <w:p w14:paraId="14A7BA7D" w14:textId="77777777" w:rsidR="00A16AF8" w:rsidRPr="00A16AF8" w:rsidRDefault="00A16AF8" w:rsidP="00A16AF8">
            <w:r w:rsidRPr="00A16AF8">
              <w:t>Real-time data integration</w:t>
            </w:r>
          </w:p>
        </w:tc>
        <w:tc>
          <w:tcPr>
            <w:tcW w:w="0" w:type="auto"/>
            <w:vAlign w:val="center"/>
            <w:hideMark/>
          </w:tcPr>
          <w:p w14:paraId="01A9FD5E" w14:textId="77777777" w:rsidR="00A16AF8" w:rsidRPr="00A16AF8" w:rsidRDefault="00A16AF8" w:rsidP="00A16AF8">
            <w:r w:rsidRPr="00A16AF8">
              <w:t>Real-time data integration</w:t>
            </w:r>
          </w:p>
        </w:tc>
        <w:tc>
          <w:tcPr>
            <w:tcW w:w="0" w:type="auto"/>
            <w:vAlign w:val="center"/>
            <w:hideMark/>
          </w:tcPr>
          <w:p w14:paraId="7169BC36" w14:textId="77777777" w:rsidR="00A16AF8" w:rsidRPr="00A16AF8" w:rsidRDefault="00A16AF8" w:rsidP="00A16AF8">
            <w:r w:rsidRPr="00A16AF8">
              <w:t>Yes</w:t>
            </w:r>
          </w:p>
        </w:tc>
      </w:tr>
      <w:tr w:rsidR="00A16AF8" w:rsidRPr="00A16AF8" w14:paraId="29589E78" w14:textId="77777777" w:rsidTr="00A16AF8">
        <w:trPr>
          <w:tblCellSpacing w:w="15" w:type="dxa"/>
        </w:trPr>
        <w:tc>
          <w:tcPr>
            <w:tcW w:w="0" w:type="auto"/>
            <w:vAlign w:val="center"/>
            <w:hideMark/>
          </w:tcPr>
          <w:p w14:paraId="7346EA0A" w14:textId="77777777" w:rsidR="00A16AF8" w:rsidRPr="00A16AF8" w:rsidRDefault="00A16AF8" w:rsidP="00A16AF8">
            <w:r w:rsidRPr="00A16AF8">
              <w:rPr>
                <w:b/>
                <w:bCs/>
              </w:rPr>
              <w:t>Dynamic Rerouting Capability</w:t>
            </w:r>
          </w:p>
        </w:tc>
        <w:tc>
          <w:tcPr>
            <w:tcW w:w="0" w:type="auto"/>
            <w:vAlign w:val="center"/>
            <w:hideMark/>
          </w:tcPr>
          <w:p w14:paraId="028D7EC5" w14:textId="77777777" w:rsidR="00A16AF8" w:rsidRPr="00A16AF8" w:rsidRDefault="00A16AF8" w:rsidP="00A16AF8">
            <w:r w:rsidRPr="00A16AF8">
              <w:t>Geospatial analysis-based</w:t>
            </w:r>
          </w:p>
        </w:tc>
        <w:tc>
          <w:tcPr>
            <w:tcW w:w="0" w:type="auto"/>
            <w:vAlign w:val="center"/>
            <w:hideMark/>
          </w:tcPr>
          <w:p w14:paraId="0944F41B" w14:textId="77777777" w:rsidR="00A16AF8" w:rsidRPr="00A16AF8" w:rsidRDefault="00A16AF8" w:rsidP="00A16AF8">
            <w:r w:rsidRPr="00A16AF8">
              <w:t>Geospatial analysis-based</w:t>
            </w:r>
          </w:p>
        </w:tc>
        <w:tc>
          <w:tcPr>
            <w:tcW w:w="0" w:type="auto"/>
            <w:vAlign w:val="center"/>
            <w:hideMark/>
          </w:tcPr>
          <w:p w14:paraId="35556D8E" w14:textId="77777777" w:rsidR="00A16AF8" w:rsidRPr="00A16AF8" w:rsidRDefault="00A16AF8" w:rsidP="00A16AF8">
            <w:r w:rsidRPr="00A16AF8">
              <w:t>Yes</w:t>
            </w:r>
          </w:p>
        </w:tc>
      </w:tr>
      <w:tr w:rsidR="00A16AF8" w:rsidRPr="00A16AF8" w14:paraId="2269A351" w14:textId="77777777" w:rsidTr="00A16AF8">
        <w:trPr>
          <w:tblCellSpacing w:w="15" w:type="dxa"/>
        </w:trPr>
        <w:tc>
          <w:tcPr>
            <w:tcW w:w="0" w:type="auto"/>
            <w:vAlign w:val="center"/>
            <w:hideMark/>
          </w:tcPr>
          <w:p w14:paraId="47C42D89" w14:textId="77777777" w:rsidR="00A16AF8" w:rsidRPr="00A16AF8" w:rsidRDefault="00A16AF8" w:rsidP="00A16AF8">
            <w:r w:rsidRPr="00A16AF8">
              <w:rPr>
                <w:b/>
                <w:bCs/>
              </w:rPr>
              <w:t>Emergency Protocols</w:t>
            </w:r>
          </w:p>
        </w:tc>
        <w:tc>
          <w:tcPr>
            <w:tcW w:w="0" w:type="auto"/>
            <w:vAlign w:val="center"/>
            <w:hideMark/>
          </w:tcPr>
          <w:p w14:paraId="4C13AAFC" w14:textId="77777777" w:rsidR="00A16AF8" w:rsidRPr="00A16AF8" w:rsidRDefault="00A16AF8" w:rsidP="00A16AF8">
            <w:r w:rsidRPr="00A16AF8">
              <w:t>Advanced automated protocols</w:t>
            </w:r>
          </w:p>
        </w:tc>
        <w:tc>
          <w:tcPr>
            <w:tcW w:w="0" w:type="auto"/>
            <w:vAlign w:val="center"/>
            <w:hideMark/>
          </w:tcPr>
          <w:p w14:paraId="29936F59" w14:textId="77777777" w:rsidR="00A16AF8" w:rsidRPr="00A16AF8" w:rsidRDefault="00A16AF8" w:rsidP="00A16AF8">
            <w:r w:rsidRPr="00A16AF8">
              <w:t>Similar automated protocols</w:t>
            </w:r>
          </w:p>
        </w:tc>
        <w:tc>
          <w:tcPr>
            <w:tcW w:w="0" w:type="auto"/>
            <w:vAlign w:val="center"/>
            <w:hideMark/>
          </w:tcPr>
          <w:p w14:paraId="18236F18" w14:textId="77777777" w:rsidR="00A16AF8" w:rsidRPr="00A16AF8" w:rsidRDefault="00A16AF8" w:rsidP="00A16AF8">
            <w:r w:rsidRPr="00A16AF8">
              <w:t>Yes</w:t>
            </w:r>
          </w:p>
        </w:tc>
      </w:tr>
    </w:tbl>
    <w:p w14:paraId="49AB2BB9" w14:textId="77777777" w:rsidR="00A16AF8" w:rsidRPr="00A16AF8" w:rsidRDefault="00000000" w:rsidP="00A16AF8">
      <w:r>
        <w:pict w14:anchorId="42B81A27">
          <v:rect id="_x0000_i1028" style="width:0;height:1.5pt" o:hralign="center" o:hrstd="t" o:hr="t" fillcolor="#a0a0a0" stroked="f"/>
        </w:pict>
      </w:r>
    </w:p>
    <w:p w14:paraId="46B9351E" w14:textId="77777777" w:rsidR="00A16AF8" w:rsidRPr="00A16AF8" w:rsidRDefault="00A16AF8" w:rsidP="00A16AF8">
      <w:r w:rsidRPr="00A16AF8">
        <w:rPr>
          <w:b/>
          <w:bCs/>
        </w:rPr>
        <w:t>4. Source Code Analysis</w:t>
      </w:r>
    </w:p>
    <w:p w14:paraId="4A37A2BB" w14:textId="77777777" w:rsidR="00A16AF8" w:rsidRPr="00A16AF8" w:rsidRDefault="00A16AF8" w:rsidP="00A16AF8">
      <w:r w:rsidRPr="00A16AF8">
        <w:rPr>
          <w:b/>
          <w:bCs/>
        </w:rPr>
        <w:t>Observations:</w:t>
      </w:r>
    </w:p>
    <w:p w14:paraId="536AA9D0" w14:textId="77777777" w:rsidR="00A16AF8" w:rsidRPr="00A16AF8" w:rsidRDefault="00A16AF8" w:rsidP="00A16AF8">
      <w:pPr>
        <w:numPr>
          <w:ilvl w:val="0"/>
          <w:numId w:val="2"/>
        </w:numPr>
      </w:pPr>
      <w:r w:rsidRPr="00A16AF8">
        <w:t>The source code review highlights substantial similarities in the programming of autonomous navigation features.</w:t>
      </w:r>
    </w:p>
    <w:p w14:paraId="3E016E26" w14:textId="77777777" w:rsidR="00A16AF8" w:rsidRPr="00A16AF8" w:rsidRDefault="00A16AF8" w:rsidP="00A16AF8">
      <w:pPr>
        <w:numPr>
          <w:ilvl w:val="0"/>
          <w:numId w:val="2"/>
        </w:numPr>
      </w:pPr>
      <w:r w:rsidRPr="00A16AF8">
        <w:t>Both systems utilize comparable LIDAR data processing techniques, suggesting potential copying or unauthorized use.</w:t>
      </w:r>
    </w:p>
    <w:p w14:paraId="57EB7C9F" w14:textId="77777777" w:rsidR="00A16AF8" w:rsidRPr="00A16AF8" w:rsidRDefault="00A16AF8" w:rsidP="00A16AF8">
      <w:pPr>
        <w:numPr>
          <w:ilvl w:val="0"/>
          <w:numId w:val="2"/>
        </w:numPr>
      </w:pPr>
      <w:r w:rsidRPr="00A16AF8">
        <w:t>Algorithmic functions related to emergency protocols and dynamic rerouting show parallel structures.</w:t>
      </w:r>
    </w:p>
    <w:p w14:paraId="0018D148" w14:textId="77777777" w:rsidR="00A16AF8" w:rsidRPr="00A16AF8" w:rsidRDefault="00000000" w:rsidP="00A16AF8">
      <w:r>
        <w:pict w14:anchorId="2BD0176C">
          <v:rect id="_x0000_i1029" style="width:0;height:1.5pt" o:hralign="center" o:hrstd="t" o:hr="t" fillcolor="#a0a0a0" stroked="f"/>
        </w:pict>
      </w:r>
    </w:p>
    <w:p w14:paraId="532171C0" w14:textId="77777777" w:rsidR="00A16AF8" w:rsidRPr="00A16AF8" w:rsidRDefault="00A16AF8" w:rsidP="00A16AF8">
      <w:r w:rsidRPr="00A16AF8">
        <w:rPr>
          <w:b/>
          <w:bCs/>
        </w:rPr>
        <w:t>5. Financial Impact Assessment</w:t>
      </w:r>
    </w:p>
    <w:p w14:paraId="4515AE3D" w14:textId="77777777" w:rsidR="00A16AF8" w:rsidRPr="00A16AF8" w:rsidRDefault="00A16AF8" w:rsidP="00A16AF8">
      <w:r w:rsidRPr="00A16AF8">
        <w:t>The infringement has notably affected AeroTech Innovations’ market position:</w:t>
      </w:r>
    </w:p>
    <w:p w14:paraId="6BCA3951" w14:textId="77777777" w:rsidR="00A16AF8" w:rsidRPr="00A16AF8" w:rsidRDefault="00A16AF8" w:rsidP="00A16AF8">
      <w:pPr>
        <w:numPr>
          <w:ilvl w:val="0"/>
          <w:numId w:val="3"/>
        </w:numPr>
      </w:pPr>
      <w:r w:rsidRPr="00A16AF8">
        <w:t>Loss of market share, particularly as Skyline Drones captures a 25% market share.</w:t>
      </w:r>
    </w:p>
    <w:p w14:paraId="4805CC7D" w14:textId="77777777" w:rsidR="00A16AF8" w:rsidRPr="00A16AF8" w:rsidRDefault="00A16AF8" w:rsidP="00A16AF8">
      <w:pPr>
        <w:numPr>
          <w:ilvl w:val="0"/>
          <w:numId w:val="3"/>
        </w:numPr>
      </w:pPr>
      <w:r w:rsidRPr="00A16AF8">
        <w:t>Estimated damages of $95,000,000 based on market disruption and lost sales opportunities.</w:t>
      </w:r>
    </w:p>
    <w:p w14:paraId="2182BF30" w14:textId="77777777" w:rsidR="00A16AF8" w:rsidRPr="00A16AF8" w:rsidRDefault="00000000" w:rsidP="00A16AF8">
      <w:r>
        <w:lastRenderedPageBreak/>
        <w:pict w14:anchorId="691F481F">
          <v:rect id="_x0000_i1030" style="width:0;height:1.5pt" o:hralign="center" o:hrstd="t" o:hr="t" fillcolor="#a0a0a0" stroked="f"/>
        </w:pict>
      </w:r>
    </w:p>
    <w:p w14:paraId="2FED5DDE" w14:textId="77777777" w:rsidR="00A16AF8" w:rsidRPr="00A16AF8" w:rsidRDefault="00A16AF8" w:rsidP="00A16AF8">
      <w:r w:rsidRPr="00A16AF8">
        <w:rPr>
          <w:b/>
          <w:bCs/>
        </w:rPr>
        <w:t>6. Expert Conclusions</w:t>
      </w:r>
    </w:p>
    <w:p w14:paraId="4036E7CA" w14:textId="77777777" w:rsidR="00A16AF8" w:rsidRPr="00A16AF8" w:rsidRDefault="00A16AF8" w:rsidP="00A16AF8">
      <w:r w:rsidRPr="00A16AF8">
        <w:t>The technical evidence suggests that Skyline Drones' SkyGuide Drone System may infringe upon AeroTech Innovations' patented technologies:</w:t>
      </w:r>
    </w:p>
    <w:p w14:paraId="1566F791" w14:textId="77777777" w:rsidR="00A16AF8" w:rsidRPr="00A16AF8" w:rsidRDefault="00A16AF8" w:rsidP="00A16AF8">
      <w:pPr>
        <w:numPr>
          <w:ilvl w:val="0"/>
          <w:numId w:val="4"/>
        </w:numPr>
      </w:pPr>
      <w:r w:rsidRPr="00A16AF8">
        <w:t>There is substantial evidence of direct infringement across multiple key features of the navigation system.</w:t>
      </w:r>
    </w:p>
    <w:p w14:paraId="2A343E95" w14:textId="77777777" w:rsidR="00A16AF8" w:rsidRPr="00A16AF8" w:rsidRDefault="00A16AF8" w:rsidP="00A16AF8">
      <w:pPr>
        <w:numPr>
          <w:ilvl w:val="0"/>
          <w:numId w:val="4"/>
        </w:numPr>
      </w:pPr>
      <w:r w:rsidRPr="00A16AF8">
        <w:t>The detailed analysis supports claims that the infringement is both direct and willful.</w:t>
      </w:r>
    </w:p>
    <w:p w14:paraId="3151A9DB" w14:textId="77777777" w:rsidR="00A16AF8" w:rsidRPr="00A16AF8" w:rsidRDefault="00000000" w:rsidP="00A16AF8">
      <w:r>
        <w:pict w14:anchorId="701ECECF">
          <v:rect id="_x0000_i1031" style="width:0;height:1.5pt" o:hralign="center" o:hrstd="t" o:hr="t" fillcolor="#a0a0a0" stroked="f"/>
        </w:pict>
      </w:r>
    </w:p>
    <w:p w14:paraId="24EDF43A" w14:textId="77777777" w:rsidR="00A16AF8" w:rsidRPr="00A16AF8" w:rsidRDefault="00A16AF8" w:rsidP="00A16AF8">
      <w:r w:rsidRPr="00A16AF8">
        <w:rPr>
          <w:b/>
          <w:bCs/>
        </w:rPr>
        <w:t>7. Supporting Documentation</w:t>
      </w:r>
    </w:p>
    <w:p w14:paraId="57BF1B5A" w14:textId="77777777" w:rsidR="00A16AF8" w:rsidRPr="00A16AF8" w:rsidRDefault="00A16AF8" w:rsidP="00A16AF8">
      <w:pPr>
        <w:numPr>
          <w:ilvl w:val="0"/>
          <w:numId w:val="5"/>
        </w:numPr>
      </w:pPr>
      <w:r w:rsidRPr="00A16AF8">
        <w:t>Detailed claim charts mapping each patent claim to corresponding features in the defendant’s product.</w:t>
      </w:r>
    </w:p>
    <w:p w14:paraId="59893412" w14:textId="77777777" w:rsidR="00A16AF8" w:rsidRPr="00A16AF8" w:rsidRDefault="00A16AF8" w:rsidP="00A16AF8">
      <w:pPr>
        <w:numPr>
          <w:ilvl w:val="0"/>
          <w:numId w:val="5"/>
        </w:numPr>
      </w:pPr>
      <w:r w:rsidRPr="00A16AF8">
        <w:t>Source code excerpts showing the similarities.</w:t>
      </w:r>
    </w:p>
    <w:p w14:paraId="7F9F7159" w14:textId="77777777" w:rsidR="00A16AF8" w:rsidRPr="00A16AF8" w:rsidRDefault="00A16AF8" w:rsidP="00A16AF8">
      <w:pPr>
        <w:numPr>
          <w:ilvl w:val="0"/>
          <w:numId w:val="5"/>
        </w:numPr>
      </w:pPr>
      <w:r w:rsidRPr="00A16AF8">
        <w:t>Market analysis reports outlining the financial impacts and lost revenue.</w:t>
      </w:r>
    </w:p>
    <w:p w14:paraId="22CC693B" w14:textId="77777777" w:rsidR="00A16AF8" w:rsidRPr="00A16AF8" w:rsidRDefault="00A16AF8" w:rsidP="00A16AF8">
      <w:pPr>
        <w:numPr>
          <w:ilvl w:val="0"/>
          <w:numId w:val="5"/>
        </w:numPr>
      </w:pPr>
      <w:r w:rsidRPr="00A16AF8">
        <w:t>Deposition transcripts from key developers at Skyline Drones.</w:t>
      </w:r>
    </w:p>
    <w:p w14:paraId="16EDC6B1" w14:textId="77777777" w:rsidR="00A16AF8" w:rsidRPr="00A16AF8" w:rsidRDefault="00000000" w:rsidP="00A16AF8">
      <w:r>
        <w:pict w14:anchorId="68F0DD93">
          <v:rect id="_x0000_i1032" style="width:0;height:1.5pt" o:hralign="center" o:hrstd="t" o:hr="t" fillcolor="#a0a0a0" stroked="f"/>
        </w:pict>
      </w:r>
    </w:p>
    <w:p w14:paraId="3AEC2800" w14:textId="77777777" w:rsidR="00A16AF8" w:rsidRPr="00A16AF8" w:rsidRDefault="00A16AF8" w:rsidP="00A16AF8">
      <w:r w:rsidRPr="00A16AF8">
        <w:rPr>
          <w:b/>
          <w:bCs/>
        </w:rPr>
        <w:t>Prepared by:</w:t>
      </w:r>
    </w:p>
    <w:p w14:paraId="04EB0A86" w14:textId="74763CDD" w:rsidR="00A16AF8" w:rsidRDefault="00A16AF8">
      <w:r w:rsidRPr="00A16AF8">
        <w:t>Dr. Linda Hayes, Ph.D.</w:t>
      </w:r>
      <w:r w:rsidRPr="00A16AF8">
        <w:br/>
        <w:t>Forensic Technology Expert</w:t>
      </w:r>
      <w:r w:rsidRPr="00A16AF8">
        <w:br/>
        <w:t>555-456-7890</w:t>
      </w:r>
    </w:p>
    <w:sectPr w:rsidR="00A16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52C89"/>
    <w:multiLevelType w:val="multilevel"/>
    <w:tmpl w:val="9F0C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259CA"/>
    <w:multiLevelType w:val="multilevel"/>
    <w:tmpl w:val="EB9A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76D6C"/>
    <w:multiLevelType w:val="multilevel"/>
    <w:tmpl w:val="196A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F65AE"/>
    <w:multiLevelType w:val="multilevel"/>
    <w:tmpl w:val="FDF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F7865"/>
    <w:multiLevelType w:val="multilevel"/>
    <w:tmpl w:val="25EA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563391">
    <w:abstractNumId w:val="0"/>
  </w:num>
  <w:num w:numId="2" w16cid:durableId="1921480386">
    <w:abstractNumId w:val="3"/>
  </w:num>
  <w:num w:numId="3" w16cid:durableId="1570967476">
    <w:abstractNumId w:val="2"/>
  </w:num>
  <w:num w:numId="4" w16cid:durableId="2062289612">
    <w:abstractNumId w:val="1"/>
  </w:num>
  <w:num w:numId="5" w16cid:durableId="2048336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F8"/>
    <w:rsid w:val="0053163D"/>
    <w:rsid w:val="008333B5"/>
    <w:rsid w:val="00942FC0"/>
    <w:rsid w:val="00A16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23D8"/>
  <w15:chartTrackingRefBased/>
  <w15:docId w15:val="{CEDA26FD-5236-4208-872D-B3EAFB1C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AF8"/>
    <w:rPr>
      <w:rFonts w:eastAsiaTheme="majorEastAsia" w:cstheme="majorBidi"/>
      <w:color w:val="272727" w:themeColor="text1" w:themeTint="D8"/>
    </w:rPr>
  </w:style>
  <w:style w:type="paragraph" w:styleId="Title">
    <w:name w:val="Title"/>
    <w:basedOn w:val="Normal"/>
    <w:next w:val="Normal"/>
    <w:link w:val="TitleChar"/>
    <w:uiPriority w:val="10"/>
    <w:qFormat/>
    <w:rsid w:val="00A16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AF8"/>
    <w:pPr>
      <w:spacing w:before="160"/>
      <w:jc w:val="center"/>
    </w:pPr>
    <w:rPr>
      <w:i/>
      <w:iCs/>
      <w:color w:val="404040" w:themeColor="text1" w:themeTint="BF"/>
    </w:rPr>
  </w:style>
  <w:style w:type="character" w:customStyle="1" w:styleId="QuoteChar">
    <w:name w:val="Quote Char"/>
    <w:basedOn w:val="DefaultParagraphFont"/>
    <w:link w:val="Quote"/>
    <w:uiPriority w:val="29"/>
    <w:rsid w:val="00A16AF8"/>
    <w:rPr>
      <w:i/>
      <w:iCs/>
      <w:color w:val="404040" w:themeColor="text1" w:themeTint="BF"/>
    </w:rPr>
  </w:style>
  <w:style w:type="paragraph" w:styleId="ListParagraph">
    <w:name w:val="List Paragraph"/>
    <w:basedOn w:val="Normal"/>
    <w:uiPriority w:val="34"/>
    <w:qFormat/>
    <w:rsid w:val="00A16AF8"/>
    <w:pPr>
      <w:ind w:left="720"/>
      <w:contextualSpacing/>
    </w:pPr>
  </w:style>
  <w:style w:type="character" w:styleId="IntenseEmphasis">
    <w:name w:val="Intense Emphasis"/>
    <w:basedOn w:val="DefaultParagraphFont"/>
    <w:uiPriority w:val="21"/>
    <w:qFormat/>
    <w:rsid w:val="00A16AF8"/>
    <w:rPr>
      <w:i/>
      <w:iCs/>
      <w:color w:val="0F4761" w:themeColor="accent1" w:themeShade="BF"/>
    </w:rPr>
  </w:style>
  <w:style w:type="paragraph" w:styleId="IntenseQuote">
    <w:name w:val="Intense Quote"/>
    <w:basedOn w:val="Normal"/>
    <w:next w:val="Normal"/>
    <w:link w:val="IntenseQuoteChar"/>
    <w:uiPriority w:val="30"/>
    <w:qFormat/>
    <w:rsid w:val="00A16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AF8"/>
    <w:rPr>
      <w:i/>
      <w:iCs/>
      <w:color w:val="0F4761" w:themeColor="accent1" w:themeShade="BF"/>
    </w:rPr>
  </w:style>
  <w:style w:type="character" w:styleId="IntenseReference">
    <w:name w:val="Intense Reference"/>
    <w:basedOn w:val="DefaultParagraphFont"/>
    <w:uiPriority w:val="32"/>
    <w:qFormat/>
    <w:rsid w:val="00A16A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83273">
      <w:bodyDiv w:val="1"/>
      <w:marLeft w:val="0"/>
      <w:marRight w:val="0"/>
      <w:marTop w:val="0"/>
      <w:marBottom w:val="0"/>
      <w:divBdr>
        <w:top w:val="none" w:sz="0" w:space="0" w:color="auto"/>
        <w:left w:val="none" w:sz="0" w:space="0" w:color="auto"/>
        <w:bottom w:val="none" w:sz="0" w:space="0" w:color="auto"/>
        <w:right w:val="none" w:sz="0" w:space="0" w:color="auto"/>
      </w:divBdr>
    </w:div>
    <w:div w:id="29722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Garcia</dc:creator>
  <cp:keywords/>
  <dc:description/>
  <cp:lastModifiedBy>Frank Garcia</cp:lastModifiedBy>
  <cp:revision>2</cp:revision>
  <dcterms:created xsi:type="dcterms:W3CDTF">2025-02-09T20:13:00Z</dcterms:created>
  <dcterms:modified xsi:type="dcterms:W3CDTF">2025-02-09T20:16:00Z</dcterms:modified>
</cp:coreProperties>
</file>