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8F265" w14:textId="6953E1F4" w:rsidR="007B13F0" w:rsidRDefault="00295090" w:rsidP="00413E47">
      <w:pPr>
        <w:pStyle w:val="Title"/>
        <w:jc w:val="center"/>
      </w:pPr>
      <w:r>
        <w:t xml:space="preserve">Using the </w:t>
      </w:r>
      <w:r w:rsidR="00413E47">
        <w:t>Farm</w:t>
      </w:r>
    </w:p>
    <w:p w14:paraId="17399DA8" w14:textId="1861E5C3" w:rsidR="00295090" w:rsidRDefault="00295090"/>
    <w:p w14:paraId="72D12094" w14:textId="5066448C" w:rsidR="00295090" w:rsidRPr="00295090" w:rsidRDefault="00295090" w:rsidP="00B402BC">
      <w:pPr>
        <w:pStyle w:val="Heading1"/>
      </w:pPr>
      <w:r w:rsidRPr="00295090">
        <w:t xml:space="preserve">Deployment: </w:t>
      </w:r>
      <w:r w:rsidR="00164D63">
        <w:t>(Readme file in source code)</w:t>
      </w:r>
    </w:p>
    <w:p w14:paraId="1203FBD7" w14:textId="5A765BFA" w:rsidR="00295090" w:rsidRDefault="00295090" w:rsidP="00295090">
      <w:r>
        <w:t xml:space="preserve">If using truffle you can simply put your secrets in a file named </w:t>
      </w:r>
      <w:proofErr w:type="spellStart"/>
      <w:r w:rsidRPr="00295090">
        <w:rPr>
          <w:b/>
          <w:bCs/>
        </w:rPr>
        <w:t>secrets.json</w:t>
      </w:r>
      <w:proofErr w:type="spellEnd"/>
      <w:r>
        <w:t xml:space="preserve"> then </w:t>
      </w:r>
      <w:proofErr w:type="spellStart"/>
      <w:r>
        <w:t>excute</w:t>
      </w:r>
      <w:proofErr w:type="spellEnd"/>
      <w:r>
        <w:t xml:space="preserve"> </w:t>
      </w:r>
    </w:p>
    <w:p w14:paraId="37691E74" w14:textId="56C21790" w:rsidR="00295090" w:rsidRPr="00295090" w:rsidRDefault="00295090" w:rsidP="00295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0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truffle migrate --network </w:t>
      </w:r>
      <w:proofErr w:type="spellStart"/>
      <w:r w:rsidRPr="00295090">
        <w:rPr>
          <w:rFonts w:ascii="Consolas" w:eastAsia="Times New Roman" w:hAnsi="Consolas" w:cs="Times New Roman"/>
          <w:color w:val="D4D4D4"/>
          <w:sz w:val="21"/>
          <w:szCs w:val="21"/>
        </w:rPr>
        <w:t>bsc</w:t>
      </w:r>
      <w:proofErr w:type="spellEnd"/>
    </w:p>
    <w:p w14:paraId="2EE06C4F" w14:textId="09B36AFA" w:rsidR="00295090" w:rsidRDefault="00295090" w:rsidP="00295090">
      <w:pPr>
        <w:pStyle w:val="ListParagraph"/>
      </w:pPr>
      <w:r>
        <w:t xml:space="preserve"> </w:t>
      </w:r>
    </w:p>
    <w:p w14:paraId="63D72338" w14:textId="3B31C916" w:rsidR="00B402BC" w:rsidRDefault="00B402BC" w:rsidP="00B402BC">
      <w:pPr>
        <w:pStyle w:val="Heading1"/>
      </w:pPr>
      <w:r>
        <w:t>Funding the Farm:</w:t>
      </w:r>
    </w:p>
    <w:p w14:paraId="7FFC1B05" w14:textId="05A57A58" w:rsidR="00413E47" w:rsidRDefault="00413E47" w:rsidP="00413E47"/>
    <w:p w14:paraId="38532842" w14:textId="20D5CE05" w:rsidR="00413E47" w:rsidRDefault="00413E47" w:rsidP="00413E47">
      <w:pPr>
        <w:pStyle w:val="ListParagraph"/>
        <w:numPr>
          <w:ilvl w:val="0"/>
          <w:numId w:val="5"/>
        </w:numPr>
      </w:pPr>
      <w:r>
        <w:t xml:space="preserve">Go to The DXS page on BSC scan </w:t>
      </w:r>
      <w:hyperlink r:id="rId5" w:history="1">
        <w:r w:rsidRPr="00682111">
          <w:rPr>
            <w:rStyle w:val="Hyperlink"/>
          </w:rPr>
          <w:t>here</w:t>
        </w:r>
      </w:hyperlink>
      <w:r>
        <w:t xml:space="preserve"> </w:t>
      </w:r>
      <w:r w:rsidR="00682111">
        <w:t xml:space="preserve"> and approve the farm to spend DXS.</w:t>
      </w:r>
    </w:p>
    <w:p w14:paraId="454D4FE3" w14:textId="4E36A708" w:rsidR="00682111" w:rsidRDefault="00682111" w:rsidP="00682111">
      <w:pPr>
        <w:pStyle w:val="ListParagraph"/>
        <w:jc w:val="center"/>
      </w:pPr>
      <w:r w:rsidRPr="00682111">
        <w:drawing>
          <wp:inline distT="0" distB="0" distL="0" distR="0" wp14:anchorId="4E58D2E0" wp14:editId="66A89AE4">
            <wp:extent cx="6400800" cy="2026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CAA1" w14:textId="77777777" w:rsidR="00682111" w:rsidRDefault="00682111" w:rsidP="00682111">
      <w:pPr>
        <w:pStyle w:val="ListParagraph"/>
        <w:jc w:val="center"/>
      </w:pPr>
    </w:p>
    <w:p w14:paraId="21EEC2BC" w14:textId="27CD5111" w:rsidR="00B402BC" w:rsidRDefault="00682111" w:rsidP="00682111">
      <w:pPr>
        <w:pStyle w:val="ListParagraph"/>
        <w:numPr>
          <w:ilvl w:val="0"/>
          <w:numId w:val="5"/>
        </w:numPr>
      </w:pPr>
      <w:r>
        <w:t>Call the fund function with the amount you approved in step 1</w:t>
      </w:r>
    </w:p>
    <w:p w14:paraId="2C1549B6" w14:textId="4C37EF1E" w:rsidR="00B402BC" w:rsidRDefault="00B402BC" w:rsidP="00B402BC">
      <w:r w:rsidRPr="00B402BC">
        <w:rPr>
          <w:noProof/>
        </w:rPr>
        <w:drawing>
          <wp:inline distT="0" distB="0" distL="0" distR="0" wp14:anchorId="3E1F2E95" wp14:editId="7A87F110">
            <wp:extent cx="6400800" cy="1802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38ED" w14:textId="79F0F2F8" w:rsidR="00B402BC" w:rsidRDefault="00B402BC" w:rsidP="00B402BC">
      <w:pPr>
        <w:pStyle w:val="ListParagraph"/>
        <w:numPr>
          <w:ilvl w:val="0"/>
          <w:numId w:val="3"/>
        </w:numPr>
      </w:pPr>
      <w:r>
        <w:t xml:space="preserve">Keep in mind that the amount is in </w:t>
      </w:r>
      <w:proofErr w:type="spellStart"/>
      <w:r w:rsidR="00413E47">
        <w:t>we</w:t>
      </w:r>
      <w:r w:rsidR="00682111">
        <w:t>i</w:t>
      </w:r>
      <w:proofErr w:type="spellEnd"/>
      <w:r w:rsidR="00413E47">
        <w:t>,</w:t>
      </w:r>
      <w:r>
        <w:t xml:space="preserve"> so always * 10 * DECIMALS</w:t>
      </w:r>
    </w:p>
    <w:p w14:paraId="37A27E20" w14:textId="49D92E89" w:rsidR="00B402BC" w:rsidRDefault="00B402BC" w:rsidP="00B402BC">
      <w:pPr>
        <w:pStyle w:val="ListParagraph"/>
        <w:numPr>
          <w:ilvl w:val="0"/>
          <w:numId w:val="3"/>
        </w:numPr>
      </w:pPr>
      <w:r>
        <w:t xml:space="preserve">Funding the Farm can be done at any time before the end </w:t>
      </w:r>
      <w:r w:rsidR="00413E47">
        <w:t>block,</w:t>
      </w:r>
      <w:r>
        <w:t xml:space="preserve"> and </w:t>
      </w:r>
      <w:r w:rsidR="00413E47">
        <w:t>every time</w:t>
      </w:r>
      <w:r>
        <w:t xml:space="preserve"> the farm is funded the end block will be pushed to the future according to this formula </w:t>
      </w:r>
      <w:proofErr w:type="spellStart"/>
      <w:r w:rsidR="00413E47">
        <w:t>en</w:t>
      </w:r>
      <w:r w:rsidR="00AA1349">
        <w:t>d</w:t>
      </w:r>
      <w:r w:rsidR="00413E47">
        <w:t>time</w:t>
      </w:r>
      <w:proofErr w:type="spellEnd"/>
      <w:r>
        <w:t xml:space="preserve"> = </w:t>
      </w:r>
      <w:proofErr w:type="spellStart"/>
      <w:r w:rsidR="00413E47">
        <w:t>starttime</w:t>
      </w:r>
      <w:proofErr w:type="spellEnd"/>
      <w:r>
        <w:t xml:space="preserve"> + funding/</w:t>
      </w:r>
      <w:proofErr w:type="spellStart"/>
      <w:r>
        <w:t>rewardsPer</w:t>
      </w:r>
      <w:r w:rsidR="00413E47">
        <w:t>Second</w:t>
      </w:r>
      <w:proofErr w:type="spellEnd"/>
      <w:r>
        <w:t>.</w:t>
      </w:r>
    </w:p>
    <w:p w14:paraId="19973DA1" w14:textId="2BA61ECA" w:rsidR="00B402BC" w:rsidRDefault="00B402BC" w:rsidP="00B402BC"/>
    <w:p w14:paraId="1EF7E741" w14:textId="77777777" w:rsidR="00682111" w:rsidRDefault="00682111" w:rsidP="00B402BC"/>
    <w:p w14:paraId="6910C7EC" w14:textId="25A0B294" w:rsidR="00B402BC" w:rsidRDefault="00B402BC" w:rsidP="00B402BC">
      <w:pPr>
        <w:pStyle w:val="Heading1"/>
      </w:pPr>
      <w:r>
        <w:lastRenderedPageBreak/>
        <w:t>Creating the Pools:</w:t>
      </w:r>
    </w:p>
    <w:p w14:paraId="4BB67B3D" w14:textId="3A3CA519" w:rsidR="00B402BC" w:rsidRDefault="00B402BC" w:rsidP="00B402BC">
      <w:r>
        <w:t xml:space="preserve">To create a pool call the </w:t>
      </w:r>
      <w:r w:rsidR="00CC1FBE">
        <w:t>add Pool</w:t>
      </w:r>
      <w:r>
        <w:t xml:space="preserve"> Function: </w:t>
      </w:r>
    </w:p>
    <w:p w14:paraId="21770FAE" w14:textId="77777777" w:rsidR="00B402BC" w:rsidRPr="00B402BC" w:rsidRDefault="00B402BC" w:rsidP="00B402BC"/>
    <w:p w14:paraId="49E4CB1E" w14:textId="77E758B8" w:rsidR="00B402BC" w:rsidRDefault="00440322" w:rsidP="00B402BC">
      <w:pPr>
        <w:jc w:val="center"/>
      </w:pPr>
      <w:r w:rsidRPr="00440322">
        <w:drawing>
          <wp:inline distT="0" distB="0" distL="0" distR="0" wp14:anchorId="014393BE" wp14:editId="62D1CAA6">
            <wp:extent cx="6400800" cy="1615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96AF" w14:textId="77777777" w:rsidR="00B402BC" w:rsidRPr="00B402BC" w:rsidRDefault="00B402BC" w:rsidP="00B402BC"/>
    <w:p w14:paraId="451B9EC7" w14:textId="0607253B" w:rsidR="00B402BC" w:rsidRDefault="000F7063" w:rsidP="00295090">
      <w:pPr>
        <w:tabs>
          <w:tab w:val="left" w:pos="2196"/>
        </w:tabs>
      </w:pPr>
      <w:r w:rsidRPr="000F7063">
        <w:rPr>
          <w:b/>
          <w:bCs/>
        </w:rPr>
        <w:t>Arguments</w:t>
      </w:r>
      <w:r>
        <w:t>:</w:t>
      </w:r>
      <w:r w:rsidR="00B402BC">
        <w:t xml:space="preserve"> </w:t>
      </w:r>
    </w:p>
    <w:p w14:paraId="50422574" w14:textId="084DDA7B" w:rsidR="00B402BC" w:rsidRDefault="00CC1FBE" w:rsidP="000F7063">
      <w:pPr>
        <w:tabs>
          <w:tab w:val="left" w:pos="2196"/>
        </w:tabs>
      </w:pPr>
      <w:proofErr w:type="spellStart"/>
      <w:r>
        <w:rPr>
          <w:b/>
          <w:bCs/>
        </w:rPr>
        <w:t>multipllier</w:t>
      </w:r>
      <w:proofErr w:type="spellEnd"/>
      <w:r w:rsidR="00B402BC" w:rsidRPr="000F7063">
        <w:rPr>
          <w:b/>
          <w:bCs/>
        </w:rPr>
        <w:t>_:</w:t>
      </w:r>
      <w:r w:rsidR="00B402BC">
        <w:t xml:space="preserve"> </w:t>
      </w:r>
      <w:proofErr w:type="spellStart"/>
      <w:r>
        <w:rPr>
          <w:b/>
          <w:bCs/>
        </w:rPr>
        <w:t>multipllier</w:t>
      </w:r>
      <w:proofErr w:type="spellEnd"/>
      <w:r>
        <w:t xml:space="preserve"> </w:t>
      </w:r>
      <w:r w:rsidR="00B402BC">
        <w:t>points this will dictate how each reward per block will be distributed between pools so the rewards per pool are calculated as follow (</w:t>
      </w:r>
      <w:proofErr w:type="spellStart"/>
      <w:r w:rsidR="00B402BC">
        <w:t>PoolRewardsPerBlock</w:t>
      </w:r>
      <w:proofErr w:type="spellEnd"/>
      <w:r w:rsidR="00B402BC">
        <w:t xml:space="preserve"> = </w:t>
      </w:r>
      <w:proofErr w:type="spellStart"/>
      <w:r w:rsidR="00B402BC">
        <w:t>rewardsPerBlock</w:t>
      </w:r>
      <w:proofErr w:type="spellEnd"/>
      <w:r w:rsidR="00B402BC">
        <w:t xml:space="preserve"> * </w:t>
      </w:r>
      <w:proofErr w:type="spellStart"/>
      <w:r>
        <w:rPr>
          <w:b/>
          <w:bCs/>
        </w:rPr>
        <w:t>multipllier</w:t>
      </w:r>
      <w:proofErr w:type="spellEnd"/>
      <w:r>
        <w:t xml:space="preserve"> </w:t>
      </w:r>
      <w:r w:rsidR="00B402BC">
        <w:t xml:space="preserve">/ Total </w:t>
      </w:r>
      <w:proofErr w:type="spellStart"/>
      <w:r>
        <w:rPr>
          <w:b/>
          <w:bCs/>
        </w:rPr>
        <w:t>multipllier</w:t>
      </w:r>
      <w:r>
        <w:t>s</w:t>
      </w:r>
      <w:proofErr w:type="spellEnd"/>
      <w:r w:rsidR="00B402BC">
        <w:t>)</w:t>
      </w:r>
    </w:p>
    <w:p w14:paraId="45EC27DC" w14:textId="45DD3AC8" w:rsidR="00B402BC" w:rsidRDefault="00B402BC" w:rsidP="000F7063">
      <w:pPr>
        <w:tabs>
          <w:tab w:val="left" w:pos="2196"/>
        </w:tabs>
      </w:pPr>
      <w:proofErr w:type="spellStart"/>
      <w:r w:rsidRPr="000F7063">
        <w:rPr>
          <w:b/>
          <w:bCs/>
        </w:rPr>
        <w:t>lpToken</w:t>
      </w:r>
      <w:proofErr w:type="spellEnd"/>
      <w:r w:rsidRPr="000F7063">
        <w:rPr>
          <w:b/>
          <w:bCs/>
        </w:rPr>
        <w:t>_:</w:t>
      </w:r>
      <w:r>
        <w:t xml:space="preserve"> </w:t>
      </w:r>
      <w:r w:rsidR="000F7063">
        <w:t xml:space="preserve">the address of the token staked in this pool </w:t>
      </w:r>
    </w:p>
    <w:p w14:paraId="5324DC8D" w14:textId="66CCAED5" w:rsidR="000F7063" w:rsidRDefault="000F7063" w:rsidP="000F7063">
      <w:pPr>
        <w:tabs>
          <w:tab w:val="left" w:pos="2196"/>
        </w:tabs>
      </w:pPr>
      <w:proofErr w:type="spellStart"/>
      <w:r w:rsidRPr="000F7063">
        <w:rPr>
          <w:b/>
          <w:bCs/>
        </w:rPr>
        <w:t>lockedPeriodInDays</w:t>
      </w:r>
      <w:proofErr w:type="spellEnd"/>
      <w:r w:rsidRPr="000F7063">
        <w:rPr>
          <w:b/>
          <w:bCs/>
        </w:rPr>
        <w:t>_:</w:t>
      </w:r>
      <w:r>
        <w:t xml:space="preserve"> the lock period in days (set to zero for no lock)</w:t>
      </w:r>
    </w:p>
    <w:p w14:paraId="0E9C8B41" w14:textId="77777777" w:rsidR="000F7063" w:rsidRDefault="000F7063" w:rsidP="000F7063">
      <w:pPr>
        <w:tabs>
          <w:tab w:val="left" w:pos="2196"/>
        </w:tabs>
      </w:pPr>
    </w:p>
    <w:p w14:paraId="7516659B" w14:textId="77777777" w:rsidR="00B402BC" w:rsidRDefault="00B402BC" w:rsidP="00295090">
      <w:pPr>
        <w:tabs>
          <w:tab w:val="left" w:pos="2196"/>
        </w:tabs>
      </w:pPr>
    </w:p>
    <w:p w14:paraId="0D317957" w14:textId="1E3DF47D" w:rsidR="00AA1349" w:rsidRPr="00295090" w:rsidRDefault="000F7063" w:rsidP="00AA1349">
      <w:pPr>
        <w:pStyle w:val="ListParagraph"/>
        <w:numPr>
          <w:ilvl w:val="0"/>
          <w:numId w:val="4"/>
        </w:numPr>
        <w:tabs>
          <w:tab w:val="left" w:pos="2196"/>
        </w:tabs>
      </w:pPr>
      <w:r>
        <w:t xml:space="preserve">The front is configured to have </w:t>
      </w:r>
      <w:r w:rsidR="00CC1FBE">
        <w:t>3</w:t>
      </w:r>
      <w:r>
        <w:t xml:space="preserve"> farms, if you want to </w:t>
      </w:r>
      <w:r w:rsidR="00CC1FBE">
        <w:t>add more farms please add them to</w:t>
      </w:r>
      <w:r>
        <w:t xml:space="preserve"> the front</w:t>
      </w:r>
      <w:r w:rsidR="00CC1FBE">
        <w:t xml:space="preserve"> too,</w:t>
      </w:r>
      <w:r>
        <w:t xml:space="preserve"> look in </w:t>
      </w:r>
      <w:r w:rsidRPr="000F7063">
        <w:rPr>
          <w:rFonts w:ascii="Consolas" w:hAnsi="Consolas"/>
          <w:highlight w:val="lightGray"/>
        </w:rPr>
        <w:t>/</w:t>
      </w:r>
      <w:proofErr w:type="spellStart"/>
      <w:r w:rsidRPr="000F7063">
        <w:rPr>
          <w:rFonts w:ascii="Consolas" w:hAnsi="Consolas"/>
          <w:highlight w:val="lightGray"/>
        </w:rPr>
        <w:t>src</w:t>
      </w:r>
      <w:proofErr w:type="spellEnd"/>
      <w:r w:rsidRPr="000F7063">
        <w:rPr>
          <w:rFonts w:ascii="Consolas" w:hAnsi="Consolas"/>
          <w:highlight w:val="lightGray"/>
        </w:rPr>
        <w:t>/ web3Utils/ farmConfigs.js</w:t>
      </w:r>
      <w:r w:rsidR="00CC1FBE">
        <w:rPr>
          <w:rFonts w:ascii="Consolas" w:hAnsi="Consolas"/>
        </w:rPr>
        <w:t xml:space="preserve"> for more details</w:t>
      </w:r>
    </w:p>
    <w:sectPr w:rsidR="00AA1349" w:rsidRPr="00295090" w:rsidSect="00295090">
      <w:pgSz w:w="12240" w:h="15840"/>
      <w:pgMar w:top="1440" w:right="14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5137"/>
    <w:multiLevelType w:val="hybridMultilevel"/>
    <w:tmpl w:val="2DD241F2"/>
    <w:lvl w:ilvl="0" w:tplc="153E3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F5FA0"/>
    <w:multiLevelType w:val="hybridMultilevel"/>
    <w:tmpl w:val="A2B6D21A"/>
    <w:lvl w:ilvl="0" w:tplc="DFF421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931CD"/>
    <w:multiLevelType w:val="hybridMultilevel"/>
    <w:tmpl w:val="65F874D6"/>
    <w:lvl w:ilvl="0" w:tplc="08D42E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71735"/>
    <w:multiLevelType w:val="hybridMultilevel"/>
    <w:tmpl w:val="A2D4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A4E03"/>
    <w:multiLevelType w:val="hybridMultilevel"/>
    <w:tmpl w:val="6EC01E90"/>
    <w:lvl w:ilvl="0" w:tplc="AE1E446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257996">
    <w:abstractNumId w:val="3"/>
  </w:num>
  <w:num w:numId="2" w16cid:durableId="1930505681">
    <w:abstractNumId w:val="1"/>
  </w:num>
  <w:num w:numId="3" w16cid:durableId="815418093">
    <w:abstractNumId w:val="4"/>
  </w:num>
  <w:num w:numId="4" w16cid:durableId="715392616">
    <w:abstractNumId w:val="2"/>
  </w:num>
  <w:num w:numId="5" w16cid:durableId="108556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90"/>
    <w:rsid w:val="000F7063"/>
    <w:rsid w:val="00164D63"/>
    <w:rsid w:val="0026129E"/>
    <w:rsid w:val="00295090"/>
    <w:rsid w:val="00413E47"/>
    <w:rsid w:val="00440322"/>
    <w:rsid w:val="00682111"/>
    <w:rsid w:val="007B13F0"/>
    <w:rsid w:val="00AA1349"/>
    <w:rsid w:val="00B402BC"/>
    <w:rsid w:val="00CC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CF82"/>
  <w15:chartTrackingRefBased/>
  <w15:docId w15:val="{56CC6A5F-3556-4E5B-955C-9DC0946C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0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0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09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40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13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4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scscan.com/token/0xB0Df5519F460E96117C12Ea667557b161866189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Boudjelida</dc:creator>
  <cp:keywords/>
  <dc:description/>
  <cp:lastModifiedBy>Rachid Boudjelida</cp:lastModifiedBy>
  <cp:revision>9</cp:revision>
  <dcterms:created xsi:type="dcterms:W3CDTF">2022-03-08T23:35:00Z</dcterms:created>
  <dcterms:modified xsi:type="dcterms:W3CDTF">2022-04-24T05:00:00Z</dcterms:modified>
</cp:coreProperties>
</file>