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622" w:rsidRPr="00907D83" w:rsidRDefault="00907D83" w:rsidP="00907D83">
      <w:pPr>
        <w:pStyle w:val="Ttulo1"/>
        <w:jc w:val="center"/>
        <w:rPr>
          <w:rFonts w:ascii="Century Gothic" w:hAnsi="Century Gothic"/>
        </w:rPr>
      </w:pPr>
      <w:r w:rsidRPr="00907D83">
        <w:rPr>
          <w:rFonts w:ascii="Century Gothic" w:hAnsi="Century Gothic"/>
        </w:rPr>
        <w:t>DESCRIP</w:t>
      </w:r>
      <w:r>
        <w:rPr>
          <w:rFonts w:ascii="Century Gothic" w:hAnsi="Century Gothic"/>
        </w:rPr>
        <w:t>TIVO DE LA DISTRITACIÓN 2015</w:t>
      </w:r>
    </w:p>
    <w:p w:rsidR="00050622" w:rsidRPr="00050622" w:rsidRDefault="00050622" w:rsidP="00050622">
      <w:pPr>
        <w:jc w:val="both"/>
        <w:rPr>
          <w:rFonts w:ascii="Century Gothic" w:hAnsi="Century Gothic"/>
          <w:sz w:val="24"/>
          <w:szCs w:val="24"/>
        </w:rPr>
      </w:pPr>
    </w:p>
    <w:p w:rsidR="00907D83" w:rsidRDefault="00907D83" w:rsidP="00050622">
      <w:pPr>
        <w:pStyle w:val="Ttulo1"/>
        <w:jc w:val="both"/>
        <w:rPr>
          <w:rFonts w:ascii="Century Gothic" w:hAnsi="Century Gothic"/>
          <w:color w:val="FFFFFF" w:themeColor="background1"/>
          <w:sz w:val="24"/>
          <w:szCs w:val="24"/>
          <w:highlight w:val="darkMagenta"/>
        </w:rPr>
      </w:pPr>
      <w:r>
        <w:rPr>
          <w:rFonts w:ascii="Century Gothic" w:hAnsi="Century Gothic"/>
          <w:noProof/>
          <w:color w:val="FFFFFF" w:themeColor="background1"/>
          <w:sz w:val="24"/>
          <w:szCs w:val="24"/>
          <w:lang w:eastAsia="es-MX"/>
        </w:rPr>
        <mc:AlternateContent>
          <mc:Choice Requires="wps">
            <w:drawing>
              <wp:anchor distT="0" distB="0" distL="114300" distR="114300" simplePos="0" relativeHeight="251659264" behindDoc="0" locked="0" layoutInCell="1" allowOverlap="1">
                <wp:simplePos x="0" y="0"/>
                <wp:positionH relativeFrom="column">
                  <wp:posOffset>-13335</wp:posOffset>
                </wp:positionH>
                <wp:positionV relativeFrom="paragraph">
                  <wp:posOffset>98425</wp:posOffset>
                </wp:positionV>
                <wp:extent cx="3193473" cy="339436"/>
                <wp:effectExtent l="0" t="0" r="26035" b="22860"/>
                <wp:wrapNone/>
                <wp:docPr id="1" name="Rectángulo redondeado 1"/>
                <wp:cNvGraphicFramePr/>
                <a:graphic xmlns:a="http://schemas.openxmlformats.org/drawingml/2006/main">
                  <a:graphicData uri="http://schemas.microsoft.com/office/word/2010/wordprocessingShape">
                    <wps:wsp>
                      <wps:cNvSpPr/>
                      <wps:spPr>
                        <a:xfrm>
                          <a:off x="0" y="0"/>
                          <a:ext cx="3193473" cy="339436"/>
                        </a:xfrm>
                        <a:prstGeom prst="round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F07CF" w:rsidRPr="00907D83" w:rsidRDefault="005B7339" w:rsidP="00907D83">
                            <w:pPr>
                              <w:rPr>
                                <w:rFonts w:ascii="Century Gothic" w:hAnsi="Century Gothic"/>
                                <w:b/>
                                <w:color w:val="FFFFFF" w:themeColor="background1"/>
                                <w:sz w:val="28"/>
                              </w:rPr>
                            </w:pPr>
                            <w:r>
                              <w:rPr>
                                <w:rFonts w:ascii="Century Gothic" w:hAnsi="Century Gothic"/>
                                <w:b/>
                                <w:color w:val="FFFFFF" w:themeColor="background1"/>
                                <w:sz w:val="28"/>
                              </w:rPr>
                              <w:t>CHIHUAHUA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1" o:spid="_x0000_s1026" style="position:absolute;left:0;text-align:left;margin-left:-1.05pt;margin-top:7.75pt;width:251.45pt;height:26.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" fillcolor="#c00000" strokecolor="#1f4d78 [1604]" strokeweight="1pt">
                <v:stroke joinstyle="miter"/>
                <v:textbox>
                  <w:txbxContent>
                    <w:p w:rsidR="00CF07CF" w:rsidRPr="00907D83" w:rsidRDefault="005B7339" w:rsidP="00907D83">
                      <w:pPr>
                        <w:rPr>
                          <w:rFonts w:ascii="Century Gothic" w:hAnsi="Century Gothic"/>
                          <w:b/>
                          <w:color w:val="FFFFFF" w:themeColor="background1"/>
                          <w:sz w:val="28"/>
                        </w:rPr>
                      </w:pPr>
                      <w:r>
                        <w:rPr>
                          <w:rFonts w:ascii="Century Gothic" w:hAnsi="Century Gothic"/>
                          <w:b/>
                          <w:color w:val="FFFFFF" w:themeColor="background1"/>
                          <w:sz w:val="28"/>
                        </w:rPr>
                        <w:t>CHIHUAHUA</w:t>
                      </w:r>
                    </w:p>
                  </w:txbxContent>
                </v:textbox>
              </v:roundrect>
            </w:pict>
          </mc:Fallback>
        </mc:AlternateContent>
      </w:r>
    </w:p>
    <w:p w:rsidR="00CC22B5" w:rsidRDefault="00CC22B5" w:rsidP="00050622">
      <w:pPr>
        <w:jc w:val="both"/>
        <w:rPr>
          <w:rFonts w:ascii="Century Gothic" w:hAnsi="Century Gothic"/>
          <w:sz w:val="24"/>
          <w:szCs w:val="24"/>
        </w:rPr>
      </w:pPr>
    </w:p>
    <w:p w:rsidR="00CC22B5" w:rsidRDefault="00CC22B5" w:rsidP="00CC22B5">
      <w:pPr>
        <w:rPr>
          <w:rFonts w:ascii="Century Gothic" w:hAnsi="Century Gothic"/>
          <w:sz w:val="24"/>
          <w:szCs w:val="24"/>
        </w:rPr>
      </w:pP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El estado se integra con 22 Demarcaciones Distritales Electorales Locales, conforme a la siguiente descripción:</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pStyle w:val="Ttulo2"/>
      </w:pPr>
      <w:r w:rsidRPr="00CC22B5">
        <w:t>Distrito  01</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Esta Demarcación Territorial Distrital  tiene su Cabecera ubicada en la  localidad  NUEVO CASAS GRANDES pertenecie</w:t>
      </w:r>
      <w:bookmarkStart w:id="0" w:name="_GoBack"/>
      <w:bookmarkEnd w:id="0"/>
      <w:r w:rsidRPr="00CC22B5">
        <w:rPr>
          <w:rFonts w:ascii="Century Gothic" w:hAnsi="Century Gothic"/>
          <w:sz w:val="24"/>
          <w:szCs w:val="24"/>
        </w:rPr>
        <w:t xml:space="preserve">nte al municipio NUEVO CASAS GRANDES, asimismo, se integra por un total de 8 municipios, que son los siguientes: </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pStyle w:val="Prrafodelista"/>
        <w:numPr>
          <w:ilvl w:val="0"/>
          <w:numId w:val="33"/>
        </w:numPr>
        <w:spacing w:line="360" w:lineRule="auto"/>
        <w:jc w:val="both"/>
        <w:rPr>
          <w:rFonts w:ascii="Century Gothic" w:hAnsi="Century Gothic"/>
          <w:sz w:val="24"/>
          <w:szCs w:val="24"/>
        </w:rPr>
      </w:pPr>
      <w:proofErr w:type="spellStart"/>
      <w:r w:rsidRPr="00CC22B5">
        <w:rPr>
          <w:rFonts w:ascii="Century Gothic" w:hAnsi="Century Gothic"/>
          <w:sz w:val="24"/>
          <w:szCs w:val="24"/>
        </w:rPr>
        <w:t>ASCENSION</w:t>
      </w:r>
      <w:proofErr w:type="spellEnd"/>
      <w:r w:rsidRPr="00CC22B5">
        <w:rPr>
          <w:rFonts w:ascii="Century Gothic" w:hAnsi="Century Gothic"/>
          <w:sz w:val="24"/>
          <w:szCs w:val="24"/>
        </w:rPr>
        <w:t>, integrado por 21 secciones: de la 0060 a la 0076 y de la 0078 a la 0081.</w:t>
      </w:r>
    </w:p>
    <w:p w:rsidR="00CC22B5" w:rsidRPr="00CC22B5" w:rsidRDefault="00CC22B5" w:rsidP="00CC22B5">
      <w:pPr>
        <w:pStyle w:val="Prrafodelista"/>
        <w:numPr>
          <w:ilvl w:val="0"/>
          <w:numId w:val="33"/>
        </w:numPr>
        <w:spacing w:line="360" w:lineRule="auto"/>
        <w:jc w:val="both"/>
        <w:rPr>
          <w:rFonts w:ascii="Century Gothic" w:hAnsi="Century Gothic"/>
          <w:sz w:val="24"/>
          <w:szCs w:val="24"/>
        </w:rPr>
      </w:pPr>
      <w:r w:rsidRPr="00CC22B5">
        <w:rPr>
          <w:rFonts w:ascii="Century Gothic" w:hAnsi="Century Gothic"/>
          <w:sz w:val="24"/>
          <w:szCs w:val="24"/>
        </w:rPr>
        <w:t>CASAS GRANDES, integrado por 15 secciones: de la 0238 a la 0252.</w:t>
      </w:r>
    </w:p>
    <w:p w:rsidR="00CC22B5" w:rsidRPr="00CC22B5" w:rsidRDefault="00CC22B5" w:rsidP="00CC22B5">
      <w:pPr>
        <w:pStyle w:val="Prrafodelista"/>
        <w:numPr>
          <w:ilvl w:val="0"/>
          <w:numId w:val="33"/>
        </w:numPr>
        <w:spacing w:line="360" w:lineRule="auto"/>
        <w:jc w:val="both"/>
        <w:rPr>
          <w:rFonts w:ascii="Century Gothic" w:hAnsi="Century Gothic"/>
          <w:sz w:val="24"/>
          <w:szCs w:val="24"/>
        </w:rPr>
      </w:pPr>
      <w:r w:rsidRPr="00CC22B5">
        <w:rPr>
          <w:rFonts w:ascii="Century Gothic" w:hAnsi="Century Gothic"/>
          <w:sz w:val="24"/>
          <w:szCs w:val="24"/>
        </w:rPr>
        <w:t>GALEANA, integrado por 3 secciones: 1042 y de la 1044 a la 1045.</w:t>
      </w:r>
    </w:p>
    <w:p w:rsidR="00CC22B5" w:rsidRPr="00CC22B5" w:rsidRDefault="00CC22B5" w:rsidP="00CC22B5">
      <w:pPr>
        <w:pStyle w:val="Prrafodelista"/>
        <w:numPr>
          <w:ilvl w:val="0"/>
          <w:numId w:val="33"/>
        </w:numPr>
        <w:spacing w:line="360" w:lineRule="auto"/>
        <w:jc w:val="both"/>
        <w:rPr>
          <w:rFonts w:ascii="Century Gothic" w:hAnsi="Century Gothic"/>
          <w:sz w:val="24"/>
          <w:szCs w:val="24"/>
        </w:rPr>
      </w:pPr>
      <w:proofErr w:type="spellStart"/>
      <w:r w:rsidRPr="00CC22B5">
        <w:rPr>
          <w:rFonts w:ascii="Century Gothic" w:hAnsi="Century Gothic"/>
          <w:sz w:val="24"/>
          <w:szCs w:val="24"/>
        </w:rPr>
        <w:t>GOMEZ</w:t>
      </w:r>
      <w:proofErr w:type="spellEnd"/>
      <w:r w:rsidRPr="00CC22B5">
        <w:rPr>
          <w:rFonts w:ascii="Century Gothic" w:hAnsi="Century Gothic"/>
          <w:sz w:val="24"/>
          <w:szCs w:val="24"/>
        </w:rPr>
        <w:t xml:space="preserve"> </w:t>
      </w:r>
      <w:proofErr w:type="spellStart"/>
      <w:r w:rsidRPr="00CC22B5">
        <w:rPr>
          <w:rFonts w:ascii="Century Gothic" w:hAnsi="Century Gothic"/>
          <w:sz w:val="24"/>
          <w:szCs w:val="24"/>
        </w:rPr>
        <w:t>FARIAS</w:t>
      </w:r>
      <w:proofErr w:type="spellEnd"/>
      <w:r w:rsidRPr="00CC22B5">
        <w:rPr>
          <w:rFonts w:ascii="Century Gothic" w:hAnsi="Century Gothic"/>
          <w:sz w:val="24"/>
          <w:szCs w:val="24"/>
        </w:rPr>
        <w:t>, integrado por 15 secciones: de la 1053 a la 1067.</w:t>
      </w:r>
    </w:p>
    <w:p w:rsidR="00CC22B5" w:rsidRPr="00CC22B5" w:rsidRDefault="00CC22B5" w:rsidP="00CC22B5">
      <w:pPr>
        <w:pStyle w:val="Prrafodelista"/>
        <w:numPr>
          <w:ilvl w:val="0"/>
          <w:numId w:val="33"/>
        </w:numPr>
        <w:spacing w:line="360" w:lineRule="auto"/>
        <w:jc w:val="both"/>
        <w:rPr>
          <w:rFonts w:ascii="Century Gothic" w:hAnsi="Century Gothic"/>
          <w:sz w:val="24"/>
          <w:szCs w:val="24"/>
        </w:rPr>
      </w:pPr>
      <w:r w:rsidRPr="00CC22B5">
        <w:rPr>
          <w:rFonts w:ascii="Century Gothic" w:hAnsi="Century Gothic"/>
          <w:sz w:val="24"/>
          <w:szCs w:val="24"/>
        </w:rPr>
        <w:t>IGNACIO ZARAGOZA, integrado por 17 secciones: de la 1357 a la 1369 y de la 1371 a la 1374.</w:t>
      </w:r>
    </w:p>
    <w:p w:rsidR="00CC22B5" w:rsidRPr="00CC22B5" w:rsidRDefault="00CC22B5" w:rsidP="00CC22B5">
      <w:pPr>
        <w:pStyle w:val="Prrafodelista"/>
        <w:numPr>
          <w:ilvl w:val="0"/>
          <w:numId w:val="33"/>
        </w:numPr>
        <w:spacing w:line="360" w:lineRule="auto"/>
        <w:jc w:val="both"/>
        <w:rPr>
          <w:rFonts w:ascii="Century Gothic" w:hAnsi="Century Gothic"/>
          <w:sz w:val="24"/>
          <w:szCs w:val="24"/>
        </w:rPr>
      </w:pPr>
      <w:proofErr w:type="spellStart"/>
      <w:r w:rsidRPr="00CC22B5">
        <w:rPr>
          <w:rFonts w:ascii="Century Gothic" w:hAnsi="Century Gothic"/>
          <w:sz w:val="24"/>
          <w:szCs w:val="24"/>
        </w:rPr>
        <w:t>JANOS</w:t>
      </w:r>
      <w:proofErr w:type="spellEnd"/>
      <w:r w:rsidRPr="00CC22B5">
        <w:rPr>
          <w:rFonts w:ascii="Century Gothic" w:hAnsi="Century Gothic"/>
          <w:sz w:val="24"/>
          <w:szCs w:val="24"/>
        </w:rPr>
        <w:t>, integrado por 12 secciones: de la 1375 a la 1386.</w:t>
      </w:r>
    </w:p>
    <w:p w:rsidR="00CC22B5" w:rsidRPr="00CC22B5" w:rsidRDefault="00CC22B5" w:rsidP="00CC22B5">
      <w:pPr>
        <w:pStyle w:val="Prrafodelista"/>
        <w:numPr>
          <w:ilvl w:val="0"/>
          <w:numId w:val="33"/>
        </w:numPr>
        <w:spacing w:line="360" w:lineRule="auto"/>
        <w:jc w:val="both"/>
        <w:rPr>
          <w:rFonts w:ascii="Century Gothic" w:hAnsi="Century Gothic"/>
          <w:sz w:val="24"/>
          <w:szCs w:val="24"/>
        </w:rPr>
      </w:pPr>
      <w:r w:rsidRPr="00CC22B5">
        <w:rPr>
          <w:rFonts w:ascii="Century Gothic" w:hAnsi="Century Gothic"/>
          <w:sz w:val="24"/>
          <w:szCs w:val="24"/>
        </w:rPr>
        <w:t>MADERA, integrado por 47 secciones: de la 2214 a la 2260.</w:t>
      </w:r>
    </w:p>
    <w:p w:rsidR="00CC22B5" w:rsidRPr="00CC22B5" w:rsidRDefault="00CC22B5" w:rsidP="00CC22B5">
      <w:pPr>
        <w:pStyle w:val="Prrafodelista"/>
        <w:numPr>
          <w:ilvl w:val="0"/>
          <w:numId w:val="33"/>
        </w:numPr>
        <w:spacing w:line="360" w:lineRule="auto"/>
        <w:jc w:val="both"/>
        <w:rPr>
          <w:rFonts w:ascii="Century Gothic" w:hAnsi="Century Gothic"/>
          <w:sz w:val="24"/>
          <w:szCs w:val="24"/>
        </w:rPr>
      </w:pPr>
      <w:r w:rsidRPr="00CC22B5">
        <w:rPr>
          <w:rFonts w:ascii="Century Gothic" w:hAnsi="Century Gothic"/>
          <w:sz w:val="24"/>
          <w:szCs w:val="24"/>
        </w:rPr>
        <w:t>NUEVO CASAS GRANDES, integrado por 64 secciones: de la 2396 a la 2459.</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El Distrito 01 se conforma por un total de 194 secciones electorales.</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lastRenderedPageBreak/>
        <w:t xml:space="preserve"> </w:t>
      </w:r>
    </w:p>
    <w:p w:rsidR="00CC22B5" w:rsidRPr="00CC22B5" w:rsidRDefault="00CC22B5" w:rsidP="00CC22B5">
      <w:pPr>
        <w:pStyle w:val="Ttulo2"/>
      </w:pPr>
      <w:r w:rsidRPr="00CC22B5">
        <w:t>Distrito  02</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Esta Demarcación Territorial Distrital  tiene su Cabecera ubicada en la  localidad JUÁREZ perteneciente al municipio </w:t>
      </w:r>
      <w:proofErr w:type="spellStart"/>
      <w:r w:rsidRPr="00CC22B5">
        <w:rPr>
          <w:rFonts w:ascii="Century Gothic" w:hAnsi="Century Gothic"/>
          <w:sz w:val="24"/>
          <w:szCs w:val="24"/>
        </w:rPr>
        <w:t>JUAREZ</w:t>
      </w:r>
      <w:proofErr w:type="spellEnd"/>
      <w:r w:rsidRPr="00CC22B5">
        <w:rPr>
          <w:rFonts w:ascii="Century Gothic" w:hAnsi="Century Gothic"/>
          <w:sz w:val="24"/>
          <w:szCs w:val="24"/>
        </w:rPr>
        <w:t xml:space="preserve">, asimismo, se encuentra integrado como se describe a continuación: </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pStyle w:val="Prrafodelista"/>
        <w:numPr>
          <w:ilvl w:val="0"/>
          <w:numId w:val="34"/>
        </w:numPr>
        <w:spacing w:line="360" w:lineRule="auto"/>
        <w:jc w:val="both"/>
        <w:rPr>
          <w:rFonts w:ascii="Century Gothic" w:hAnsi="Century Gothic"/>
          <w:sz w:val="24"/>
          <w:szCs w:val="24"/>
        </w:rPr>
      </w:pPr>
      <w:proofErr w:type="spellStart"/>
      <w:r w:rsidRPr="00CC22B5">
        <w:rPr>
          <w:rFonts w:ascii="Century Gothic" w:hAnsi="Century Gothic"/>
          <w:sz w:val="24"/>
          <w:szCs w:val="24"/>
        </w:rPr>
        <w:t>JUAREZ</w:t>
      </w:r>
      <w:proofErr w:type="spellEnd"/>
      <w:r w:rsidRPr="00CC22B5">
        <w:rPr>
          <w:rFonts w:ascii="Century Gothic" w:hAnsi="Century Gothic"/>
          <w:sz w:val="24"/>
          <w:szCs w:val="24"/>
        </w:rPr>
        <w:t>, integrado por 69 secciones: de la 1424 a la 1434, de la 1469 a la 1470, de la 1562 a la 1564, 1884, 1890, de la 1914 a la 1915, de la 2113 a la 2122, de la 2136 a la 2141, 2155, de la 2170 a la 2173, de la 2188 a la 2197, de la 2830 a la 2837 y de la 3110 a la 3119.</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pStyle w:val="Ttulo2"/>
      </w:pPr>
      <w:r w:rsidRPr="00CC22B5">
        <w:t>Distrito  03</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Esta Demarcación Territorial Distrital  tiene su Cabecera ubicada en la  localidad JUÁREZ perteneciente al municipio </w:t>
      </w:r>
      <w:proofErr w:type="spellStart"/>
      <w:r w:rsidRPr="00CC22B5">
        <w:rPr>
          <w:rFonts w:ascii="Century Gothic" w:hAnsi="Century Gothic"/>
          <w:sz w:val="24"/>
          <w:szCs w:val="24"/>
        </w:rPr>
        <w:t>JUAREZ</w:t>
      </w:r>
      <w:proofErr w:type="spellEnd"/>
      <w:r w:rsidRPr="00CC22B5">
        <w:rPr>
          <w:rFonts w:ascii="Century Gothic" w:hAnsi="Century Gothic"/>
          <w:sz w:val="24"/>
          <w:szCs w:val="24"/>
        </w:rPr>
        <w:t xml:space="preserve">, asimismo, se encuentra integrado como se describe a continuación: </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pStyle w:val="Prrafodelista"/>
        <w:numPr>
          <w:ilvl w:val="0"/>
          <w:numId w:val="34"/>
        </w:numPr>
        <w:spacing w:line="360" w:lineRule="auto"/>
        <w:jc w:val="both"/>
        <w:rPr>
          <w:rFonts w:ascii="Century Gothic" w:hAnsi="Century Gothic"/>
          <w:sz w:val="24"/>
          <w:szCs w:val="24"/>
        </w:rPr>
      </w:pPr>
      <w:proofErr w:type="spellStart"/>
      <w:r w:rsidRPr="00CC22B5">
        <w:rPr>
          <w:rFonts w:ascii="Century Gothic" w:hAnsi="Century Gothic"/>
          <w:sz w:val="24"/>
          <w:szCs w:val="24"/>
        </w:rPr>
        <w:t>JUAREZ</w:t>
      </w:r>
      <w:proofErr w:type="spellEnd"/>
      <w:r w:rsidRPr="00CC22B5">
        <w:rPr>
          <w:rFonts w:ascii="Century Gothic" w:hAnsi="Century Gothic"/>
          <w:sz w:val="24"/>
          <w:szCs w:val="24"/>
        </w:rPr>
        <w:t>, integrado por 151 secciones: de la 1435 a la 1442, de la 1454 a la 1468, de la 1471 a la 1491, de la 1500 a la 1523, de la 1535 a la 1553, de la 1556 a la 1561, 1565, de la 1951 a la 1956, de la 1973 a la 1980, de la 1999 a la 2017, de la 2043 a la 2064 y de la 2091 a la 2092.</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pStyle w:val="Ttulo2"/>
      </w:pPr>
      <w:r w:rsidRPr="00CC22B5">
        <w:t>Distrito  04</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Esta Demarcación Territorial Distrital  tiene su Cabecera ubicada en la  localidad JUÁREZ perteneciente al municipio </w:t>
      </w:r>
      <w:proofErr w:type="spellStart"/>
      <w:r w:rsidRPr="00CC22B5">
        <w:rPr>
          <w:rFonts w:ascii="Century Gothic" w:hAnsi="Century Gothic"/>
          <w:sz w:val="24"/>
          <w:szCs w:val="24"/>
        </w:rPr>
        <w:t>JUAREZ</w:t>
      </w:r>
      <w:proofErr w:type="spellEnd"/>
      <w:r w:rsidRPr="00CC22B5">
        <w:rPr>
          <w:rFonts w:ascii="Century Gothic" w:hAnsi="Century Gothic"/>
          <w:sz w:val="24"/>
          <w:szCs w:val="24"/>
        </w:rPr>
        <w:t xml:space="preserve">, asimismo, se encuentra integrado como se describe a continuación: </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pStyle w:val="Prrafodelista"/>
        <w:numPr>
          <w:ilvl w:val="0"/>
          <w:numId w:val="34"/>
        </w:numPr>
        <w:spacing w:line="360" w:lineRule="auto"/>
        <w:jc w:val="both"/>
        <w:rPr>
          <w:rFonts w:ascii="Century Gothic" w:hAnsi="Century Gothic"/>
          <w:sz w:val="24"/>
          <w:szCs w:val="24"/>
        </w:rPr>
      </w:pPr>
      <w:proofErr w:type="spellStart"/>
      <w:r w:rsidRPr="00CC22B5">
        <w:rPr>
          <w:rFonts w:ascii="Century Gothic" w:hAnsi="Century Gothic"/>
          <w:sz w:val="24"/>
          <w:szCs w:val="24"/>
        </w:rPr>
        <w:lastRenderedPageBreak/>
        <w:t>JUAREZ</w:t>
      </w:r>
      <w:proofErr w:type="spellEnd"/>
      <w:r w:rsidRPr="00CC22B5">
        <w:rPr>
          <w:rFonts w:ascii="Century Gothic" w:hAnsi="Century Gothic"/>
          <w:sz w:val="24"/>
          <w:szCs w:val="24"/>
        </w:rPr>
        <w:t>, integrado por 221 secciones: de la 1443 a la 1453, de la 1492 a la 1499, de la 1524 a la 1534, de la 1554 a la 1555, de la 1566 a la 1573, de la 1579 a la 1594, de la 1604 a la 1620, de la 1624 a la 1637, de la 1643 a la 1665, de la 1670 a la 1681, de la 1684 a la 1692, de la 1695 a la 1697, 1950, de la 1957 a la 1972, de la 1981 a la 1998, de la 2018 a la 2042, de la 2065 a la 2077, de la 2083 a la 2090 y de la 2093 a la 2098.</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pStyle w:val="Ttulo2"/>
      </w:pPr>
      <w:r w:rsidRPr="00CC22B5">
        <w:t>Distrito  05</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Esta Demarcación Territorial Distrital  tiene su Cabecera ubicada en la  localidad JUÁREZ perteneciente al municipio </w:t>
      </w:r>
      <w:proofErr w:type="spellStart"/>
      <w:r w:rsidRPr="00CC22B5">
        <w:rPr>
          <w:rFonts w:ascii="Century Gothic" w:hAnsi="Century Gothic"/>
          <w:sz w:val="24"/>
          <w:szCs w:val="24"/>
        </w:rPr>
        <w:t>JUAREZ</w:t>
      </w:r>
      <w:proofErr w:type="spellEnd"/>
      <w:r w:rsidRPr="00CC22B5">
        <w:rPr>
          <w:rFonts w:ascii="Century Gothic" w:hAnsi="Century Gothic"/>
          <w:sz w:val="24"/>
          <w:szCs w:val="24"/>
        </w:rPr>
        <w:t xml:space="preserve">, asimismo, se encuentra integrado como se describe a continuación: </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pStyle w:val="Prrafodelista"/>
        <w:numPr>
          <w:ilvl w:val="0"/>
          <w:numId w:val="34"/>
        </w:numPr>
        <w:spacing w:line="360" w:lineRule="auto"/>
        <w:jc w:val="both"/>
        <w:rPr>
          <w:rFonts w:ascii="Century Gothic" w:hAnsi="Century Gothic"/>
          <w:sz w:val="24"/>
          <w:szCs w:val="24"/>
        </w:rPr>
      </w:pPr>
      <w:proofErr w:type="spellStart"/>
      <w:r w:rsidRPr="00CC22B5">
        <w:rPr>
          <w:rFonts w:ascii="Century Gothic" w:hAnsi="Century Gothic"/>
          <w:sz w:val="24"/>
          <w:szCs w:val="24"/>
        </w:rPr>
        <w:t>JUAREZ</w:t>
      </w:r>
      <w:proofErr w:type="spellEnd"/>
      <w:r w:rsidRPr="00CC22B5">
        <w:rPr>
          <w:rFonts w:ascii="Century Gothic" w:hAnsi="Century Gothic"/>
          <w:sz w:val="24"/>
          <w:szCs w:val="24"/>
        </w:rPr>
        <w:t>, integrado por 88 secciones: de la 1574 a la 1578, de la 1595 a la 1603, de la 1621 a la 1623, de la 1638 a la 1642, de la 1666 a la 1669, de la 1682 a la 1683, de la 1693 a la 1694, de la 1703 a la 1707, 1719, de la 1733 a la 1737, de la 1741 a la 1745, de la 1750 a la 1751, de la 1753 a la 1758, de la 1771 a la 1775, de la 1789 a la 1797, 1811, de la 1828 a la 1830, de la 1946 a la 1949, de la 3028 a la 3037 y de la 3039 a la 3040.</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pStyle w:val="Ttulo2"/>
      </w:pPr>
      <w:r w:rsidRPr="00CC22B5">
        <w:t>Distrito  06</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Esta Demarcación Territorial Distrital  tiene su Cabecera ubicada en la  localidad JUÁREZ perteneciente al municipio </w:t>
      </w:r>
      <w:proofErr w:type="spellStart"/>
      <w:r w:rsidRPr="00CC22B5">
        <w:rPr>
          <w:rFonts w:ascii="Century Gothic" w:hAnsi="Century Gothic"/>
          <w:sz w:val="24"/>
          <w:szCs w:val="24"/>
        </w:rPr>
        <w:t>JUAREZ</w:t>
      </w:r>
      <w:proofErr w:type="spellEnd"/>
      <w:r w:rsidRPr="00CC22B5">
        <w:rPr>
          <w:rFonts w:ascii="Century Gothic" w:hAnsi="Century Gothic"/>
          <w:sz w:val="24"/>
          <w:szCs w:val="24"/>
        </w:rPr>
        <w:t xml:space="preserve">, asimismo, se encuentra integrado como se describe a continuación: </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pStyle w:val="Prrafodelista"/>
        <w:numPr>
          <w:ilvl w:val="0"/>
          <w:numId w:val="34"/>
        </w:numPr>
        <w:spacing w:line="360" w:lineRule="auto"/>
        <w:jc w:val="both"/>
        <w:rPr>
          <w:rFonts w:ascii="Century Gothic" w:hAnsi="Century Gothic"/>
          <w:sz w:val="24"/>
          <w:szCs w:val="24"/>
        </w:rPr>
      </w:pPr>
      <w:proofErr w:type="spellStart"/>
      <w:r w:rsidRPr="00CC22B5">
        <w:rPr>
          <w:rFonts w:ascii="Century Gothic" w:hAnsi="Century Gothic"/>
          <w:sz w:val="24"/>
          <w:szCs w:val="24"/>
        </w:rPr>
        <w:lastRenderedPageBreak/>
        <w:t>JUAREZ</w:t>
      </w:r>
      <w:proofErr w:type="spellEnd"/>
      <w:r w:rsidRPr="00CC22B5">
        <w:rPr>
          <w:rFonts w:ascii="Century Gothic" w:hAnsi="Century Gothic"/>
          <w:sz w:val="24"/>
          <w:szCs w:val="24"/>
        </w:rPr>
        <w:t>, integrado por 153 secciones: de la 1698 a la 1702, de la 1708 a la 1718, de la 1720 a la 1732, de la 1738 a la 1740, de la 1746 a la 1749, de la 1759 a la 1770, de la 1776 a la 1784, de la 1802 a la 1803, de la 1817 a la 1821, de la 1835 a la 1840, 1850, de la 2078 a la 2082, de la 2099 a la 2112, de la 2123 a la 2135, de la 2142 a la 2154, de la 2156 a la 2169, de la 2174 a la 2187 y de la 3101 a la 3109.</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pStyle w:val="Ttulo2"/>
      </w:pPr>
      <w:r w:rsidRPr="00CC22B5">
        <w:t>Distrito  07</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Esta Demarcación Territorial Distrital  tiene su Cabecera ubicada en la  localidad JUÁREZ perteneciente al municipio </w:t>
      </w:r>
      <w:proofErr w:type="spellStart"/>
      <w:r w:rsidRPr="00CC22B5">
        <w:rPr>
          <w:rFonts w:ascii="Century Gothic" w:hAnsi="Century Gothic"/>
          <w:sz w:val="24"/>
          <w:szCs w:val="24"/>
        </w:rPr>
        <w:t>JUAREZ</w:t>
      </w:r>
      <w:proofErr w:type="spellEnd"/>
      <w:r w:rsidRPr="00CC22B5">
        <w:rPr>
          <w:rFonts w:ascii="Century Gothic" w:hAnsi="Century Gothic"/>
          <w:sz w:val="24"/>
          <w:szCs w:val="24"/>
        </w:rPr>
        <w:t xml:space="preserve">, asimismo, se encuentra integrado como se describe a continuación: </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pStyle w:val="Prrafodelista"/>
        <w:numPr>
          <w:ilvl w:val="0"/>
          <w:numId w:val="34"/>
        </w:numPr>
        <w:spacing w:line="360" w:lineRule="auto"/>
        <w:jc w:val="both"/>
        <w:rPr>
          <w:rFonts w:ascii="Century Gothic" w:hAnsi="Century Gothic"/>
          <w:sz w:val="24"/>
          <w:szCs w:val="24"/>
        </w:rPr>
      </w:pPr>
      <w:proofErr w:type="spellStart"/>
      <w:r w:rsidRPr="00CC22B5">
        <w:rPr>
          <w:rFonts w:ascii="Century Gothic" w:hAnsi="Century Gothic"/>
          <w:sz w:val="24"/>
          <w:szCs w:val="24"/>
        </w:rPr>
        <w:t>JUAREZ</w:t>
      </w:r>
      <w:proofErr w:type="spellEnd"/>
      <w:r w:rsidRPr="00CC22B5">
        <w:rPr>
          <w:rFonts w:ascii="Century Gothic" w:hAnsi="Century Gothic"/>
          <w:sz w:val="24"/>
          <w:szCs w:val="24"/>
        </w:rPr>
        <w:t>, integrado por 121 secciones: de la 1785 a la 1788, de la 1798 a la 1801, de la 1804 a la 1810, de la 1812 a la 1816, de la 1822 a la 1826, de la 1831 a la 1834, de la 1841 a la 1849, de la 1851 a la 1856, de la 1866 a la 1870, de la 1877 a la 1883, de la 1891 a la 1912, de la 1917 a la 1928, 2711, de la 2753 a la 2764, 2767, de la 2804 a la 2814, 2829 y de la 2838 a la 2842.</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pStyle w:val="Ttulo2"/>
      </w:pPr>
      <w:r w:rsidRPr="00CC22B5">
        <w:t>Distrito  08</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Esta Demarcación Territorial Distrital  tiene su Cabecera ubicada en la  localidad JUÁREZ perteneciente al municipio </w:t>
      </w:r>
      <w:proofErr w:type="spellStart"/>
      <w:r w:rsidRPr="00CC22B5">
        <w:rPr>
          <w:rFonts w:ascii="Century Gothic" w:hAnsi="Century Gothic"/>
          <w:sz w:val="24"/>
          <w:szCs w:val="24"/>
        </w:rPr>
        <w:t>JUAREZ</w:t>
      </w:r>
      <w:proofErr w:type="spellEnd"/>
      <w:r w:rsidRPr="00CC22B5">
        <w:rPr>
          <w:rFonts w:ascii="Century Gothic" w:hAnsi="Century Gothic"/>
          <w:sz w:val="24"/>
          <w:szCs w:val="24"/>
        </w:rPr>
        <w:t xml:space="preserve">, asimismo, se encuentra integrado como se describe a continuación: </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pStyle w:val="Prrafodelista"/>
        <w:numPr>
          <w:ilvl w:val="0"/>
          <w:numId w:val="34"/>
        </w:numPr>
        <w:spacing w:line="360" w:lineRule="auto"/>
        <w:jc w:val="both"/>
        <w:rPr>
          <w:rFonts w:ascii="Century Gothic" w:hAnsi="Century Gothic"/>
          <w:sz w:val="24"/>
          <w:szCs w:val="24"/>
        </w:rPr>
      </w:pPr>
      <w:proofErr w:type="spellStart"/>
      <w:r w:rsidRPr="00CC22B5">
        <w:rPr>
          <w:rFonts w:ascii="Century Gothic" w:hAnsi="Century Gothic"/>
          <w:sz w:val="24"/>
          <w:szCs w:val="24"/>
        </w:rPr>
        <w:t>JUAREZ</w:t>
      </w:r>
      <w:proofErr w:type="spellEnd"/>
      <w:r w:rsidRPr="00CC22B5">
        <w:rPr>
          <w:rFonts w:ascii="Century Gothic" w:hAnsi="Century Gothic"/>
          <w:sz w:val="24"/>
          <w:szCs w:val="24"/>
        </w:rPr>
        <w:t xml:space="preserve">, integrado por 107 secciones: 1827, de la 1857 a la 1865, de la 1871 a la 1876, de la 1885 a la 1886, de la 1888 a la 1889, 1916, de la </w:t>
      </w:r>
      <w:r w:rsidRPr="00CC22B5">
        <w:rPr>
          <w:rFonts w:ascii="Century Gothic" w:hAnsi="Century Gothic"/>
          <w:sz w:val="24"/>
          <w:szCs w:val="24"/>
        </w:rPr>
        <w:lastRenderedPageBreak/>
        <w:t>1929 a la 1940, 2725, 2731, 2734, de la 2903 a la 2936, de la 2938 a la 2973 y la sección 2975.</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pStyle w:val="Ttulo2"/>
      </w:pPr>
      <w:r w:rsidRPr="00CC22B5">
        <w:t>Distrito  09</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Esta Demarcación Territorial Distrital  tiene su Cabecera ubicada en la  localidad JUÁREZ perteneciente al municipio </w:t>
      </w:r>
      <w:proofErr w:type="spellStart"/>
      <w:r w:rsidRPr="00CC22B5">
        <w:rPr>
          <w:rFonts w:ascii="Century Gothic" w:hAnsi="Century Gothic"/>
          <w:sz w:val="24"/>
          <w:szCs w:val="24"/>
        </w:rPr>
        <w:t>JUAREZ</w:t>
      </w:r>
      <w:proofErr w:type="spellEnd"/>
      <w:r w:rsidRPr="00CC22B5">
        <w:rPr>
          <w:rFonts w:ascii="Century Gothic" w:hAnsi="Century Gothic"/>
          <w:sz w:val="24"/>
          <w:szCs w:val="24"/>
        </w:rPr>
        <w:t xml:space="preserve">, asimismo, se encuentra integrado como se describe a continuación: </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pStyle w:val="Prrafodelista"/>
        <w:numPr>
          <w:ilvl w:val="0"/>
          <w:numId w:val="34"/>
        </w:numPr>
        <w:spacing w:line="360" w:lineRule="auto"/>
        <w:jc w:val="both"/>
        <w:rPr>
          <w:rFonts w:ascii="Century Gothic" w:hAnsi="Century Gothic"/>
          <w:sz w:val="24"/>
          <w:szCs w:val="24"/>
        </w:rPr>
      </w:pPr>
      <w:proofErr w:type="spellStart"/>
      <w:r w:rsidRPr="00CC22B5">
        <w:rPr>
          <w:rFonts w:ascii="Century Gothic" w:hAnsi="Century Gothic"/>
          <w:sz w:val="24"/>
          <w:szCs w:val="24"/>
        </w:rPr>
        <w:t>JUAREZ</w:t>
      </w:r>
      <w:proofErr w:type="spellEnd"/>
      <w:r w:rsidRPr="00CC22B5">
        <w:rPr>
          <w:rFonts w:ascii="Century Gothic" w:hAnsi="Century Gothic"/>
          <w:sz w:val="24"/>
          <w:szCs w:val="24"/>
        </w:rPr>
        <w:t>, integrado por 85 secciones: de la 2712 a la 2724, de la 2726 a la 2730, de la 2732 a la 2733, de la 2735 a la 2752, de la 2765 a la 2766, de la 2768 a la 2780, de la 2782 a la 2803, de la 2816 a la 2824 y la sección 2843.</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pStyle w:val="Ttulo2"/>
      </w:pPr>
      <w:r w:rsidRPr="00CC22B5">
        <w:t>Distrito  10</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Esta Demarcación Territorial Distrital  tiene su Cabecera ubicada en la  localidad JUÁREZ perteneciente al municipio </w:t>
      </w:r>
      <w:proofErr w:type="spellStart"/>
      <w:r w:rsidRPr="00CC22B5">
        <w:rPr>
          <w:rFonts w:ascii="Century Gothic" w:hAnsi="Century Gothic"/>
          <w:sz w:val="24"/>
          <w:szCs w:val="24"/>
        </w:rPr>
        <w:t>JUAREZ</w:t>
      </w:r>
      <w:proofErr w:type="spellEnd"/>
      <w:r w:rsidRPr="00CC22B5">
        <w:rPr>
          <w:rFonts w:ascii="Century Gothic" w:hAnsi="Century Gothic"/>
          <w:sz w:val="24"/>
          <w:szCs w:val="24"/>
        </w:rPr>
        <w:t xml:space="preserve">, asimismo, se encuentra integrado como se describe a continuación: </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pStyle w:val="Prrafodelista"/>
        <w:numPr>
          <w:ilvl w:val="0"/>
          <w:numId w:val="34"/>
        </w:numPr>
        <w:spacing w:line="360" w:lineRule="auto"/>
        <w:jc w:val="both"/>
        <w:rPr>
          <w:rFonts w:ascii="Century Gothic" w:hAnsi="Century Gothic"/>
          <w:sz w:val="24"/>
          <w:szCs w:val="24"/>
        </w:rPr>
      </w:pPr>
      <w:proofErr w:type="spellStart"/>
      <w:r w:rsidRPr="00CC22B5">
        <w:rPr>
          <w:rFonts w:ascii="Century Gothic" w:hAnsi="Century Gothic"/>
          <w:sz w:val="24"/>
          <w:szCs w:val="24"/>
        </w:rPr>
        <w:t>JUAREZ</w:t>
      </w:r>
      <w:proofErr w:type="spellEnd"/>
      <w:r w:rsidRPr="00CC22B5">
        <w:rPr>
          <w:rFonts w:ascii="Century Gothic" w:hAnsi="Century Gothic"/>
          <w:sz w:val="24"/>
          <w:szCs w:val="24"/>
        </w:rPr>
        <w:t>, integrado por 181 secciones: de la 1942 a la 1945, 2781, 2815, de la 2825 a la 2827, 2937, 2974, de la 2976 a la 3027, 3038, de la 3041 a la 3100 y de la 3120 a la 3176.</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pStyle w:val="Ttulo2"/>
      </w:pPr>
      <w:r w:rsidRPr="00CC22B5">
        <w:t>Distrito  11</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Esta Demarcación Territorial Distrital  tiene su Cabecera ubicada en la  localidad  </w:t>
      </w:r>
      <w:proofErr w:type="spellStart"/>
      <w:r w:rsidRPr="00CC22B5">
        <w:rPr>
          <w:rFonts w:ascii="Century Gothic" w:hAnsi="Century Gothic"/>
          <w:sz w:val="24"/>
          <w:szCs w:val="24"/>
        </w:rPr>
        <w:t>MEOQUI</w:t>
      </w:r>
      <w:proofErr w:type="spellEnd"/>
      <w:r w:rsidRPr="00CC22B5">
        <w:rPr>
          <w:rFonts w:ascii="Century Gothic" w:hAnsi="Century Gothic"/>
          <w:sz w:val="24"/>
          <w:szCs w:val="24"/>
        </w:rPr>
        <w:t xml:space="preserve"> perteneciente al municipio </w:t>
      </w:r>
      <w:proofErr w:type="spellStart"/>
      <w:r w:rsidRPr="00CC22B5">
        <w:rPr>
          <w:rFonts w:ascii="Century Gothic" w:hAnsi="Century Gothic"/>
          <w:sz w:val="24"/>
          <w:szCs w:val="24"/>
        </w:rPr>
        <w:t>MEOQUI</w:t>
      </w:r>
      <w:proofErr w:type="spellEnd"/>
      <w:r w:rsidRPr="00CC22B5">
        <w:rPr>
          <w:rFonts w:ascii="Century Gothic" w:hAnsi="Century Gothic"/>
          <w:sz w:val="24"/>
          <w:szCs w:val="24"/>
        </w:rPr>
        <w:t xml:space="preserve">, asimismo, se integra por un total de 11 municipios, que son los siguientes: </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lastRenderedPageBreak/>
        <w:t xml:space="preserve"> </w:t>
      </w:r>
    </w:p>
    <w:p w:rsidR="00CC22B5" w:rsidRPr="00CC22B5" w:rsidRDefault="00CC22B5" w:rsidP="00CC22B5">
      <w:pPr>
        <w:pStyle w:val="Prrafodelista"/>
        <w:numPr>
          <w:ilvl w:val="0"/>
          <w:numId w:val="34"/>
        </w:numPr>
        <w:spacing w:line="360" w:lineRule="auto"/>
        <w:jc w:val="both"/>
        <w:rPr>
          <w:rFonts w:ascii="Century Gothic" w:hAnsi="Century Gothic"/>
          <w:sz w:val="24"/>
          <w:szCs w:val="24"/>
        </w:rPr>
      </w:pPr>
      <w:r w:rsidRPr="00CC22B5">
        <w:rPr>
          <w:rFonts w:ascii="Century Gothic" w:hAnsi="Century Gothic"/>
          <w:sz w:val="24"/>
          <w:szCs w:val="24"/>
        </w:rPr>
        <w:t>AHUMADA, integrado por 15 secciones: de la 0001 a la 0008 y de la 0010 a la 0016.</w:t>
      </w:r>
    </w:p>
    <w:p w:rsidR="00CC22B5" w:rsidRPr="00CC22B5" w:rsidRDefault="00CC22B5" w:rsidP="00CC22B5">
      <w:pPr>
        <w:pStyle w:val="Prrafodelista"/>
        <w:numPr>
          <w:ilvl w:val="0"/>
          <w:numId w:val="34"/>
        </w:numPr>
        <w:spacing w:line="360" w:lineRule="auto"/>
        <w:jc w:val="both"/>
        <w:rPr>
          <w:rFonts w:ascii="Century Gothic" w:hAnsi="Century Gothic"/>
          <w:sz w:val="24"/>
          <w:szCs w:val="24"/>
        </w:rPr>
      </w:pPr>
      <w:r w:rsidRPr="00CC22B5">
        <w:rPr>
          <w:rFonts w:ascii="Century Gothic" w:hAnsi="Century Gothic"/>
          <w:sz w:val="24"/>
          <w:szCs w:val="24"/>
        </w:rPr>
        <w:t>ALDAMA, integrado por 21 secciones: de la 0017 a la 0028, de la 0030 a la 0037 y la sección 3218.</w:t>
      </w:r>
    </w:p>
    <w:p w:rsidR="00CC22B5" w:rsidRPr="00CC22B5" w:rsidRDefault="00CC22B5" w:rsidP="00CC22B5">
      <w:pPr>
        <w:pStyle w:val="Prrafodelista"/>
        <w:numPr>
          <w:ilvl w:val="0"/>
          <w:numId w:val="34"/>
        </w:numPr>
        <w:spacing w:line="360" w:lineRule="auto"/>
        <w:jc w:val="both"/>
        <w:rPr>
          <w:rFonts w:ascii="Century Gothic" w:hAnsi="Century Gothic"/>
          <w:sz w:val="24"/>
          <w:szCs w:val="24"/>
        </w:rPr>
      </w:pPr>
      <w:r w:rsidRPr="00CC22B5">
        <w:rPr>
          <w:rFonts w:ascii="Century Gothic" w:hAnsi="Century Gothic"/>
          <w:sz w:val="24"/>
          <w:szCs w:val="24"/>
        </w:rPr>
        <w:t xml:space="preserve">AQUILES </w:t>
      </w:r>
      <w:proofErr w:type="spellStart"/>
      <w:r w:rsidRPr="00CC22B5">
        <w:rPr>
          <w:rFonts w:ascii="Century Gothic" w:hAnsi="Century Gothic"/>
          <w:sz w:val="24"/>
          <w:szCs w:val="24"/>
        </w:rPr>
        <w:t>SERDAN</w:t>
      </w:r>
      <w:proofErr w:type="spellEnd"/>
      <w:r w:rsidRPr="00CC22B5">
        <w:rPr>
          <w:rFonts w:ascii="Century Gothic" w:hAnsi="Century Gothic"/>
          <w:sz w:val="24"/>
          <w:szCs w:val="24"/>
        </w:rPr>
        <w:t>, integrado por 4 secciones: de la 0056 a la 0059.</w:t>
      </w:r>
    </w:p>
    <w:p w:rsidR="00CC22B5" w:rsidRPr="00CC22B5" w:rsidRDefault="00CC22B5" w:rsidP="00CC22B5">
      <w:pPr>
        <w:pStyle w:val="Prrafodelista"/>
        <w:numPr>
          <w:ilvl w:val="0"/>
          <w:numId w:val="34"/>
        </w:numPr>
        <w:spacing w:line="360" w:lineRule="auto"/>
        <w:jc w:val="both"/>
        <w:rPr>
          <w:rFonts w:ascii="Century Gothic" w:hAnsi="Century Gothic"/>
          <w:sz w:val="24"/>
          <w:szCs w:val="24"/>
        </w:rPr>
      </w:pPr>
      <w:r w:rsidRPr="00CC22B5">
        <w:rPr>
          <w:rFonts w:ascii="Century Gothic" w:hAnsi="Century Gothic"/>
          <w:sz w:val="24"/>
          <w:szCs w:val="24"/>
        </w:rPr>
        <w:t>BUENAVENTURA, integrado por 26 secciones: de la 0149 a la 0174.</w:t>
      </w:r>
    </w:p>
    <w:p w:rsidR="00CC22B5" w:rsidRPr="00CC22B5" w:rsidRDefault="00CC22B5" w:rsidP="00CC22B5">
      <w:pPr>
        <w:pStyle w:val="Prrafodelista"/>
        <w:numPr>
          <w:ilvl w:val="0"/>
          <w:numId w:val="34"/>
        </w:numPr>
        <w:spacing w:line="360" w:lineRule="auto"/>
        <w:jc w:val="both"/>
        <w:rPr>
          <w:rFonts w:ascii="Century Gothic" w:hAnsi="Century Gothic"/>
          <w:sz w:val="24"/>
          <w:szCs w:val="24"/>
        </w:rPr>
      </w:pPr>
      <w:proofErr w:type="spellStart"/>
      <w:r w:rsidRPr="00CC22B5">
        <w:rPr>
          <w:rFonts w:ascii="Century Gothic" w:hAnsi="Century Gothic"/>
          <w:sz w:val="24"/>
          <w:szCs w:val="24"/>
        </w:rPr>
        <w:t>COYAME</w:t>
      </w:r>
      <w:proofErr w:type="spellEnd"/>
      <w:r w:rsidRPr="00CC22B5">
        <w:rPr>
          <w:rFonts w:ascii="Century Gothic" w:hAnsi="Century Gothic"/>
          <w:sz w:val="24"/>
          <w:szCs w:val="24"/>
        </w:rPr>
        <w:t xml:space="preserve"> DEL SOTOL, integrado por 4 secciones: 0261 y de la 0263 a la 0265.</w:t>
      </w:r>
    </w:p>
    <w:p w:rsidR="00CC22B5" w:rsidRPr="00CC22B5" w:rsidRDefault="00CC22B5" w:rsidP="00CC22B5">
      <w:pPr>
        <w:pStyle w:val="Prrafodelista"/>
        <w:numPr>
          <w:ilvl w:val="0"/>
          <w:numId w:val="34"/>
        </w:numPr>
        <w:spacing w:line="360" w:lineRule="auto"/>
        <w:jc w:val="both"/>
        <w:rPr>
          <w:rFonts w:ascii="Century Gothic" w:hAnsi="Century Gothic"/>
          <w:sz w:val="24"/>
          <w:szCs w:val="24"/>
        </w:rPr>
      </w:pPr>
      <w:r w:rsidRPr="00CC22B5">
        <w:rPr>
          <w:rFonts w:ascii="Century Gothic" w:hAnsi="Century Gothic"/>
          <w:sz w:val="24"/>
          <w:szCs w:val="24"/>
        </w:rPr>
        <w:t>GUADALUPE, integrado por 8 secciones: de la 1126 a la 1132 y la sección 1134.</w:t>
      </w:r>
    </w:p>
    <w:p w:rsidR="00CC22B5" w:rsidRPr="00CC22B5" w:rsidRDefault="00CC22B5" w:rsidP="00CC22B5">
      <w:pPr>
        <w:pStyle w:val="Prrafodelista"/>
        <w:numPr>
          <w:ilvl w:val="0"/>
          <w:numId w:val="34"/>
        </w:numPr>
        <w:spacing w:line="360" w:lineRule="auto"/>
        <w:jc w:val="both"/>
        <w:rPr>
          <w:rFonts w:ascii="Century Gothic" w:hAnsi="Century Gothic"/>
          <w:sz w:val="24"/>
          <w:szCs w:val="24"/>
        </w:rPr>
      </w:pPr>
      <w:proofErr w:type="spellStart"/>
      <w:r w:rsidRPr="00CC22B5">
        <w:rPr>
          <w:rFonts w:ascii="Century Gothic" w:hAnsi="Century Gothic"/>
          <w:sz w:val="24"/>
          <w:szCs w:val="24"/>
        </w:rPr>
        <w:t>JULIMES</w:t>
      </w:r>
      <w:proofErr w:type="spellEnd"/>
      <w:r w:rsidRPr="00CC22B5">
        <w:rPr>
          <w:rFonts w:ascii="Century Gothic" w:hAnsi="Century Gothic"/>
          <w:sz w:val="24"/>
          <w:szCs w:val="24"/>
        </w:rPr>
        <w:t>, integrado por 6 secciones: de la 2199 a la 2201 y de la 2203 a la 2205.</w:t>
      </w:r>
    </w:p>
    <w:p w:rsidR="00CC22B5" w:rsidRPr="00CC22B5" w:rsidRDefault="00CC22B5" w:rsidP="00CC22B5">
      <w:pPr>
        <w:pStyle w:val="Prrafodelista"/>
        <w:numPr>
          <w:ilvl w:val="0"/>
          <w:numId w:val="34"/>
        </w:numPr>
        <w:spacing w:line="360" w:lineRule="auto"/>
        <w:jc w:val="both"/>
        <w:rPr>
          <w:rFonts w:ascii="Century Gothic" w:hAnsi="Century Gothic"/>
          <w:sz w:val="24"/>
          <w:szCs w:val="24"/>
        </w:rPr>
      </w:pPr>
      <w:r w:rsidRPr="00CC22B5">
        <w:rPr>
          <w:rFonts w:ascii="Century Gothic" w:hAnsi="Century Gothic"/>
          <w:sz w:val="24"/>
          <w:szCs w:val="24"/>
        </w:rPr>
        <w:t>MANUEL BENAVIDES, integrado por 5 secciones: de la 2266 a la 2270.</w:t>
      </w:r>
    </w:p>
    <w:p w:rsidR="00CC22B5" w:rsidRPr="00CC22B5" w:rsidRDefault="00CC22B5" w:rsidP="00CC22B5">
      <w:pPr>
        <w:pStyle w:val="Prrafodelista"/>
        <w:numPr>
          <w:ilvl w:val="0"/>
          <w:numId w:val="34"/>
        </w:numPr>
        <w:spacing w:line="360" w:lineRule="auto"/>
        <w:jc w:val="both"/>
        <w:rPr>
          <w:rFonts w:ascii="Century Gothic" w:hAnsi="Century Gothic"/>
          <w:sz w:val="24"/>
          <w:szCs w:val="24"/>
        </w:rPr>
      </w:pPr>
      <w:proofErr w:type="spellStart"/>
      <w:r w:rsidRPr="00CC22B5">
        <w:rPr>
          <w:rFonts w:ascii="Century Gothic" w:hAnsi="Century Gothic"/>
          <w:sz w:val="24"/>
          <w:szCs w:val="24"/>
        </w:rPr>
        <w:t>MEOQUI</w:t>
      </w:r>
      <w:proofErr w:type="spellEnd"/>
      <w:r w:rsidRPr="00CC22B5">
        <w:rPr>
          <w:rFonts w:ascii="Century Gothic" w:hAnsi="Century Gothic"/>
          <w:sz w:val="24"/>
          <w:szCs w:val="24"/>
        </w:rPr>
        <w:t>, integrado por 35 secciones: de la 2288 a la 2322.</w:t>
      </w:r>
    </w:p>
    <w:p w:rsidR="00CC22B5" w:rsidRPr="00CC22B5" w:rsidRDefault="00CC22B5" w:rsidP="00CC22B5">
      <w:pPr>
        <w:pStyle w:val="Prrafodelista"/>
        <w:numPr>
          <w:ilvl w:val="0"/>
          <w:numId w:val="34"/>
        </w:numPr>
        <w:spacing w:line="360" w:lineRule="auto"/>
        <w:jc w:val="both"/>
        <w:rPr>
          <w:rFonts w:ascii="Century Gothic" w:hAnsi="Century Gothic"/>
          <w:sz w:val="24"/>
          <w:szCs w:val="24"/>
        </w:rPr>
      </w:pPr>
      <w:r w:rsidRPr="00CC22B5">
        <w:rPr>
          <w:rFonts w:ascii="Century Gothic" w:hAnsi="Century Gothic"/>
          <w:sz w:val="24"/>
          <w:szCs w:val="24"/>
        </w:rPr>
        <w:t>OJINAGA, integrado por 28 secciones: de la 2477 a la 2493, 2495, de la 2498 a la 2505 y de la 2507 a la 2508.</w:t>
      </w:r>
    </w:p>
    <w:p w:rsidR="00CC22B5" w:rsidRPr="00CC22B5" w:rsidRDefault="00CC22B5" w:rsidP="00CC22B5">
      <w:pPr>
        <w:pStyle w:val="Prrafodelista"/>
        <w:numPr>
          <w:ilvl w:val="0"/>
          <w:numId w:val="34"/>
        </w:numPr>
        <w:spacing w:line="360" w:lineRule="auto"/>
        <w:jc w:val="both"/>
        <w:rPr>
          <w:rFonts w:ascii="Century Gothic" w:hAnsi="Century Gothic"/>
          <w:sz w:val="24"/>
          <w:szCs w:val="24"/>
        </w:rPr>
      </w:pPr>
      <w:proofErr w:type="spellStart"/>
      <w:r w:rsidRPr="00CC22B5">
        <w:rPr>
          <w:rFonts w:ascii="Century Gothic" w:hAnsi="Century Gothic"/>
          <w:sz w:val="24"/>
          <w:szCs w:val="24"/>
        </w:rPr>
        <w:t>PRAXEDIS</w:t>
      </w:r>
      <w:proofErr w:type="spellEnd"/>
      <w:r w:rsidRPr="00CC22B5">
        <w:rPr>
          <w:rFonts w:ascii="Century Gothic" w:hAnsi="Century Gothic"/>
          <w:sz w:val="24"/>
          <w:szCs w:val="24"/>
        </w:rPr>
        <w:t xml:space="preserve"> G. GUERRERO, integrado por 9 secciones: de la 2509 a la 2517.</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El Distrito 11 se conforma por un total de 161 secciones electorales.</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pStyle w:val="Ttulo2"/>
      </w:pPr>
      <w:r w:rsidRPr="00CC22B5">
        <w:t>Distrito  12</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Esta Demarcación Territorial Distrital  tiene su Cabecera ubicada en la  localidad CHIHUAHUA perteneciente al municipio CHIHUAHUA, asimismo, se encuentra integrado como se describe a continuación: </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pStyle w:val="Prrafodelista"/>
        <w:numPr>
          <w:ilvl w:val="0"/>
          <w:numId w:val="35"/>
        </w:numPr>
        <w:spacing w:line="360" w:lineRule="auto"/>
        <w:jc w:val="both"/>
        <w:rPr>
          <w:rFonts w:ascii="Century Gothic" w:hAnsi="Century Gothic"/>
          <w:sz w:val="24"/>
          <w:szCs w:val="24"/>
        </w:rPr>
      </w:pPr>
      <w:r w:rsidRPr="00CC22B5">
        <w:rPr>
          <w:rFonts w:ascii="Century Gothic" w:hAnsi="Century Gothic"/>
          <w:sz w:val="24"/>
          <w:szCs w:val="24"/>
        </w:rPr>
        <w:lastRenderedPageBreak/>
        <w:t>CHIHUAHUA, integrado por 99 secciones: de la 0608 a la 0609, 0611, de la 0618 a la 0621, de la 0626 a la 0628, de la 0636 a la 0640, 0643, 0652, 0655, de la 0660 a la 0662, 0682, de la 0886 a la 0895, de la 2844 a la 2894, de la 2900 a la 2902, 3177, de la 3184 a la 3185, de la 3187 a la 3189, 3191, 3193, 3195, 3197, 3199 y de la 3201 a la 3202.</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pStyle w:val="Ttulo2"/>
      </w:pPr>
      <w:r w:rsidRPr="00CC22B5">
        <w:t>Distrito  13</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Esta Demarcación Territorial Distrital  tiene su Cabecera ubicada en la  localidad  GUERRERO perteneciente al municipio GUERRERO, asimismo, se integra por un total de 13 municipios, que son los siguientes: </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pStyle w:val="Prrafodelista"/>
        <w:numPr>
          <w:ilvl w:val="0"/>
          <w:numId w:val="35"/>
        </w:numPr>
        <w:spacing w:line="360" w:lineRule="auto"/>
        <w:jc w:val="both"/>
        <w:rPr>
          <w:rFonts w:ascii="Century Gothic" w:hAnsi="Century Gothic"/>
          <w:sz w:val="24"/>
          <w:szCs w:val="24"/>
        </w:rPr>
      </w:pPr>
      <w:proofErr w:type="spellStart"/>
      <w:r w:rsidRPr="00CC22B5">
        <w:rPr>
          <w:rFonts w:ascii="Century Gothic" w:hAnsi="Century Gothic"/>
          <w:sz w:val="24"/>
          <w:szCs w:val="24"/>
        </w:rPr>
        <w:t>BACHINIVA</w:t>
      </w:r>
      <w:proofErr w:type="spellEnd"/>
      <w:r w:rsidRPr="00CC22B5">
        <w:rPr>
          <w:rFonts w:ascii="Century Gothic" w:hAnsi="Century Gothic"/>
          <w:sz w:val="24"/>
          <w:szCs w:val="24"/>
        </w:rPr>
        <w:t>, integrado por 19 secciones: de la 0082 a la 0095 y de la 0097 a la 0101.</w:t>
      </w:r>
    </w:p>
    <w:p w:rsidR="00CC22B5" w:rsidRPr="00CC22B5" w:rsidRDefault="00CC22B5" w:rsidP="00CC22B5">
      <w:pPr>
        <w:pStyle w:val="Prrafodelista"/>
        <w:numPr>
          <w:ilvl w:val="0"/>
          <w:numId w:val="35"/>
        </w:numPr>
        <w:spacing w:line="360" w:lineRule="auto"/>
        <w:jc w:val="both"/>
        <w:rPr>
          <w:rFonts w:ascii="Century Gothic" w:hAnsi="Century Gothic"/>
          <w:sz w:val="24"/>
          <w:szCs w:val="24"/>
        </w:rPr>
      </w:pPr>
      <w:proofErr w:type="spellStart"/>
      <w:r w:rsidRPr="00CC22B5">
        <w:rPr>
          <w:rFonts w:ascii="Century Gothic" w:hAnsi="Century Gothic"/>
          <w:sz w:val="24"/>
          <w:szCs w:val="24"/>
        </w:rPr>
        <w:t>BOCOYNA</w:t>
      </w:r>
      <w:proofErr w:type="spellEnd"/>
      <w:r w:rsidRPr="00CC22B5">
        <w:rPr>
          <w:rFonts w:ascii="Century Gothic" w:hAnsi="Century Gothic"/>
          <w:sz w:val="24"/>
          <w:szCs w:val="24"/>
        </w:rPr>
        <w:t>, integrado por 22 secciones: de la 0127 a la 0148.</w:t>
      </w:r>
    </w:p>
    <w:p w:rsidR="00CC22B5" w:rsidRPr="00CC22B5" w:rsidRDefault="00CC22B5" w:rsidP="00CC22B5">
      <w:pPr>
        <w:pStyle w:val="Prrafodelista"/>
        <w:numPr>
          <w:ilvl w:val="0"/>
          <w:numId w:val="35"/>
        </w:numPr>
        <w:spacing w:line="360" w:lineRule="auto"/>
        <w:jc w:val="both"/>
        <w:rPr>
          <w:rFonts w:ascii="Century Gothic" w:hAnsi="Century Gothic"/>
          <w:sz w:val="24"/>
          <w:szCs w:val="24"/>
        </w:rPr>
      </w:pPr>
      <w:proofErr w:type="spellStart"/>
      <w:r w:rsidRPr="00CC22B5">
        <w:rPr>
          <w:rFonts w:ascii="Century Gothic" w:hAnsi="Century Gothic"/>
          <w:sz w:val="24"/>
          <w:szCs w:val="24"/>
        </w:rPr>
        <w:t>CUSIHUIRIACHI</w:t>
      </w:r>
      <w:proofErr w:type="spellEnd"/>
      <w:r w:rsidRPr="00CC22B5">
        <w:rPr>
          <w:rFonts w:ascii="Century Gothic" w:hAnsi="Century Gothic"/>
          <w:sz w:val="24"/>
          <w:szCs w:val="24"/>
        </w:rPr>
        <w:t>, integrado por 13 secciones: de la 0388 a la 0391 y de la 0393 a la 0401.</w:t>
      </w:r>
    </w:p>
    <w:p w:rsidR="00CC22B5" w:rsidRPr="00CC22B5" w:rsidRDefault="00CC22B5" w:rsidP="00CC22B5">
      <w:pPr>
        <w:pStyle w:val="Prrafodelista"/>
        <w:numPr>
          <w:ilvl w:val="0"/>
          <w:numId w:val="35"/>
        </w:numPr>
        <w:spacing w:line="360" w:lineRule="auto"/>
        <w:jc w:val="both"/>
        <w:rPr>
          <w:rFonts w:ascii="Century Gothic" w:hAnsi="Century Gothic"/>
          <w:sz w:val="24"/>
          <w:szCs w:val="24"/>
        </w:rPr>
      </w:pPr>
      <w:proofErr w:type="spellStart"/>
      <w:r w:rsidRPr="00CC22B5">
        <w:rPr>
          <w:rFonts w:ascii="Century Gothic" w:hAnsi="Century Gothic"/>
          <w:sz w:val="24"/>
          <w:szCs w:val="24"/>
        </w:rPr>
        <w:t>CHINIPAS</w:t>
      </w:r>
      <w:proofErr w:type="spellEnd"/>
      <w:r w:rsidRPr="00CC22B5">
        <w:rPr>
          <w:rFonts w:ascii="Century Gothic" w:hAnsi="Century Gothic"/>
          <w:sz w:val="24"/>
          <w:szCs w:val="24"/>
        </w:rPr>
        <w:t>, integrado por 8 secciones: de la 0912 a la 0919.</w:t>
      </w:r>
    </w:p>
    <w:p w:rsidR="00CC22B5" w:rsidRPr="00CC22B5" w:rsidRDefault="00CC22B5" w:rsidP="00CC22B5">
      <w:pPr>
        <w:pStyle w:val="Prrafodelista"/>
        <w:numPr>
          <w:ilvl w:val="0"/>
          <w:numId w:val="35"/>
        </w:numPr>
        <w:spacing w:line="360" w:lineRule="auto"/>
        <w:jc w:val="both"/>
        <w:rPr>
          <w:rFonts w:ascii="Century Gothic" w:hAnsi="Century Gothic"/>
          <w:sz w:val="24"/>
          <w:szCs w:val="24"/>
        </w:rPr>
      </w:pPr>
      <w:proofErr w:type="spellStart"/>
      <w:r w:rsidRPr="00CC22B5">
        <w:rPr>
          <w:rFonts w:ascii="Century Gothic" w:hAnsi="Century Gothic"/>
          <w:sz w:val="24"/>
          <w:szCs w:val="24"/>
        </w:rPr>
        <w:t>GUAZAPARES</w:t>
      </w:r>
      <w:proofErr w:type="spellEnd"/>
      <w:r w:rsidRPr="00CC22B5">
        <w:rPr>
          <w:rFonts w:ascii="Century Gothic" w:hAnsi="Century Gothic"/>
          <w:sz w:val="24"/>
          <w:szCs w:val="24"/>
        </w:rPr>
        <w:t>, integrado por 15 secciones: de la 1167 a la 1181.</w:t>
      </w:r>
    </w:p>
    <w:p w:rsidR="00CC22B5" w:rsidRPr="00CC22B5" w:rsidRDefault="00CC22B5" w:rsidP="00CC22B5">
      <w:pPr>
        <w:pStyle w:val="Prrafodelista"/>
        <w:numPr>
          <w:ilvl w:val="0"/>
          <w:numId w:val="35"/>
        </w:numPr>
        <w:spacing w:line="360" w:lineRule="auto"/>
        <w:jc w:val="both"/>
        <w:rPr>
          <w:rFonts w:ascii="Century Gothic" w:hAnsi="Century Gothic"/>
          <w:sz w:val="24"/>
          <w:szCs w:val="24"/>
        </w:rPr>
      </w:pPr>
      <w:r w:rsidRPr="00CC22B5">
        <w:rPr>
          <w:rFonts w:ascii="Century Gothic" w:hAnsi="Century Gothic"/>
          <w:sz w:val="24"/>
          <w:szCs w:val="24"/>
        </w:rPr>
        <w:t>GUERRERO, integrado por 77 secciones: de la 1182 a la 1219, de la 1221 a la 1232, de la 1234 a la 1251, 1253, 1255, de la 1257 a la 1258, de la 1260 a la 1261 y de la 1263 a la 1265.</w:t>
      </w:r>
    </w:p>
    <w:p w:rsidR="00CC22B5" w:rsidRPr="00CC22B5" w:rsidRDefault="00CC22B5" w:rsidP="00CC22B5">
      <w:pPr>
        <w:pStyle w:val="Prrafodelista"/>
        <w:numPr>
          <w:ilvl w:val="0"/>
          <w:numId w:val="35"/>
        </w:numPr>
        <w:spacing w:line="360" w:lineRule="auto"/>
        <w:jc w:val="both"/>
        <w:rPr>
          <w:rFonts w:ascii="Century Gothic" w:hAnsi="Century Gothic"/>
          <w:sz w:val="24"/>
          <w:szCs w:val="24"/>
        </w:rPr>
      </w:pPr>
      <w:proofErr w:type="spellStart"/>
      <w:r w:rsidRPr="00CC22B5">
        <w:rPr>
          <w:rFonts w:ascii="Century Gothic" w:hAnsi="Century Gothic"/>
          <w:sz w:val="24"/>
          <w:szCs w:val="24"/>
        </w:rPr>
        <w:t>MAGUARICHI</w:t>
      </w:r>
      <w:proofErr w:type="spellEnd"/>
      <w:r w:rsidRPr="00CC22B5">
        <w:rPr>
          <w:rFonts w:ascii="Century Gothic" w:hAnsi="Century Gothic"/>
          <w:sz w:val="24"/>
          <w:szCs w:val="24"/>
        </w:rPr>
        <w:t>, integrado por 5 secciones: de la 2261 a la 2265.</w:t>
      </w:r>
    </w:p>
    <w:p w:rsidR="00CC22B5" w:rsidRPr="00CC22B5" w:rsidRDefault="00CC22B5" w:rsidP="00CC22B5">
      <w:pPr>
        <w:pStyle w:val="Prrafodelista"/>
        <w:numPr>
          <w:ilvl w:val="0"/>
          <w:numId w:val="35"/>
        </w:numPr>
        <w:spacing w:line="360" w:lineRule="auto"/>
        <w:jc w:val="both"/>
        <w:rPr>
          <w:rFonts w:ascii="Century Gothic" w:hAnsi="Century Gothic"/>
          <w:sz w:val="24"/>
          <w:szCs w:val="24"/>
        </w:rPr>
      </w:pPr>
      <w:proofErr w:type="spellStart"/>
      <w:r w:rsidRPr="00CC22B5">
        <w:rPr>
          <w:rFonts w:ascii="Century Gothic" w:hAnsi="Century Gothic"/>
          <w:sz w:val="24"/>
          <w:szCs w:val="24"/>
        </w:rPr>
        <w:t>MATACHI</w:t>
      </w:r>
      <w:proofErr w:type="spellEnd"/>
      <w:r w:rsidRPr="00CC22B5">
        <w:rPr>
          <w:rFonts w:ascii="Century Gothic" w:hAnsi="Century Gothic"/>
          <w:sz w:val="24"/>
          <w:szCs w:val="24"/>
        </w:rPr>
        <w:t>, integrado por 7 secciones: de la 2271 a la 2277.</w:t>
      </w:r>
    </w:p>
    <w:p w:rsidR="00CC22B5" w:rsidRPr="00CC22B5" w:rsidRDefault="00CC22B5" w:rsidP="00CC22B5">
      <w:pPr>
        <w:pStyle w:val="Prrafodelista"/>
        <w:numPr>
          <w:ilvl w:val="0"/>
          <w:numId w:val="35"/>
        </w:numPr>
        <w:spacing w:line="360" w:lineRule="auto"/>
        <w:jc w:val="both"/>
        <w:rPr>
          <w:rFonts w:ascii="Century Gothic" w:hAnsi="Century Gothic"/>
          <w:sz w:val="24"/>
          <w:szCs w:val="24"/>
        </w:rPr>
      </w:pPr>
      <w:r w:rsidRPr="00CC22B5">
        <w:rPr>
          <w:rFonts w:ascii="Century Gothic" w:hAnsi="Century Gothic"/>
          <w:sz w:val="24"/>
          <w:szCs w:val="24"/>
        </w:rPr>
        <w:t>MORIS, integrado por 8 secciones: de la 2331 a la 2338.</w:t>
      </w:r>
    </w:p>
    <w:p w:rsidR="00CC22B5" w:rsidRPr="00CC22B5" w:rsidRDefault="00CC22B5" w:rsidP="00CC22B5">
      <w:pPr>
        <w:pStyle w:val="Prrafodelista"/>
        <w:numPr>
          <w:ilvl w:val="0"/>
          <w:numId w:val="35"/>
        </w:numPr>
        <w:spacing w:line="360" w:lineRule="auto"/>
        <w:jc w:val="both"/>
        <w:rPr>
          <w:rFonts w:ascii="Century Gothic" w:hAnsi="Century Gothic"/>
          <w:sz w:val="24"/>
          <w:szCs w:val="24"/>
        </w:rPr>
      </w:pPr>
      <w:proofErr w:type="spellStart"/>
      <w:r w:rsidRPr="00CC22B5">
        <w:rPr>
          <w:rFonts w:ascii="Century Gothic" w:hAnsi="Century Gothic"/>
          <w:sz w:val="24"/>
          <w:szCs w:val="24"/>
        </w:rPr>
        <w:t>NAMIQUIPA</w:t>
      </w:r>
      <w:proofErr w:type="spellEnd"/>
      <w:r w:rsidRPr="00CC22B5">
        <w:rPr>
          <w:rFonts w:ascii="Century Gothic" w:hAnsi="Century Gothic"/>
          <w:sz w:val="24"/>
          <w:szCs w:val="24"/>
        </w:rPr>
        <w:t>, integrado por 45 secciones: de la 2339 a la 2368, 2371, de la 2374 a la 2375 y de la 2378 a la 2389.</w:t>
      </w:r>
    </w:p>
    <w:p w:rsidR="00CC22B5" w:rsidRPr="00CC22B5" w:rsidRDefault="00CC22B5" w:rsidP="00CC22B5">
      <w:pPr>
        <w:pStyle w:val="Prrafodelista"/>
        <w:numPr>
          <w:ilvl w:val="0"/>
          <w:numId w:val="35"/>
        </w:numPr>
        <w:spacing w:line="360" w:lineRule="auto"/>
        <w:jc w:val="both"/>
        <w:rPr>
          <w:rFonts w:ascii="Century Gothic" w:hAnsi="Century Gothic"/>
          <w:sz w:val="24"/>
          <w:szCs w:val="24"/>
        </w:rPr>
      </w:pPr>
      <w:r w:rsidRPr="00CC22B5">
        <w:rPr>
          <w:rFonts w:ascii="Century Gothic" w:hAnsi="Century Gothic"/>
          <w:sz w:val="24"/>
          <w:szCs w:val="24"/>
        </w:rPr>
        <w:t>OCAMPO, integrado por 15 secciones: de la 2460 a la 2464, de la 2466 a la 2473 y de la 2475 a la 2476.</w:t>
      </w:r>
    </w:p>
    <w:p w:rsidR="00CC22B5" w:rsidRPr="00CC22B5" w:rsidRDefault="00CC22B5" w:rsidP="00CC22B5">
      <w:pPr>
        <w:pStyle w:val="Prrafodelista"/>
        <w:numPr>
          <w:ilvl w:val="0"/>
          <w:numId w:val="35"/>
        </w:numPr>
        <w:spacing w:line="360" w:lineRule="auto"/>
        <w:jc w:val="both"/>
        <w:rPr>
          <w:rFonts w:ascii="Century Gothic" w:hAnsi="Century Gothic"/>
          <w:sz w:val="24"/>
          <w:szCs w:val="24"/>
        </w:rPr>
      </w:pPr>
      <w:proofErr w:type="spellStart"/>
      <w:r w:rsidRPr="00CC22B5">
        <w:rPr>
          <w:rFonts w:ascii="Century Gothic" w:hAnsi="Century Gothic"/>
          <w:sz w:val="24"/>
          <w:szCs w:val="24"/>
        </w:rPr>
        <w:lastRenderedPageBreak/>
        <w:t>TEMOSACHIC</w:t>
      </w:r>
      <w:proofErr w:type="spellEnd"/>
      <w:r w:rsidRPr="00CC22B5">
        <w:rPr>
          <w:rFonts w:ascii="Century Gothic" w:hAnsi="Century Gothic"/>
          <w:sz w:val="24"/>
          <w:szCs w:val="24"/>
        </w:rPr>
        <w:t>, integrado por 13 secciones: de la 2648 a la 2660.</w:t>
      </w:r>
    </w:p>
    <w:p w:rsidR="00CC22B5" w:rsidRPr="00CC22B5" w:rsidRDefault="00CC22B5" w:rsidP="00CC22B5">
      <w:pPr>
        <w:pStyle w:val="Prrafodelista"/>
        <w:numPr>
          <w:ilvl w:val="0"/>
          <w:numId w:val="35"/>
        </w:numPr>
        <w:spacing w:line="360" w:lineRule="auto"/>
        <w:jc w:val="both"/>
        <w:rPr>
          <w:rFonts w:ascii="Century Gothic" w:hAnsi="Century Gothic"/>
          <w:sz w:val="24"/>
          <w:szCs w:val="24"/>
        </w:rPr>
      </w:pPr>
      <w:proofErr w:type="spellStart"/>
      <w:r w:rsidRPr="00CC22B5">
        <w:rPr>
          <w:rFonts w:ascii="Century Gothic" w:hAnsi="Century Gothic"/>
          <w:sz w:val="24"/>
          <w:szCs w:val="24"/>
        </w:rPr>
        <w:t>URUACHI</w:t>
      </w:r>
      <w:proofErr w:type="spellEnd"/>
      <w:r w:rsidRPr="00CC22B5">
        <w:rPr>
          <w:rFonts w:ascii="Century Gothic" w:hAnsi="Century Gothic"/>
          <w:sz w:val="24"/>
          <w:szCs w:val="24"/>
        </w:rPr>
        <w:t>, integrado por 12 secciones: de la 2684 a la 2687 y de la 2689 a la 2696.</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El Distrito 13 se conforma por un total de 259 secciones electorales.</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pStyle w:val="Ttulo2"/>
      </w:pPr>
      <w:r w:rsidRPr="00CC22B5">
        <w:t>Distrito  14</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Esta Demarcación Territorial Distrital  tiene su Cabecera ubicada en la  localidad  </w:t>
      </w:r>
      <w:proofErr w:type="spellStart"/>
      <w:r w:rsidRPr="00CC22B5">
        <w:rPr>
          <w:rFonts w:ascii="Century Gothic" w:hAnsi="Century Gothic"/>
          <w:sz w:val="24"/>
          <w:szCs w:val="24"/>
        </w:rPr>
        <w:t>CUAUHTEMOC</w:t>
      </w:r>
      <w:proofErr w:type="spellEnd"/>
      <w:r w:rsidRPr="00CC22B5">
        <w:rPr>
          <w:rFonts w:ascii="Century Gothic" w:hAnsi="Century Gothic"/>
          <w:sz w:val="24"/>
          <w:szCs w:val="24"/>
        </w:rPr>
        <w:t xml:space="preserve"> perteneciente al municipio </w:t>
      </w:r>
      <w:proofErr w:type="spellStart"/>
      <w:r w:rsidRPr="00CC22B5">
        <w:rPr>
          <w:rFonts w:ascii="Century Gothic" w:hAnsi="Century Gothic"/>
          <w:sz w:val="24"/>
          <w:szCs w:val="24"/>
        </w:rPr>
        <w:t>CUAUHTEMOC</w:t>
      </w:r>
      <w:proofErr w:type="spellEnd"/>
      <w:r w:rsidRPr="00CC22B5">
        <w:rPr>
          <w:rFonts w:ascii="Century Gothic" w:hAnsi="Century Gothic"/>
          <w:sz w:val="24"/>
          <w:szCs w:val="24"/>
        </w:rPr>
        <w:t xml:space="preserve">, asimismo, se integra por un total de 2 municipios, que son los siguientes: </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pStyle w:val="Prrafodelista"/>
        <w:numPr>
          <w:ilvl w:val="0"/>
          <w:numId w:val="36"/>
        </w:numPr>
        <w:spacing w:line="360" w:lineRule="auto"/>
        <w:jc w:val="both"/>
        <w:rPr>
          <w:rFonts w:ascii="Century Gothic" w:hAnsi="Century Gothic"/>
          <w:sz w:val="24"/>
          <w:szCs w:val="24"/>
        </w:rPr>
      </w:pPr>
      <w:proofErr w:type="spellStart"/>
      <w:r w:rsidRPr="00CC22B5">
        <w:rPr>
          <w:rFonts w:ascii="Century Gothic" w:hAnsi="Century Gothic"/>
          <w:sz w:val="24"/>
          <w:szCs w:val="24"/>
        </w:rPr>
        <w:t>CUAUHTEMOC</w:t>
      </w:r>
      <w:proofErr w:type="spellEnd"/>
      <w:r w:rsidRPr="00CC22B5">
        <w:rPr>
          <w:rFonts w:ascii="Century Gothic" w:hAnsi="Century Gothic"/>
          <w:sz w:val="24"/>
          <w:szCs w:val="24"/>
        </w:rPr>
        <w:t>, integrado por 116 secciones: de la 0271 a la 0353 y de la 0355 a la 0387.</w:t>
      </w:r>
    </w:p>
    <w:p w:rsidR="00CC22B5" w:rsidRPr="00CC22B5" w:rsidRDefault="00CC22B5" w:rsidP="00CC22B5">
      <w:pPr>
        <w:pStyle w:val="Prrafodelista"/>
        <w:numPr>
          <w:ilvl w:val="0"/>
          <w:numId w:val="36"/>
        </w:numPr>
        <w:spacing w:line="360" w:lineRule="auto"/>
        <w:jc w:val="both"/>
        <w:rPr>
          <w:rFonts w:ascii="Century Gothic" w:hAnsi="Century Gothic"/>
          <w:sz w:val="24"/>
          <w:szCs w:val="24"/>
        </w:rPr>
      </w:pPr>
      <w:r w:rsidRPr="00CC22B5">
        <w:rPr>
          <w:rFonts w:ascii="Century Gothic" w:hAnsi="Century Gothic"/>
          <w:sz w:val="24"/>
          <w:szCs w:val="24"/>
        </w:rPr>
        <w:t>RIVA PALACIO, integrado por 10 secciones: de la 2518 a la 2527.</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El Distrito 14 se conforma por un total de 126 secciones electorales.</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pStyle w:val="Ttulo2"/>
      </w:pPr>
      <w:r w:rsidRPr="00CC22B5">
        <w:t>Distrito  15</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Esta Demarcación Territorial Distrital  tiene su Cabecera ubicada en la  localidad CHIHUAHUA perteneciente al municipio CHIHUAHUA, asimismo, se encuentra integrado como se describe a continuación: </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pStyle w:val="Prrafodelista"/>
        <w:numPr>
          <w:ilvl w:val="0"/>
          <w:numId w:val="37"/>
        </w:numPr>
        <w:spacing w:line="360" w:lineRule="auto"/>
        <w:jc w:val="both"/>
        <w:rPr>
          <w:rFonts w:ascii="Century Gothic" w:hAnsi="Century Gothic"/>
          <w:sz w:val="24"/>
          <w:szCs w:val="24"/>
        </w:rPr>
      </w:pPr>
      <w:r w:rsidRPr="00CC22B5">
        <w:rPr>
          <w:rFonts w:ascii="Century Gothic" w:hAnsi="Century Gothic"/>
          <w:sz w:val="24"/>
          <w:szCs w:val="24"/>
        </w:rPr>
        <w:t xml:space="preserve">CHIHUAHUA, integrado por 132 secciones: de la 0622 a la 0625, de la 0641 a la 0642, de la 0653 a la 0654, de la 0656 a la 0659, de la 0675 a la 0681, de la 0696 a la 0711, de la 0720 a la 0738, de la 0741 a la 0766, de la 0772 a la 0779, de la 0800 a la 0807, de la 0823 a la 0825, de la </w:t>
      </w:r>
      <w:r w:rsidRPr="00CC22B5">
        <w:rPr>
          <w:rFonts w:ascii="Century Gothic" w:hAnsi="Century Gothic"/>
          <w:sz w:val="24"/>
          <w:szCs w:val="24"/>
        </w:rPr>
        <w:lastRenderedPageBreak/>
        <w:t>0838 a la 0839, de la 0845 a la 0847, de la 0897 a la 0898, 0906, de la 3178 a la 3183, 3186, 3190, 3192, 3194, 3196, 3198, 3200 y de la 3203 a la 3214.</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pStyle w:val="Ttulo2"/>
      </w:pPr>
      <w:r w:rsidRPr="00CC22B5">
        <w:t>Distrito  16</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Esta Demarcación Territorial Distrital  tiene su Cabecera ubicada en la  localidad CHIHUAHUA perteneciente al municipio CHIHUAHUA, asimismo, se encuentra integrado como se describe a continuación: </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pStyle w:val="Prrafodelista"/>
        <w:numPr>
          <w:ilvl w:val="0"/>
          <w:numId w:val="37"/>
        </w:numPr>
        <w:spacing w:line="360" w:lineRule="auto"/>
        <w:jc w:val="both"/>
        <w:rPr>
          <w:rFonts w:ascii="Century Gothic" w:hAnsi="Century Gothic"/>
          <w:sz w:val="24"/>
          <w:szCs w:val="24"/>
        </w:rPr>
      </w:pPr>
      <w:r w:rsidRPr="00CC22B5">
        <w:rPr>
          <w:rFonts w:ascii="Century Gothic" w:hAnsi="Century Gothic"/>
          <w:sz w:val="24"/>
          <w:szCs w:val="24"/>
        </w:rPr>
        <w:t>CHIHUAHUA, integrado por 179 secciones: de la 0433 a la 0469, 0471, de la 0497 a la 0528, 0530, de la 0543 a la 0593, de la 0601 a la 0607, de la 0769 a la 0771, de la 0780 a la 0787, de la 0791 a la 0799, de la 0808 a la 0822, de la 0826 a la 0837 y de la 0841 a la 0843.</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pStyle w:val="Ttulo2"/>
      </w:pPr>
      <w:r w:rsidRPr="00CC22B5">
        <w:t>Distrito  17</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Esta Demarcación Territorial Distrital  tiene su Cabecera ubicada en la  localidad CHIHUAHUA perteneciente al municipio CHIHUAHUA, asimismo, se encuentra integrado como se describe a continuación: </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pStyle w:val="Prrafodelista"/>
        <w:numPr>
          <w:ilvl w:val="0"/>
          <w:numId w:val="37"/>
        </w:numPr>
        <w:spacing w:line="360" w:lineRule="auto"/>
        <w:jc w:val="both"/>
        <w:rPr>
          <w:rFonts w:ascii="Century Gothic" w:hAnsi="Century Gothic"/>
          <w:sz w:val="24"/>
          <w:szCs w:val="24"/>
        </w:rPr>
      </w:pPr>
      <w:r w:rsidRPr="00CC22B5">
        <w:rPr>
          <w:rFonts w:ascii="Century Gothic" w:hAnsi="Century Gothic"/>
          <w:sz w:val="24"/>
          <w:szCs w:val="24"/>
        </w:rPr>
        <w:t>CHIHUAHUA, integrado por 127 secciones: 0610, de la 0612 a la 0617, de la 0629 a la 0635, de la 0644 a la 0651, de la 0663 a la 0674, de la 0683 a la 0695, de la 0712 a la 0719, de la 0739 a la 0740, de la 0767 a la 0768, de la 0788 a la 0790, de la 0848 a la 0856, de la 0908 a la 0910, de la 2895 a la 2899, de la 3215 a la 3217 y de la 3219 a la 3263.</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pStyle w:val="Ttulo2"/>
      </w:pPr>
      <w:r w:rsidRPr="00CC22B5">
        <w:lastRenderedPageBreak/>
        <w:t>Distrito  18</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Esta Demarcación Territorial Distrital  tiene su Cabecera ubicada en la  localidad CHIHUAHUA perteneciente al municipio CHIHUAHUA, asimismo, se encuentra integrado como se describe a continuación: </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pStyle w:val="Prrafodelista"/>
        <w:numPr>
          <w:ilvl w:val="0"/>
          <w:numId w:val="37"/>
        </w:numPr>
        <w:spacing w:line="360" w:lineRule="auto"/>
        <w:jc w:val="both"/>
        <w:rPr>
          <w:rFonts w:ascii="Century Gothic" w:hAnsi="Century Gothic"/>
          <w:sz w:val="24"/>
          <w:szCs w:val="24"/>
        </w:rPr>
      </w:pPr>
      <w:r w:rsidRPr="00CC22B5">
        <w:rPr>
          <w:rFonts w:ascii="Century Gothic" w:hAnsi="Century Gothic"/>
          <w:sz w:val="24"/>
          <w:szCs w:val="24"/>
        </w:rPr>
        <w:t>CHIHUAHUA, integrado por 115 secciones: de la 0402 a la 0432, 0470, de la 0472 a la 0496, 0529, de la 0531 a la 0542, de la 0594 a la 0600, 0840, 0844, de la 0857 a la 0885 y de la 0899 a la 0905.</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pStyle w:val="Ttulo2"/>
      </w:pPr>
      <w:r w:rsidRPr="00CC22B5">
        <w:t>Distrito  19</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Esta Demarcación Territorial Distrital  tiene su Cabecera ubicada en la  localidad  DELICIAS perteneciente al municipio DELICIAS, asimismo, se integra por un total de 2 municipios, que son los siguientes: </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pStyle w:val="Prrafodelista"/>
        <w:numPr>
          <w:ilvl w:val="0"/>
          <w:numId w:val="37"/>
        </w:numPr>
        <w:spacing w:line="360" w:lineRule="auto"/>
        <w:jc w:val="both"/>
        <w:rPr>
          <w:rFonts w:ascii="Century Gothic" w:hAnsi="Century Gothic"/>
          <w:sz w:val="24"/>
          <w:szCs w:val="24"/>
        </w:rPr>
      </w:pPr>
      <w:r w:rsidRPr="00CC22B5">
        <w:rPr>
          <w:rFonts w:ascii="Century Gothic" w:hAnsi="Century Gothic"/>
          <w:sz w:val="24"/>
          <w:szCs w:val="24"/>
        </w:rPr>
        <w:t>DELICIAS, integrado por 110 secciones: de la 0921 a la 1030.</w:t>
      </w:r>
    </w:p>
    <w:p w:rsidR="00CC22B5" w:rsidRPr="00CC22B5" w:rsidRDefault="00CC22B5" w:rsidP="00CC22B5">
      <w:pPr>
        <w:pStyle w:val="Prrafodelista"/>
        <w:numPr>
          <w:ilvl w:val="0"/>
          <w:numId w:val="37"/>
        </w:numPr>
        <w:spacing w:line="360" w:lineRule="auto"/>
        <w:jc w:val="both"/>
        <w:rPr>
          <w:rFonts w:ascii="Century Gothic" w:hAnsi="Century Gothic"/>
          <w:sz w:val="24"/>
          <w:szCs w:val="24"/>
        </w:rPr>
      </w:pPr>
      <w:r w:rsidRPr="00CC22B5">
        <w:rPr>
          <w:rFonts w:ascii="Century Gothic" w:hAnsi="Century Gothic"/>
          <w:sz w:val="24"/>
          <w:szCs w:val="24"/>
        </w:rPr>
        <w:t>ROSALES, integrado por 17 secciones: de la 2528 a la 2544.</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El Distrito 19 se conforma por un total de 127 secciones electorales.</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pStyle w:val="Ttulo2"/>
      </w:pPr>
      <w:r w:rsidRPr="00CC22B5">
        <w:t>Distrito  20</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Esta Demarcación Territorial Distrital  tiene su Cabecera ubicada en la  localidad  CAMARGO perteneciente al municipio CAMARGO, asimismo, se integra por un total de 8 municipios, que son los siguientes: </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pStyle w:val="Prrafodelista"/>
        <w:numPr>
          <w:ilvl w:val="0"/>
          <w:numId w:val="38"/>
        </w:numPr>
        <w:spacing w:line="360" w:lineRule="auto"/>
        <w:jc w:val="both"/>
        <w:rPr>
          <w:rFonts w:ascii="Century Gothic" w:hAnsi="Century Gothic"/>
          <w:sz w:val="24"/>
          <w:szCs w:val="24"/>
        </w:rPr>
      </w:pPr>
      <w:r w:rsidRPr="00CC22B5">
        <w:rPr>
          <w:rFonts w:ascii="Century Gothic" w:hAnsi="Century Gothic"/>
          <w:sz w:val="24"/>
          <w:szCs w:val="24"/>
        </w:rPr>
        <w:t>ALLENDE, integrado por 18 secciones: de la 0038 a la 0055.</w:t>
      </w:r>
    </w:p>
    <w:p w:rsidR="00CC22B5" w:rsidRPr="00CC22B5" w:rsidRDefault="00CC22B5" w:rsidP="00CC22B5">
      <w:pPr>
        <w:pStyle w:val="Prrafodelista"/>
        <w:numPr>
          <w:ilvl w:val="0"/>
          <w:numId w:val="38"/>
        </w:numPr>
        <w:spacing w:line="360" w:lineRule="auto"/>
        <w:jc w:val="both"/>
        <w:rPr>
          <w:rFonts w:ascii="Century Gothic" w:hAnsi="Century Gothic"/>
          <w:sz w:val="24"/>
          <w:szCs w:val="24"/>
        </w:rPr>
      </w:pPr>
      <w:r w:rsidRPr="00CC22B5">
        <w:rPr>
          <w:rFonts w:ascii="Century Gothic" w:hAnsi="Century Gothic"/>
          <w:sz w:val="24"/>
          <w:szCs w:val="24"/>
        </w:rPr>
        <w:lastRenderedPageBreak/>
        <w:t>CAMARGO, integrado por 42 secciones: de la 0175 a la 0209 y de la 0214 a la 0220.</w:t>
      </w:r>
    </w:p>
    <w:p w:rsidR="00CC22B5" w:rsidRPr="00CC22B5" w:rsidRDefault="00CC22B5" w:rsidP="00CC22B5">
      <w:pPr>
        <w:pStyle w:val="Prrafodelista"/>
        <w:numPr>
          <w:ilvl w:val="0"/>
          <w:numId w:val="38"/>
        </w:numPr>
        <w:spacing w:line="360" w:lineRule="auto"/>
        <w:jc w:val="both"/>
        <w:rPr>
          <w:rFonts w:ascii="Century Gothic" w:hAnsi="Century Gothic"/>
          <w:sz w:val="24"/>
          <w:szCs w:val="24"/>
        </w:rPr>
      </w:pPr>
      <w:r w:rsidRPr="00CC22B5">
        <w:rPr>
          <w:rFonts w:ascii="Century Gothic" w:hAnsi="Century Gothic"/>
          <w:sz w:val="24"/>
          <w:szCs w:val="24"/>
        </w:rPr>
        <w:t>CORONADO, integrado por 8 secciones: de la 0253 a la 0260.</w:t>
      </w:r>
    </w:p>
    <w:p w:rsidR="00CC22B5" w:rsidRPr="00CC22B5" w:rsidRDefault="00CC22B5" w:rsidP="00CC22B5">
      <w:pPr>
        <w:pStyle w:val="Prrafodelista"/>
        <w:numPr>
          <w:ilvl w:val="0"/>
          <w:numId w:val="38"/>
        </w:numPr>
        <w:spacing w:line="360" w:lineRule="auto"/>
        <w:jc w:val="both"/>
        <w:rPr>
          <w:rFonts w:ascii="Century Gothic" w:hAnsi="Century Gothic"/>
          <w:sz w:val="24"/>
          <w:szCs w:val="24"/>
        </w:rPr>
      </w:pPr>
      <w:r w:rsidRPr="00CC22B5">
        <w:rPr>
          <w:rFonts w:ascii="Century Gothic" w:hAnsi="Century Gothic"/>
          <w:sz w:val="24"/>
          <w:szCs w:val="24"/>
        </w:rPr>
        <w:t>LA CRUZ, integrado por 5 secciones: de la 0266 a la 0270.</w:t>
      </w:r>
    </w:p>
    <w:p w:rsidR="00CC22B5" w:rsidRPr="00CC22B5" w:rsidRDefault="00CC22B5" w:rsidP="00CC22B5">
      <w:pPr>
        <w:pStyle w:val="Prrafodelista"/>
        <w:numPr>
          <w:ilvl w:val="0"/>
          <w:numId w:val="38"/>
        </w:numPr>
        <w:spacing w:line="360" w:lineRule="auto"/>
        <w:jc w:val="both"/>
        <w:rPr>
          <w:rFonts w:ascii="Century Gothic" w:hAnsi="Century Gothic"/>
          <w:sz w:val="24"/>
          <w:szCs w:val="24"/>
        </w:rPr>
      </w:pPr>
      <w:proofErr w:type="spellStart"/>
      <w:r w:rsidRPr="00CC22B5">
        <w:rPr>
          <w:rFonts w:ascii="Century Gothic" w:hAnsi="Century Gothic"/>
          <w:sz w:val="24"/>
          <w:szCs w:val="24"/>
        </w:rPr>
        <w:t>JIMENEZ</w:t>
      </w:r>
      <w:proofErr w:type="spellEnd"/>
      <w:r w:rsidRPr="00CC22B5">
        <w:rPr>
          <w:rFonts w:ascii="Century Gothic" w:hAnsi="Century Gothic"/>
          <w:sz w:val="24"/>
          <w:szCs w:val="24"/>
        </w:rPr>
        <w:t>, integrado por 36 secciones: de la 1387 a la 1419 y de la 1421 a la 1423.</w:t>
      </w:r>
    </w:p>
    <w:p w:rsidR="00CC22B5" w:rsidRPr="00CC22B5" w:rsidRDefault="00CC22B5" w:rsidP="00CC22B5">
      <w:pPr>
        <w:pStyle w:val="Prrafodelista"/>
        <w:numPr>
          <w:ilvl w:val="0"/>
          <w:numId w:val="38"/>
        </w:numPr>
        <w:spacing w:line="360" w:lineRule="auto"/>
        <w:jc w:val="both"/>
        <w:rPr>
          <w:rFonts w:ascii="Century Gothic" w:hAnsi="Century Gothic"/>
          <w:sz w:val="24"/>
          <w:szCs w:val="24"/>
        </w:rPr>
      </w:pPr>
      <w:proofErr w:type="spellStart"/>
      <w:r w:rsidRPr="00CC22B5">
        <w:rPr>
          <w:rFonts w:ascii="Century Gothic" w:hAnsi="Century Gothic"/>
          <w:sz w:val="24"/>
          <w:szCs w:val="24"/>
        </w:rPr>
        <w:t>LOPEZ</w:t>
      </w:r>
      <w:proofErr w:type="spellEnd"/>
      <w:r w:rsidRPr="00CC22B5">
        <w:rPr>
          <w:rFonts w:ascii="Century Gothic" w:hAnsi="Century Gothic"/>
          <w:sz w:val="24"/>
          <w:szCs w:val="24"/>
        </w:rPr>
        <w:t>, integrado por 8 secciones: de la 2206 a la 2213.</w:t>
      </w:r>
    </w:p>
    <w:p w:rsidR="00CC22B5" w:rsidRPr="00CC22B5" w:rsidRDefault="00CC22B5" w:rsidP="00CC22B5">
      <w:pPr>
        <w:pStyle w:val="Prrafodelista"/>
        <w:numPr>
          <w:ilvl w:val="0"/>
          <w:numId w:val="38"/>
        </w:numPr>
        <w:spacing w:line="360" w:lineRule="auto"/>
        <w:jc w:val="both"/>
        <w:rPr>
          <w:rFonts w:ascii="Century Gothic" w:hAnsi="Century Gothic"/>
          <w:sz w:val="24"/>
          <w:szCs w:val="24"/>
        </w:rPr>
      </w:pPr>
      <w:r w:rsidRPr="00CC22B5">
        <w:rPr>
          <w:rFonts w:ascii="Century Gothic" w:hAnsi="Century Gothic"/>
          <w:sz w:val="24"/>
          <w:szCs w:val="24"/>
        </w:rPr>
        <w:t>SAN FRANCISCO DE CONCHOS, integrado por 7 secciones: de la 2559 a la 2565.</w:t>
      </w:r>
    </w:p>
    <w:p w:rsidR="00CC22B5" w:rsidRPr="00CC22B5" w:rsidRDefault="00CC22B5" w:rsidP="00CC22B5">
      <w:pPr>
        <w:pStyle w:val="Prrafodelista"/>
        <w:numPr>
          <w:ilvl w:val="0"/>
          <w:numId w:val="38"/>
        </w:numPr>
        <w:spacing w:line="360" w:lineRule="auto"/>
        <w:jc w:val="both"/>
        <w:rPr>
          <w:rFonts w:ascii="Century Gothic" w:hAnsi="Century Gothic"/>
          <w:sz w:val="24"/>
          <w:szCs w:val="24"/>
        </w:rPr>
      </w:pPr>
      <w:r w:rsidRPr="00CC22B5">
        <w:rPr>
          <w:rFonts w:ascii="Century Gothic" w:hAnsi="Century Gothic"/>
          <w:sz w:val="24"/>
          <w:szCs w:val="24"/>
        </w:rPr>
        <w:t>SAUCILLO, integrado por 32 secciones: de la 2615 a la 2628 y de la 2630 a la 2647.</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El Distrito 20 se conforma por un total de 156 secciones electorales.</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pStyle w:val="Ttulo2"/>
      </w:pPr>
      <w:r w:rsidRPr="00CC22B5">
        <w:t>Distrito  21</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Esta Demarcación Territorial Distrital  tiene su Cabecera ubicada en la  localidad  HIDALGO DEL PARRAL perteneciente al municipio HIDALGO DEL PARRAL, asimismo, se integra por un total de 14 municipios, que son los siguientes: </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pStyle w:val="Prrafodelista"/>
        <w:numPr>
          <w:ilvl w:val="0"/>
          <w:numId w:val="39"/>
        </w:numPr>
        <w:spacing w:line="360" w:lineRule="auto"/>
        <w:jc w:val="both"/>
        <w:rPr>
          <w:rFonts w:ascii="Century Gothic" w:hAnsi="Century Gothic"/>
          <w:sz w:val="24"/>
          <w:szCs w:val="24"/>
        </w:rPr>
      </w:pPr>
      <w:r w:rsidRPr="00CC22B5">
        <w:rPr>
          <w:rFonts w:ascii="Century Gothic" w:hAnsi="Century Gothic"/>
          <w:sz w:val="24"/>
          <w:szCs w:val="24"/>
        </w:rPr>
        <w:t xml:space="preserve">DR. BELISARIO </w:t>
      </w:r>
      <w:proofErr w:type="spellStart"/>
      <w:r w:rsidRPr="00CC22B5">
        <w:rPr>
          <w:rFonts w:ascii="Century Gothic" w:hAnsi="Century Gothic"/>
          <w:sz w:val="24"/>
          <w:szCs w:val="24"/>
        </w:rPr>
        <w:t>DOMINGUEZ</w:t>
      </w:r>
      <w:proofErr w:type="spellEnd"/>
      <w:r w:rsidRPr="00CC22B5">
        <w:rPr>
          <w:rFonts w:ascii="Century Gothic" w:hAnsi="Century Gothic"/>
          <w:sz w:val="24"/>
          <w:szCs w:val="24"/>
        </w:rPr>
        <w:t>, integrado por 10 secciones: de la 1031 a la 1039 y la sección 1041.</w:t>
      </w:r>
    </w:p>
    <w:p w:rsidR="00CC22B5" w:rsidRPr="00CC22B5" w:rsidRDefault="00CC22B5" w:rsidP="00CC22B5">
      <w:pPr>
        <w:pStyle w:val="Prrafodelista"/>
        <w:numPr>
          <w:ilvl w:val="0"/>
          <w:numId w:val="39"/>
        </w:numPr>
        <w:spacing w:line="360" w:lineRule="auto"/>
        <w:jc w:val="both"/>
        <w:rPr>
          <w:rFonts w:ascii="Century Gothic" w:hAnsi="Century Gothic"/>
          <w:sz w:val="24"/>
          <w:szCs w:val="24"/>
        </w:rPr>
      </w:pPr>
      <w:r w:rsidRPr="00CC22B5">
        <w:rPr>
          <w:rFonts w:ascii="Century Gothic" w:hAnsi="Century Gothic"/>
          <w:sz w:val="24"/>
          <w:szCs w:val="24"/>
        </w:rPr>
        <w:t>SANTA ISABEL, integrado por 7 secciones: de la 1046 a la 1052.</w:t>
      </w:r>
    </w:p>
    <w:p w:rsidR="00CC22B5" w:rsidRPr="00CC22B5" w:rsidRDefault="00CC22B5" w:rsidP="00CC22B5">
      <w:pPr>
        <w:pStyle w:val="Prrafodelista"/>
        <w:numPr>
          <w:ilvl w:val="0"/>
          <w:numId w:val="39"/>
        </w:numPr>
        <w:spacing w:line="360" w:lineRule="auto"/>
        <w:jc w:val="both"/>
        <w:rPr>
          <w:rFonts w:ascii="Century Gothic" w:hAnsi="Century Gothic"/>
          <w:sz w:val="24"/>
          <w:szCs w:val="24"/>
        </w:rPr>
      </w:pPr>
      <w:r w:rsidRPr="00CC22B5">
        <w:rPr>
          <w:rFonts w:ascii="Century Gothic" w:hAnsi="Century Gothic"/>
          <w:sz w:val="24"/>
          <w:szCs w:val="24"/>
        </w:rPr>
        <w:t>GRAN MORELOS, integrado por 13 secciones: de la 1069 a la 1081.</w:t>
      </w:r>
    </w:p>
    <w:p w:rsidR="00CC22B5" w:rsidRPr="00CC22B5" w:rsidRDefault="00CC22B5" w:rsidP="00CC22B5">
      <w:pPr>
        <w:pStyle w:val="Prrafodelista"/>
        <w:numPr>
          <w:ilvl w:val="0"/>
          <w:numId w:val="39"/>
        </w:numPr>
        <w:spacing w:line="360" w:lineRule="auto"/>
        <w:jc w:val="both"/>
        <w:rPr>
          <w:rFonts w:ascii="Century Gothic" w:hAnsi="Century Gothic"/>
          <w:sz w:val="24"/>
          <w:szCs w:val="24"/>
        </w:rPr>
      </w:pPr>
      <w:r w:rsidRPr="00CC22B5">
        <w:rPr>
          <w:rFonts w:ascii="Century Gothic" w:hAnsi="Century Gothic"/>
          <w:sz w:val="24"/>
          <w:szCs w:val="24"/>
        </w:rPr>
        <w:t>HIDALGO DEL PARRAL, integrado por 88 secciones: de la 1266 a la 1351 y de la 1353 a la 1354.</w:t>
      </w:r>
    </w:p>
    <w:p w:rsidR="00CC22B5" w:rsidRPr="00CC22B5" w:rsidRDefault="00CC22B5" w:rsidP="00CC22B5">
      <w:pPr>
        <w:pStyle w:val="Prrafodelista"/>
        <w:numPr>
          <w:ilvl w:val="0"/>
          <w:numId w:val="39"/>
        </w:numPr>
        <w:spacing w:line="360" w:lineRule="auto"/>
        <w:jc w:val="both"/>
        <w:rPr>
          <w:rFonts w:ascii="Century Gothic" w:hAnsi="Century Gothic"/>
          <w:sz w:val="24"/>
          <w:szCs w:val="24"/>
        </w:rPr>
      </w:pPr>
      <w:proofErr w:type="spellStart"/>
      <w:r w:rsidRPr="00CC22B5">
        <w:rPr>
          <w:rFonts w:ascii="Century Gothic" w:hAnsi="Century Gothic"/>
          <w:sz w:val="24"/>
          <w:szCs w:val="24"/>
        </w:rPr>
        <w:t>HUEJOTITAN</w:t>
      </w:r>
      <w:proofErr w:type="spellEnd"/>
      <w:r w:rsidRPr="00CC22B5">
        <w:rPr>
          <w:rFonts w:ascii="Century Gothic" w:hAnsi="Century Gothic"/>
          <w:sz w:val="24"/>
          <w:szCs w:val="24"/>
        </w:rPr>
        <w:t>, integrado por 2 secciones: de la 1355 a la 1356.</w:t>
      </w:r>
    </w:p>
    <w:p w:rsidR="00CC22B5" w:rsidRPr="00CC22B5" w:rsidRDefault="00CC22B5" w:rsidP="00CC22B5">
      <w:pPr>
        <w:pStyle w:val="Prrafodelista"/>
        <w:numPr>
          <w:ilvl w:val="0"/>
          <w:numId w:val="39"/>
        </w:numPr>
        <w:spacing w:line="360" w:lineRule="auto"/>
        <w:jc w:val="both"/>
        <w:rPr>
          <w:rFonts w:ascii="Century Gothic" w:hAnsi="Century Gothic"/>
          <w:sz w:val="24"/>
          <w:szCs w:val="24"/>
        </w:rPr>
      </w:pPr>
      <w:r w:rsidRPr="00CC22B5">
        <w:rPr>
          <w:rFonts w:ascii="Century Gothic" w:hAnsi="Century Gothic"/>
          <w:sz w:val="24"/>
          <w:szCs w:val="24"/>
        </w:rPr>
        <w:t>MATAMOROS, integrado por 10 secciones: de la 2278 a la 2287.</w:t>
      </w:r>
    </w:p>
    <w:p w:rsidR="00CC22B5" w:rsidRPr="00CC22B5" w:rsidRDefault="00CC22B5" w:rsidP="00CC22B5">
      <w:pPr>
        <w:pStyle w:val="Prrafodelista"/>
        <w:numPr>
          <w:ilvl w:val="0"/>
          <w:numId w:val="39"/>
        </w:numPr>
        <w:spacing w:line="360" w:lineRule="auto"/>
        <w:jc w:val="both"/>
        <w:rPr>
          <w:rFonts w:ascii="Century Gothic" w:hAnsi="Century Gothic"/>
          <w:sz w:val="24"/>
          <w:szCs w:val="24"/>
        </w:rPr>
      </w:pPr>
      <w:proofErr w:type="spellStart"/>
      <w:r w:rsidRPr="00CC22B5">
        <w:rPr>
          <w:rFonts w:ascii="Century Gothic" w:hAnsi="Century Gothic"/>
          <w:sz w:val="24"/>
          <w:szCs w:val="24"/>
        </w:rPr>
        <w:lastRenderedPageBreak/>
        <w:t>NONOAVA</w:t>
      </w:r>
      <w:proofErr w:type="spellEnd"/>
      <w:r w:rsidRPr="00CC22B5">
        <w:rPr>
          <w:rFonts w:ascii="Century Gothic" w:hAnsi="Century Gothic"/>
          <w:sz w:val="24"/>
          <w:szCs w:val="24"/>
        </w:rPr>
        <w:t>, integrado por 5 secciones: de la 2390 a la 2393 y la sección 2395.</w:t>
      </w:r>
    </w:p>
    <w:p w:rsidR="00CC22B5" w:rsidRPr="00CC22B5" w:rsidRDefault="00CC22B5" w:rsidP="00CC22B5">
      <w:pPr>
        <w:pStyle w:val="Prrafodelista"/>
        <w:numPr>
          <w:ilvl w:val="0"/>
          <w:numId w:val="39"/>
        </w:numPr>
        <w:spacing w:line="360" w:lineRule="auto"/>
        <w:jc w:val="both"/>
        <w:rPr>
          <w:rFonts w:ascii="Century Gothic" w:hAnsi="Century Gothic"/>
          <w:sz w:val="24"/>
          <w:szCs w:val="24"/>
        </w:rPr>
      </w:pPr>
      <w:r w:rsidRPr="00CC22B5">
        <w:rPr>
          <w:rFonts w:ascii="Century Gothic" w:hAnsi="Century Gothic"/>
          <w:sz w:val="24"/>
          <w:szCs w:val="24"/>
        </w:rPr>
        <w:t>ROSARIO, integrado por 4 secciones: de la 2545 a la 2548.</w:t>
      </w:r>
    </w:p>
    <w:p w:rsidR="00CC22B5" w:rsidRPr="00CC22B5" w:rsidRDefault="00CC22B5" w:rsidP="00CC22B5">
      <w:pPr>
        <w:pStyle w:val="Prrafodelista"/>
        <w:numPr>
          <w:ilvl w:val="0"/>
          <w:numId w:val="39"/>
        </w:numPr>
        <w:spacing w:line="360" w:lineRule="auto"/>
        <w:jc w:val="both"/>
        <w:rPr>
          <w:rFonts w:ascii="Century Gothic" w:hAnsi="Century Gothic"/>
          <w:sz w:val="24"/>
          <w:szCs w:val="24"/>
        </w:rPr>
      </w:pPr>
      <w:r w:rsidRPr="00CC22B5">
        <w:rPr>
          <w:rFonts w:ascii="Century Gothic" w:hAnsi="Century Gothic"/>
          <w:sz w:val="24"/>
          <w:szCs w:val="24"/>
        </w:rPr>
        <w:t>SAN FRANCISCO DE BORJA, integrado por 9 secciones: de la 2549 a la 2550 y de la 2552 a la 2558.</w:t>
      </w:r>
    </w:p>
    <w:p w:rsidR="00CC22B5" w:rsidRPr="00CC22B5" w:rsidRDefault="00CC22B5" w:rsidP="00CC22B5">
      <w:pPr>
        <w:pStyle w:val="Prrafodelista"/>
        <w:numPr>
          <w:ilvl w:val="0"/>
          <w:numId w:val="39"/>
        </w:numPr>
        <w:spacing w:line="360" w:lineRule="auto"/>
        <w:jc w:val="both"/>
        <w:rPr>
          <w:rFonts w:ascii="Century Gothic" w:hAnsi="Century Gothic"/>
          <w:sz w:val="24"/>
          <w:szCs w:val="24"/>
        </w:rPr>
      </w:pPr>
      <w:r w:rsidRPr="00CC22B5">
        <w:rPr>
          <w:rFonts w:ascii="Century Gothic" w:hAnsi="Century Gothic"/>
          <w:sz w:val="24"/>
          <w:szCs w:val="24"/>
        </w:rPr>
        <w:t>SAN FRANCISCO DEL ORO, integrado por 12 secciones: de la 2566 a la 2577.</w:t>
      </w:r>
    </w:p>
    <w:p w:rsidR="00CC22B5" w:rsidRPr="00CC22B5" w:rsidRDefault="00CC22B5" w:rsidP="00CC22B5">
      <w:pPr>
        <w:pStyle w:val="Prrafodelista"/>
        <w:numPr>
          <w:ilvl w:val="0"/>
          <w:numId w:val="39"/>
        </w:numPr>
        <w:spacing w:line="360" w:lineRule="auto"/>
        <w:jc w:val="both"/>
        <w:rPr>
          <w:rFonts w:ascii="Century Gothic" w:hAnsi="Century Gothic"/>
          <w:sz w:val="24"/>
          <w:szCs w:val="24"/>
        </w:rPr>
      </w:pPr>
      <w:r w:rsidRPr="00CC22B5">
        <w:rPr>
          <w:rFonts w:ascii="Century Gothic" w:hAnsi="Century Gothic"/>
          <w:sz w:val="24"/>
          <w:szCs w:val="24"/>
        </w:rPr>
        <w:t xml:space="preserve">SANTA </w:t>
      </w:r>
      <w:proofErr w:type="spellStart"/>
      <w:r w:rsidRPr="00CC22B5">
        <w:rPr>
          <w:rFonts w:ascii="Century Gothic" w:hAnsi="Century Gothic"/>
          <w:sz w:val="24"/>
          <w:szCs w:val="24"/>
        </w:rPr>
        <w:t>BARBARA</w:t>
      </w:r>
      <w:proofErr w:type="spellEnd"/>
      <w:r w:rsidRPr="00CC22B5">
        <w:rPr>
          <w:rFonts w:ascii="Century Gothic" w:hAnsi="Century Gothic"/>
          <w:sz w:val="24"/>
          <w:szCs w:val="24"/>
        </w:rPr>
        <w:t>, integrado por 22 secciones: de la 2578 a la 2599.</w:t>
      </w:r>
    </w:p>
    <w:p w:rsidR="00CC22B5" w:rsidRPr="00CC22B5" w:rsidRDefault="00CC22B5" w:rsidP="00CC22B5">
      <w:pPr>
        <w:pStyle w:val="Prrafodelista"/>
        <w:numPr>
          <w:ilvl w:val="0"/>
          <w:numId w:val="39"/>
        </w:numPr>
        <w:spacing w:line="360" w:lineRule="auto"/>
        <w:jc w:val="both"/>
        <w:rPr>
          <w:rFonts w:ascii="Century Gothic" w:hAnsi="Century Gothic"/>
          <w:sz w:val="24"/>
          <w:szCs w:val="24"/>
        </w:rPr>
      </w:pPr>
      <w:proofErr w:type="spellStart"/>
      <w:r w:rsidRPr="00CC22B5">
        <w:rPr>
          <w:rFonts w:ascii="Century Gothic" w:hAnsi="Century Gothic"/>
          <w:sz w:val="24"/>
          <w:szCs w:val="24"/>
        </w:rPr>
        <w:t>SATEVO</w:t>
      </w:r>
      <w:proofErr w:type="spellEnd"/>
      <w:r w:rsidRPr="00CC22B5">
        <w:rPr>
          <w:rFonts w:ascii="Century Gothic" w:hAnsi="Century Gothic"/>
          <w:sz w:val="24"/>
          <w:szCs w:val="24"/>
        </w:rPr>
        <w:t>, integrado por 14 secciones: de la 2601 a la 2614.</w:t>
      </w:r>
    </w:p>
    <w:p w:rsidR="00CC22B5" w:rsidRPr="00CC22B5" w:rsidRDefault="00CC22B5" w:rsidP="00CC22B5">
      <w:pPr>
        <w:pStyle w:val="Prrafodelista"/>
        <w:numPr>
          <w:ilvl w:val="0"/>
          <w:numId w:val="39"/>
        </w:numPr>
        <w:spacing w:line="360" w:lineRule="auto"/>
        <w:jc w:val="both"/>
        <w:rPr>
          <w:rFonts w:ascii="Century Gothic" w:hAnsi="Century Gothic"/>
          <w:sz w:val="24"/>
          <w:szCs w:val="24"/>
        </w:rPr>
      </w:pPr>
      <w:r w:rsidRPr="00CC22B5">
        <w:rPr>
          <w:rFonts w:ascii="Century Gothic" w:hAnsi="Century Gothic"/>
          <w:sz w:val="24"/>
          <w:szCs w:val="24"/>
        </w:rPr>
        <w:t>EL TULE, integrado por 7 secciones: de la 2661 a la 2667.</w:t>
      </w:r>
    </w:p>
    <w:p w:rsidR="00CC22B5" w:rsidRPr="00CC22B5" w:rsidRDefault="00CC22B5" w:rsidP="00CC22B5">
      <w:pPr>
        <w:pStyle w:val="Prrafodelista"/>
        <w:numPr>
          <w:ilvl w:val="0"/>
          <w:numId w:val="39"/>
        </w:numPr>
        <w:spacing w:line="360" w:lineRule="auto"/>
        <w:jc w:val="both"/>
        <w:rPr>
          <w:rFonts w:ascii="Century Gothic" w:hAnsi="Century Gothic"/>
          <w:sz w:val="24"/>
          <w:szCs w:val="24"/>
        </w:rPr>
      </w:pPr>
      <w:r w:rsidRPr="00CC22B5">
        <w:rPr>
          <w:rFonts w:ascii="Century Gothic" w:hAnsi="Century Gothic"/>
          <w:sz w:val="24"/>
          <w:szCs w:val="24"/>
        </w:rPr>
        <w:t>VALLE DE ZARAGOZA, integrado por 14 secciones: de la 2697 a la 2710.</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El Distrito 21 se conforma por un total de 217 secciones electorales.</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pStyle w:val="Ttulo2"/>
      </w:pPr>
      <w:r w:rsidRPr="00CC22B5">
        <w:t>Distrito  22</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Esta Demarcación Territorial Distrital  tiene su Cabecera ubicada en la  localidad  </w:t>
      </w:r>
      <w:proofErr w:type="spellStart"/>
      <w:r w:rsidRPr="00CC22B5">
        <w:rPr>
          <w:rFonts w:ascii="Century Gothic" w:hAnsi="Century Gothic"/>
          <w:sz w:val="24"/>
          <w:szCs w:val="24"/>
        </w:rPr>
        <w:t>GUACHOCHI</w:t>
      </w:r>
      <w:proofErr w:type="spellEnd"/>
      <w:r w:rsidRPr="00CC22B5">
        <w:rPr>
          <w:rFonts w:ascii="Century Gothic" w:hAnsi="Century Gothic"/>
          <w:sz w:val="24"/>
          <w:szCs w:val="24"/>
        </w:rPr>
        <w:t xml:space="preserve"> perteneciente al municipio </w:t>
      </w:r>
      <w:proofErr w:type="spellStart"/>
      <w:r w:rsidRPr="00CC22B5">
        <w:rPr>
          <w:rFonts w:ascii="Century Gothic" w:hAnsi="Century Gothic"/>
          <w:sz w:val="24"/>
          <w:szCs w:val="24"/>
        </w:rPr>
        <w:t>GUACHOCHI</w:t>
      </w:r>
      <w:proofErr w:type="spellEnd"/>
      <w:r w:rsidRPr="00CC22B5">
        <w:rPr>
          <w:rFonts w:ascii="Century Gothic" w:hAnsi="Century Gothic"/>
          <w:sz w:val="24"/>
          <w:szCs w:val="24"/>
        </w:rPr>
        <w:t xml:space="preserve">, asimismo, se integra por un total de 7 municipios, que son los siguientes: </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pStyle w:val="Prrafodelista"/>
        <w:numPr>
          <w:ilvl w:val="0"/>
          <w:numId w:val="40"/>
        </w:numPr>
        <w:spacing w:line="360" w:lineRule="auto"/>
        <w:jc w:val="both"/>
        <w:rPr>
          <w:rFonts w:ascii="Century Gothic" w:hAnsi="Century Gothic"/>
          <w:sz w:val="24"/>
          <w:szCs w:val="24"/>
        </w:rPr>
      </w:pPr>
      <w:proofErr w:type="spellStart"/>
      <w:r w:rsidRPr="00CC22B5">
        <w:rPr>
          <w:rFonts w:ascii="Century Gothic" w:hAnsi="Century Gothic"/>
          <w:sz w:val="24"/>
          <w:szCs w:val="24"/>
        </w:rPr>
        <w:t>BALLEZA</w:t>
      </w:r>
      <w:proofErr w:type="spellEnd"/>
      <w:r w:rsidRPr="00CC22B5">
        <w:rPr>
          <w:rFonts w:ascii="Century Gothic" w:hAnsi="Century Gothic"/>
          <w:sz w:val="24"/>
          <w:szCs w:val="24"/>
        </w:rPr>
        <w:t>, integrado por 14 secciones: de la 0102 a la 0115.</w:t>
      </w:r>
    </w:p>
    <w:p w:rsidR="00CC22B5" w:rsidRPr="00CC22B5" w:rsidRDefault="00CC22B5" w:rsidP="00CC22B5">
      <w:pPr>
        <w:pStyle w:val="Prrafodelista"/>
        <w:numPr>
          <w:ilvl w:val="0"/>
          <w:numId w:val="40"/>
        </w:numPr>
        <w:spacing w:line="360" w:lineRule="auto"/>
        <w:jc w:val="both"/>
        <w:rPr>
          <w:rFonts w:ascii="Century Gothic" w:hAnsi="Century Gothic"/>
          <w:sz w:val="24"/>
          <w:szCs w:val="24"/>
        </w:rPr>
      </w:pPr>
      <w:proofErr w:type="spellStart"/>
      <w:r w:rsidRPr="00CC22B5">
        <w:rPr>
          <w:rFonts w:ascii="Century Gothic" w:hAnsi="Century Gothic"/>
          <w:sz w:val="24"/>
          <w:szCs w:val="24"/>
        </w:rPr>
        <w:t>BATOPILAS</w:t>
      </w:r>
      <w:proofErr w:type="spellEnd"/>
      <w:r w:rsidRPr="00CC22B5">
        <w:rPr>
          <w:rFonts w:ascii="Century Gothic" w:hAnsi="Century Gothic"/>
          <w:sz w:val="24"/>
          <w:szCs w:val="24"/>
        </w:rPr>
        <w:t>, integrado por 11 secciones: de la 0116 a la 0126.</w:t>
      </w:r>
    </w:p>
    <w:p w:rsidR="00CC22B5" w:rsidRPr="00CC22B5" w:rsidRDefault="00CC22B5" w:rsidP="00CC22B5">
      <w:pPr>
        <w:pStyle w:val="Prrafodelista"/>
        <w:numPr>
          <w:ilvl w:val="0"/>
          <w:numId w:val="40"/>
        </w:numPr>
        <w:spacing w:line="360" w:lineRule="auto"/>
        <w:jc w:val="both"/>
        <w:rPr>
          <w:rFonts w:ascii="Century Gothic" w:hAnsi="Century Gothic"/>
          <w:sz w:val="24"/>
          <w:szCs w:val="24"/>
        </w:rPr>
      </w:pPr>
      <w:proofErr w:type="spellStart"/>
      <w:r w:rsidRPr="00CC22B5">
        <w:rPr>
          <w:rFonts w:ascii="Century Gothic" w:hAnsi="Century Gothic"/>
          <w:sz w:val="24"/>
          <w:szCs w:val="24"/>
        </w:rPr>
        <w:t>CARICHI</w:t>
      </w:r>
      <w:proofErr w:type="spellEnd"/>
      <w:r w:rsidRPr="00CC22B5">
        <w:rPr>
          <w:rFonts w:ascii="Century Gothic" w:hAnsi="Century Gothic"/>
          <w:sz w:val="24"/>
          <w:szCs w:val="24"/>
        </w:rPr>
        <w:t>, integrado por 17 secciones: de la 0221 a la 0237.</w:t>
      </w:r>
    </w:p>
    <w:p w:rsidR="00CC22B5" w:rsidRPr="00CC22B5" w:rsidRDefault="00CC22B5" w:rsidP="00CC22B5">
      <w:pPr>
        <w:pStyle w:val="Prrafodelista"/>
        <w:numPr>
          <w:ilvl w:val="0"/>
          <w:numId w:val="40"/>
        </w:numPr>
        <w:spacing w:line="360" w:lineRule="auto"/>
        <w:jc w:val="both"/>
        <w:rPr>
          <w:rFonts w:ascii="Century Gothic" w:hAnsi="Century Gothic"/>
          <w:sz w:val="24"/>
          <w:szCs w:val="24"/>
        </w:rPr>
      </w:pPr>
      <w:proofErr w:type="spellStart"/>
      <w:r w:rsidRPr="00CC22B5">
        <w:rPr>
          <w:rFonts w:ascii="Century Gothic" w:hAnsi="Century Gothic"/>
          <w:sz w:val="24"/>
          <w:szCs w:val="24"/>
        </w:rPr>
        <w:t>GUACHOCHI</w:t>
      </w:r>
      <w:proofErr w:type="spellEnd"/>
      <w:r w:rsidRPr="00CC22B5">
        <w:rPr>
          <w:rFonts w:ascii="Century Gothic" w:hAnsi="Century Gothic"/>
          <w:sz w:val="24"/>
          <w:szCs w:val="24"/>
        </w:rPr>
        <w:t>, integrado por 43 secciones: de la 1082 a la 1120 y de la 1122 a la 1125.</w:t>
      </w:r>
    </w:p>
    <w:p w:rsidR="00CC22B5" w:rsidRPr="00CC22B5" w:rsidRDefault="00CC22B5" w:rsidP="00CC22B5">
      <w:pPr>
        <w:pStyle w:val="Prrafodelista"/>
        <w:numPr>
          <w:ilvl w:val="0"/>
          <w:numId w:val="40"/>
        </w:numPr>
        <w:spacing w:line="360" w:lineRule="auto"/>
        <w:jc w:val="both"/>
        <w:rPr>
          <w:rFonts w:ascii="Century Gothic" w:hAnsi="Century Gothic"/>
          <w:sz w:val="24"/>
          <w:szCs w:val="24"/>
        </w:rPr>
      </w:pPr>
      <w:r w:rsidRPr="00CC22B5">
        <w:rPr>
          <w:rFonts w:ascii="Century Gothic" w:hAnsi="Century Gothic"/>
          <w:sz w:val="24"/>
          <w:szCs w:val="24"/>
        </w:rPr>
        <w:t>GUADALUPE Y CALVO, integrado por 31 secciones: de la 1135 a la 1140 y de la 1142 a la 1166.</w:t>
      </w:r>
    </w:p>
    <w:p w:rsidR="00CC22B5" w:rsidRPr="00CC22B5" w:rsidRDefault="00CC22B5" w:rsidP="00CC22B5">
      <w:pPr>
        <w:pStyle w:val="Prrafodelista"/>
        <w:numPr>
          <w:ilvl w:val="0"/>
          <w:numId w:val="40"/>
        </w:numPr>
        <w:spacing w:line="360" w:lineRule="auto"/>
        <w:jc w:val="both"/>
        <w:rPr>
          <w:rFonts w:ascii="Century Gothic" w:hAnsi="Century Gothic"/>
          <w:sz w:val="24"/>
          <w:szCs w:val="24"/>
        </w:rPr>
      </w:pPr>
      <w:r w:rsidRPr="00CC22B5">
        <w:rPr>
          <w:rFonts w:ascii="Century Gothic" w:hAnsi="Century Gothic"/>
          <w:sz w:val="24"/>
          <w:szCs w:val="24"/>
        </w:rPr>
        <w:t>MORELOS, integrado por 8 secciones: de la 2323 a la 2330.</w:t>
      </w:r>
    </w:p>
    <w:p w:rsidR="00CC22B5" w:rsidRPr="00CC22B5" w:rsidRDefault="00CC22B5" w:rsidP="00CC22B5">
      <w:pPr>
        <w:pStyle w:val="Prrafodelista"/>
        <w:numPr>
          <w:ilvl w:val="0"/>
          <w:numId w:val="40"/>
        </w:numPr>
        <w:spacing w:line="360" w:lineRule="auto"/>
        <w:jc w:val="both"/>
        <w:rPr>
          <w:rFonts w:ascii="Century Gothic" w:hAnsi="Century Gothic"/>
          <w:sz w:val="24"/>
          <w:szCs w:val="24"/>
        </w:rPr>
      </w:pPr>
      <w:r w:rsidRPr="00CC22B5">
        <w:rPr>
          <w:rFonts w:ascii="Century Gothic" w:hAnsi="Century Gothic"/>
          <w:sz w:val="24"/>
          <w:szCs w:val="24"/>
        </w:rPr>
        <w:lastRenderedPageBreak/>
        <w:t>URIQUE, integrado por 16 secciones: de la 2668 a la 2683.</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El Distrito 22 se conforma por un total de 140 secciones electorales.</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CC22B5" w:rsidRPr="00CC22B5" w:rsidRDefault="00CC22B5" w:rsidP="00CC22B5">
      <w:pPr>
        <w:jc w:val="both"/>
        <w:rPr>
          <w:rFonts w:ascii="Century Gothic" w:hAnsi="Century Gothic"/>
          <w:sz w:val="24"/>
          <w:szCs w:val="24"/>
        </w:rPr>
      </w:pPr>
      <w:r w:rsidRPr="00CC22B5">
        <w:rPr>
          <w:rFonts w:ascii="Century Gothic" w:hAnsi="Century Gothic"/>
          <w:sz w:val="24"/>
          <w:szCs w:val="24"/>
        </w:rPr>
        <w:t xml:space="preserve"> </w:t>
      </w:r>
    </w:p>
    <w:p w:rsidR="003C45E9" w:rsidRPr="00CC22B5" w:rsidRDefault="003C45E9" w:rsidP="00CC22B5">
      <w:pPr>
        <w:jc w:val="both"/>
        <w:rPr>
          <w:rFonts w:ascii="Century Gothic" w:hAnsi="Century Gothic"/>
          <w:sz w:val="24"/>
          <w:szCs w:val="24"/>
        </w:rPr>
      </w:pPr>
    </w:p>
    <w:sectPr w:rsidR="003C45E9" w:rsidRPr="00CC22B5">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7F6E" w:rsidRDefault="00847F6E" w:rsidP="00907D83">
      <w:pPr>
        <w:spacing w:after="0" w:line="240" w:lineRule="auto"/>
      </w:pPr>
      <w:r>
        <w:separator/>
      </w:r>
    </w:p>
  </w:endnote>
  <w:endnote w:type="continuationSeparator" w:id="0">
    <w:p w:rsidR="00847F6E" w:rsidRDefault="00847F6E" w:rsidP="00907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CF07CF" w:rsidRPr="002024FA" w:rsidTr="002024FA">
      <w:tc>
        <w:tcPr>
          <w:tcW w:w="4414" w:type="dxa"/>
        </w:tcPr>
        <w:p w:rsidR="00CF07CF" w:rsidRPr="002024FA" w:rsidRDefault="00CF07CF">
          <w:pPr>
            <w:pStyle w:val="Piedepgina"/>
            <w:rPr>
              <w:rFonts w:ascii="Century Gothic" w:hAnsi="Century Gothic"/>
              <w:sz w:val="18"/>
            </w:rPr>
          </w:pPr>
          <w:r w:rsidRPr="002024FA">
            <w:rPr>
              <w:rFonts w:ascii="Century Gothic" w:hAnsi="Century Gothic"/>
              <w:sz w:val="18"/>
            </w:rPr>
            <w:t>REGISTRO FEDERAL DE ELECTORES</w:t>
          </w:r>
        </w:p>
      </w:tc>
      <w:tc>
        <w:tcPr>
          <w:tcW w:w="4414" w:type="dxa"/>
        </w:tcPr>
        <w:p w:rsidR="00CF07CF" w:rsidRPr="002024FA" w:rsidRDefault="00CF07CF" w:rsidP="00907D83">
          <w:pPr>
            <w:pStyle w:val="Piedepgina"/>
            <w:jc w:val="right"/>
            <w:rPr>
              <w:rFonts w:ascii="Century Gothic" w:hAnsi="Century Gothic"/>
              <w:sz w:val="18"/>
            </w:rPr>
          </w:pPr>
          <w:r w:rsidRPr="002024FA">
            <w:rPr>
              <w:rFonts w:ascii="Century Gothic" w:hAnsi="Century Gothic"/>
              <w:sz w:val="18"/>
              <w:lang w:val="es-ES"/>
            </w:rPr>
            <w:t xml:space="preserve">Página </w:t>
          </w:r>
          <w:r w:rsidRPr="002024FA">
            <w:rPr>
              <w:rFonts w:ascii="Century Gothic" w:hAnsi="Century Gothic"/>
              <w:b/>
              <w:bCs/>
              <w:sz w:val="18"/>
            </w:rPr>
            <w:fldChar w:fldCharType="begin"/>
          </w:r>
          <w:r w:rsidRPr="002024FA">
            <w:rPr>
              <w:rFonts w:ascii="Century Gothic" w:hAnsi="Century Gothic"/>
              <w:b/>
              <w:bCs/>
              <w:sz w:val="18"/>
            </w:rPr>
            <w:instrText>PAGE  \* Arabic  \* MERGEFORMAT</w:instrText>
          </w:r>
          <w:r w:rsidRPr="002024FA">
            <w:rPr>
              <w:rFonts w:ascii="Century Gothic" w:hAnsi="Century Gothic"/>
              <w:b/>
              <w:bCs/>
              <w:sz w:val="18"/>
            </w:rPr>
            <w:fldChar w:fldCharType="separate"/>
          </w:r>
          <w:r w:rsidR="004576D2" w:rsidRPr="004576D2">
            <w:rPr>
              <w:rFonts w:ascii="Century Gothic" w:hAnsi="Century Gothic"/>
              <w:b/>
              <w:bCs/>
              <w:noProof/>
              <w:sz w:val="18"/>
              <w:lang w:val="es-ES"/>
            </w:rPr>
            <w:t>1</w:t>
          </w:r>
          <w:r w:rsidRPr="002024FA">
            <w:rPr>
              <w:rFonts w:ascii="Century Gothic" w:hAnsi="Century Gothic"/>
              <w:b/>
              <w:bCs/>
              <w:sz w:val="18"/>
            </w:rPr>
            <w:fldChar w:fldCharType="end"/>
          </w:r>
          <w:r w:rsidRPr="002024FA">
            <w:rPr>
              <w:rFonts w:ascii="Century Gothic" w:hAnsi="Century Gothic"/>
              <w:sz w:val="18"/>
              <w:lang w:val="es-ES"/>
            </w:rPr>
            <w:t xml:space="preserve"> de </w:t>
          </w:r>
          <w:r w:rsidRPr="002024FA">
            <w:rPr>
              <w:rFonts w:ascii="Century Gothic" w:hAnsi="Century Gothic"/>
              <w:b/>
              <w:bCs/>
              <w:sz w:val="18"/>
            </w:rPr>
            <w:fldChar w:fldCharType="begin"/>
          </w:r>
          <w:r w:rsidRPr="002024FA">
            <w:rPr>
              <w:rFonts w:ascii="Century Gothic" w:hAnsi="Century Gothic"/>
              <w:b/>
              <w:bCs/>
              <w:sz w:val="18"/>
            </w:rPr>
            <w:instrText>NUMPAGES  \* Arabic  \* MERGEFORMAT</w:instrText>
          </w:r>
          <w:r w:rsidRPr="002024FA">
            <w:rPr>
              <w:rFonts w:ascii="Century Gothic" w:hAnsi="Century Gothic"/>
              <w:b/>
              <w:bCs/>
              <w:sz w:val="18"/>
            </w:rPr>
            <w:fldChar w:fldCharType="separate"/>
          </w:r>
          <w:r w:rsidR="004576D2" w:rsidRPr="004576D2">
            <w:rPr>
              <w:rFonts w:ascii="Century Gothic" w:hAnsi="Century Gothic"/>
              <w:b/>
              <w:bCs/>
              <w:noProof/>
              <w:sz w:val="18"/>
              <w:lang w:val="es-ES"/>
            </w:rPr>
            <w:t>13</w:t>
          </w:r>
          <w:r w:rsidRPr="002024FA">
            <w:rPr>
              <w:rFonts w:ascii="Century Gothic" w:hAnsi="Century Gothic"/>
              <w:b/>
              <w:bCs/>
              <w:sz w:val="18"/>
            </w:rPr>
            <w:fldChar w:fldCharType="end"/>
          </w:r>
        </w:p>
      </w:tc>
    </w:tr>
  </w:tbl>
  <w:p w:rsidR="00CF07CF" w:rsidRDefault="00CF07C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7F6E" w:rsidRDefault="00847F6E" w:rsidP="00907D83">
      <w:pPr>
        <w:spacing w:after="0" w:line="240" w:lineRule="auto"/>
      </w:pPr>
      <w:r>
        <w:separator/>
      </w:r>
    </w:p>
  </w:footnote>
  <w:footnote w:type="continuationSeparator" w:id="0">
    <w:p w:rsidR="00847F6E" w:rsidRDefault="00847F6E" w:rsidP="00907D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07CF" w:rsidRDefault="00CF07CF">
    <w:pPr>
      <w:pStyle w:val="Encabezado"/>
    </w:pPr>
    <w:r>
      <w:rPr>
        <w:noProof/>
        <w:lang w:eastAsia="es-MX"/>
      </w:rPr>
      <w:drawing>
        <wp:inline distT="0" distB="0" distL="0" distR="0">
          <wp:extent cx="1513191" cy="533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e_400x141.png"/>
                  <pic:cNvPicPr/>
                </pic:nvPicPr>
                <pic:blipFill>
                  <a:blip r:embed="rId1">
                    <a:extLst>
                      <a:ext uri="{28A0092B-C50C-407E-A947-70E740481C1C}">
                        <a14:useLocalDpi xmlns:a14="http://schemas.microsoft.com/office/drawing/2010/main" val="0"/>
                      </a:ext>
                    </a:extLst>
                  </a:blip>
                  <a:stretch>
                    <a:fillRect/>
                  </a:stretch>
                </pic:blipFill>
                <pic:spPr>
                  <a:xfrm>
                    <a:off x="0" y="0"/>
                    <a:ext cx="1537131" cy="541839"/>
                  </a:xfrm>
                  <a:prstGeom prst="rect">
                    <a:avLst/>
                  </a:prstGeom>
                </pic:spPr>
              </pic:pic>
            </a:graphicData>
          </a:graphic>
        </wp:inline>
      </w:drawing>
    </w:r>
  </w:p>
  <w:p w:rsidR="00CF07CF" w:rsidRDefault="00CF07C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36EF2"/>
    <w:multiLevelType w:val="hybridMultilevel"/>
    <w:tmpl w:val="E51024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270C60"/>
    <w:multiLevelType w:val="hybridMultilevel"/>
    <w:tmpl w:val="ECE842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3B5566A"/>
    <w:multiLevelType w:val="hybridMultilevel"/>
    <w:tmpl w:val="B63806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5FB1B4E"/>
    <w:multiLevelType w:val="hybridMultilevel"/>
    <w:tmpl w:val="882EDB9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09007AF1"/>
    <w:multiLevelType w:val="hybridMultilevel"/>
    <w:tmpl w:val="8ECCAA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D483CC1"/>
    <w:multiLevelType w:val="hybridMultilevel"/>
    <w:tmpl w:val="DD3AB3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FB9516D"/>
    <w:multiLevelType w:val="hybridMultilevel"/>
    <w:tmpl w:val="C98C7D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21C6241"/>
    <w:multiLevelType w:val="hybridMultilevel"/>
    <w:tmpl w:val="6A9C5E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47D3A41"/>
    <w:multiLevelType w:val="hybridMultilevel"/>
    <w:tmpl w:val="360268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56D3461"/>
    <w:multiLevelType w:val="hybridMultilevel"/>
    <w:tmpl w:val="4964D4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85811CF"/>
    <w:multiLevelType w:val="hybridMultilevel"/>
    <w:tmpl w:val="C94E63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CFE693B"/>
    <w:multiLevelType w:val="hybridMultilevel"/>
    <w:tmpl w:val="728CFB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01E4F9A"/>
    <w:multiLevelType w:val="hybridMultilevel"/>
    <w:tmpl w:val="3BB4D6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2DE4615"/>
    <w:multiLevelType w:val="hybridMultilevel"/>
    <w:tmpl w:val="BCA6B4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3360DB4"/>
    <w:multiLevelType w:val="hybridMultilevel"/>
    <w:tmpl w:val="AC6667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3E65ED6"/>
    <w:multiLevelType w:val="hybridMultilevel"/>
    <w:tmpl w:val="F29498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61D6376"/>
    <w:multiLevelType w:val="hybridMultilevel"/>
    <w:tmpl w:val="8EF60E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7830517"/>
    <w:multiLevelType w:val="hybridMultilevel"/>
    <w:tmpl w:val="E7FA13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2B592D6B"/>
    <w:multiLevelType w:val="hybridMultilevel"/>
    <w:tmpl w:val="31F25C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0834A72"/>
    <w:multiLevelType w:val="hybridMultilevel"/>
    <w:tmpl w:val="9580C7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1C8723E"/>
    <w:multiLevelType w:val="hybridMultilevel"/>
    <w:tmpl w:val="1FBA7D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4380A43"/>
    <w:multiLevelType w:val="hybridMultilevel"/>
    <w:tmpl w:val="A0EC0E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799269E"/>
    <w:multiLevelType w:val="hybridMultilevel"/>
    <w:tmpl w:val="20F499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C7B75DF"/>
    <w:multiLevelType w:val="hybridMultilevel"/>
    <w:tmpl w:val="0A7ED2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D313D50"/>
    <w:multiLevelType w:val="hybridMultilevel"/>
    <w:tmpl w:val="61FC63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3DCC7F01"/>
    <w:multiLevelType w:val="hybridMultilevel"/>
    <w:tmpl w:val="18B6724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6" w15:restartNumberingAfterBreak="0">
    <w:nsid w:val="410B063A"/>
    <w:multiLevelType w:val="hybridMultilevel"/>
    <w:tmpl w:val="160C27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4B1C39AD"/>
    <w:multiLevelType w:val="hybridMultilevel"/>
    <w:tmpl w:val="BE64B6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4CF50CC6"/>
    <w:multiLevelType w:val="hybridMultilevel"/>
    <w:tmpl w:val="66C648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1B13897"/>
    <w:multiLevelType w:val="hybridMultilevel"/>
    <w:tmpl w:val="541E6D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31C1E75"/>
    <w:multiLevelType w:val="hybridMultilevel"/>
    <w:tmpl w:val="47CE0D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53DC6CF6"/>
    <w:multiLevelType w:val="hybridMultilevel"/>
    <w:tmpl w:val="B866B9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5C875F41"/>
    <w:multiLevelType w:val="hybridMultilevel"/>
    <w:tmpl w:val="1C16FD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1011FB9"/>
    <w:multiLevelType w:val="hybridMultilevel"/>
    <w:tmpl w:val="145EC0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15E25E0"/>
    <w:multiLevelType w:val="hybridMultilevel"/>
    <w:tmpl w:val="87EAA0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8683A15"/>
    <w:multiLevelType w:val="hybridMultilevel"/>
    <w:tmpl w:val="13EC9F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424598B"/>
    <w:multiLevelType w:val="hybridMultilevel"/>
    <w:tmpl w:val="D9042F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77210C71"/>
    <w:multiLevelType w:val="hybridMultilevel"/>
    <w:tmpl w:val="EC946B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781F1AC5"/>
    <w:multiLevelType w:val="hybridMultilevel"/>
    <w:tmpl w:val="53A084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DF20A4C"/>
    <w:multiLevelType w:val="hybridMultilevel"/>
    <w:tmpl w:val="875C5E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4"/>
  </w:num>
  <w:num w:numId="2">
    <w:abstractNumId w:val="0"/>
  </w:num>
  <w:num w:numId="3">
    <w:abstractNumId w:val="11"/>
  </w:num>
  <w:num w:numId="4">
    <w:abstractNumId w:val="25"/>
  </w:num>
  <w:num w:numId="5">
    <w:abstractNumId w:val="21"/>
  </w:num>
  <w:num w:numId="6">
    <w:abstractNumId w:val="38"/>
  </w:num>
  <w:num w:numId="7">
    <w:abstractNumId w:val="3"/>
  </w:num>
  <w:num w:numId="8">
    <w:abstractNumId w:val="37"/>
  </w:num>
  <w:num w:numId="9">
    <w:abstractNumId w:val="34"/>
  </w:num>
  <w:num w:numId="10">
    <w:abstractNumId w:val="2"/>
  </w:num>
  <w:num w:numId="11">
    <w:abstractNumId w:val="1"/>
  </w:num>
  <w:num w:numId="12">
    <w:abstractNumId w:val="15"/>
  </w:num>
  <w:num w:numId="13">
    <w:abstractNumId w:val="29"/>
  </w:num>
  <w:num w:numId="14">
    <w:abstractNumId w:val="35"/>
  </w:num>
  <w:num w:numId="15">
    <w:abstractNumId w:val="12"/>
  </w:num>
  <w:num w:numId="16">
    <w:abstractNumId w:val="20"/>
  </w:num>
  <w:num w:numId="17">
    <w:abstractNumId w:val="7"/>
  </w:num>
  <w:num w:numId="18">
    <w:abstractNumId w:val="28"/>
  </w:num>
  <w:num w:numId="19">
    <w:abstractNumId w:val="14"/>
  </w:num>
  <w:num w:numId="20">
    <w:abstractNumId w:val="36"/>
  </w:num>
  <w:num w:numId="21">
    <w:abstractNumId w:val="32"/>
  </w:num>
  <w:num w:numId="22">
    <w:abstractNumId w:val="8"/>
  </w:num>
  <w:num w:numId="23">
    <w:abstractNumId w:val="9"/>
  </w:num>
  <w:num w:numId="24">
    <w:abstractNumId w:val="39"/>
  </w:num>
  <w:num w:numId="25">
    <w:abstractNumId w:val="16"/>
  </w:num>
  <w:num w:numId="26">
    <w:abstractNumId w:val="4"/>
  </w:num>
  <w:num w:numId="27">
    <w:abstractNumId w:val="19"/>
  </w:num>
  <w:num w:numId="28">
    <w:abstractNumId w:val="30"/>
  </w:num>
  <w:num w:numId="29">
    <w:abstractNumId w:val="10"/>
  </w:num>
  <w:num w:numId="30">
    <w:abstractNumId w:val="13"/>
  </w:num>
  <w:num w:numId="31">
    <w:abstractNumId w:val="22"/>
  </w:num>
  <w:num w:numId="32">
    <w:abstractNumId w:val="6"/>
  </w:num>
  <w:num w:numId="33">
    <w:abstractNumId w:val="26"/>
  </w:num>
  <w:num w:numId="34">
    <w:abstractNumId w:val="5"/>
  </w:num>
  <w:num w:numId="35">
    <w:abstractNumId w:val="33"/>
  </w:num>
  <w:num w:numId="36">
    <w:abstractNumId w:val="31"/>
  </w:num>
  <w:num w:numId="37">
    <w:abstractNumId w:val="23"/>
  </w:num>
  <w:num w:numId="38">
    <w:abstractNumId w:val="27"/>
  </w:num>
  <w:num w:numId="39">
    <w:abstractNumId w:val="17"/>
  </w:num>
  <w:num w:numId="40">
    <w:abstractNumId w:val="1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622"/>
    <w:rsid w:val="00050622"/>
    <w:rsid w:val="00084639"/>
    <w:rsid w:val="001239A1"/>
    <w:rsid w:val="001D33A6"/>
    <w:rsid w:val="002024FA"/>
    <w:rsid w:val="0023479E"/>
    <w:rsid w:val="003C45E9"/>
    <w:rsid w:val="003F65F9"/>
    <w:rsid w:val="004576D2"/>
    <w:rsid w:val="0058392C"/>
    <w:rsid w:val="005B7339"/>
    <w:rsid w:val="00733E1A"/>
    <w:rsid w:val="00770E3E"/>
    <w:rsid w:val="007819CD"/>
    <w:rsid w:val="00795265"/>
    <w:rsid w:val="00847F6E"/>
    <w:rsid w:val="00907D83"/>
    <w:rsid w:val="00A3484D"/>
    <w:rsid w:val="00AA3413"/>
    <w:rsid w:val="00AD0BFD"/>
    <w:rsid w:val="00AD3D3E"/>
    <w:rsid w:val="00C158B3"/>
    <w:rsid w:val="00CC22B5"/>
    <w:rsid w:val="00CF07CF"/>
    <w:rsid w:val="00DB3423"/>
    <w:rsid w:val="00ED0E32"/>
    <w:rsid w:val="00F868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439A8799-9157-4392-8D8F-4FB6AC367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622"/>
    <w:pPr>
      <w:spacing w:line="256" w:lineRule="auto"/>
    </w:pPr>
  </w:style>
  <w:style w:type="paragraph" w:styleId="Ttulo1">
    <w:name w:val="heading 1"/>
    <w:basedOn w:val="Normal"/>
    <w:next w:val="Normal"/>
    <w:link w:val="Ttulo1Car"/>
    <w:uiPriority w:val="9"/>
    <w:qFormat/>
    <w:rsid w:val="000506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506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07D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062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050622"/>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050622"/>
    <w:pPr>
      <w:ind w:left="720"/>
      <w:contextualSpacing/>
    </w:pPr>
  </w:style>
  <w:style w:type="paragraph" w:styleId="Encabezado">
    <w:name w:val="header"/>
    <w:basedOn w:val="Normal"/>
    <w:link w:val="EncabezadoCar"/>
    <w:uiPriority w:val="99"/>
    <w:unhideWhenUsed/>
    <w:rsid w:val="00907D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07D83"/>
  </w:style>
  <w:style w:type="paragraph" w:styleId="Piedepgina">
    <w:name w:val="footer"/>
    <w:basedOn w:val="Normal"/>
    <w:link w:val="PiedepginaCar"/>
    <w:uiPriority w:val="99"/>
    <w:unhideWhenUsed/>
    <w:rsid w:val="00907D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07D83"/>
  </w:style>
  <w:style w:type="character" w:customStyle="1" w:styleId="Ttulo3Car">
    <w:name w:val="Título 3 Car"/>
    <w:basedOn w:val="Fuentedeprrafopredeter"/>
    <w:link w:val="Ttulo3"/>
    <w:uiPriority w:val="9"/>
    <w:rsid w:val="00907D83"/>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907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74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2281</Words>
  <Characters>12550</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INE</Company>
  <LinksUpToDate>false</LinksUpToDate>
  <CharactersWithSpaces>14802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dc:creator>
  <cp:keywords/>
  <dc:description/>
  <cp:lastModifiedBy>INE</cp:lastModifiedBy>
  <cp:revision>9</cp:revision>
  <dcterms:created xsi:type="dcterms:W3CDTF">2015-06-11T19:40:00Z</dcterms:created>
  <dcterms:modified xsi:type="dcterms:W3CDTF">2015-08-26T02:30:00Z</dcterms:modified>
</cp:coreProperties>
</file>