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260ACEF9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07B2E374" w:rsidR="00E8399F" w:rsidRDefault="00E37B17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A7C3F7" wp14:editId="46323BAE">
                  <wp:simplePos x="0" y="0"/>
                  <wp:positionH relativeFrom="column">
                    <wp:posOffset>5839460</wp:posOffset>
                  </wp:positionH>
                  <wp:positionV relativeFrom="paragraph">
                    <wp:posOffset>80645</wp:posOffset>
                  </wp:positionV>
                  <wp:extent cx="1005840" cy="719455"/>
                  <wp:effectExtent l="0" t="0" r="3810" b="444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3CBA6201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2F0804FD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73D70575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214CD3EC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24AE6AAC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29C5321D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</w:p>
          <w:p w14:paraId="7F81B069" w14:textId="7F6233C0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77777777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2403F432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77777777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0C4D4736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0BB189BC" w:rsidR="00E8399F" w:rsidRDefault="00E37B17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B3720A" wp14:editId="6908B068">
                  <wp:simplePos x="0" y="0"/>
                  <wp:positionH relativeFrom="column">
                    <wp:posOffset>5782310</wp:posOffset>
                  </wp:positionH>
                  <wp:positionV relativeFrom="paragraph">
                    <wp:posOffset>88900</wp:posOffset>
                  </wp:positionV>
                  <wp:extent cx="1063625" cy="760730"/>
                  <wp:effectExtent l="0" t="0" r="3175" b="127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172415B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64C63B46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1E4B2DD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225A8003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</w:p>
          <w:p w14:paraId="5EECB108" w14:textId="1C0718DC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7D8E8585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76ABBB20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164261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22ABE3F3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3754B4F9" w:rsidR="00E8399F" w:rsidRDefault="00E37B17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34C2E1F" wp14:editId="070527F0">
                  <wp:simplePos x="0" y="0"/>
                  <wp:positionH relativeFrom="column">
                    <wp:posOffset>5734685</wp:posOffset>
                  </wp:positionH>
                  <wp:positionV relativeFrom="paragraph">
                    <wp:posOffset>132715</wp:posOffset>
                  </wp:positionV>
                  <wp:extent cx="1106170" cy="791210"/>
                  <wp:effectExtent l="0" t="0" r="0" b="889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720AA31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6C54B90E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242D01C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27B7BEB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0E4AE650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57FE7C0C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5951FB58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77777777" w:rsidR="0085462C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1452767F" w:rsidR="00E94D4D" w:rsidRPr="00E94D4D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536F840B" w:rsidR="00E8399F" w:rsidRDefault="00E8399F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lastRenderedPageBreak/>
              <w:t>ESPELHO DA VENDA - TO</w:t>
            </w:r>
          </w:p>
          <w:p w14:paraId="2486F84F" w14:textId="782969CB" w:rsidR="00E8399F" w:rsidRDefault="00E37B17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F681F7C" wp14:editId="65563EF6">
                  <wp:simplePos x="0" y="0"/>
                  <wp:positionH relativeFrom="column">
                    <wp:posOffset>5715635</wp:posOffset>
                  </wp:positionH>
                  <wp:positionV relativeFrom="paragraph">
                    <wp:posOffset>113665</wp:posOffset>
                  </wp:positionV>
                  <wp:extent cx="1106170" cy="791210"/>
                  <wp:effectExtent l="0" t="0" r="0" b="889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0EA8193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5E12AE7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4EDB871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1384688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14286F0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12ADCAAB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77777777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A295C"/>
    <w:rsid w:val="00164261"/>
    <w:rsid w:val="003F7929"/>
    <w:rsid w:val="00533E01"/>
    <w:rsid w:val="0084261A"/>
    <w:rsid w:val="0085462C"/>
    <w:rsid w:val="008A6276"/>
    <w:rsid w:val="008E2B54"/>
    <w:rsid w:val="00923436"/>
    <w:rsid w:val="009403C8"/>
    <w:rsid w:val="009526B0"/>
    <w:rsid w:val="00980A19"/>
    <w:rsid w:val="009F21DF"/>
    <w:rsid w:val="00A86D32"/>
    <w:rsid w:val="00A97C1D"/>
    <w:rsid w:val="00AF475E"/>
    <w:rsid w:val="00BB7D49"/>
    <w:rsid w:val="00D03FE4"/>
    <w:rsid w:val="00D70CEE"/>
    <w:rsid w:val="00D81BDD"/>
    <w:rsid w:val="00D81EC3"/>
    <w:rsid w:val="00D91719"/>
    <w:rsid w:val="00E37B17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463</Words>
  <Characters>5226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PowerBI Desenvolvimento</cp:lastModifiedBy>
  <cp:revision>16</cp:revision>
  <dcterms:created xsi:type="dcterms:W3CDTF">2021-02-26T14:24:00Z</dcterms:created>
  <dcterms:modified xsi:type="dcterms:W3CDTF">2021-10-22T01:31:00Z</dcterms:modified>
</cp:coreProperties>
</file>