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6159" w14:textId="77777777" w:rsidR="001215AC" w:rsidRDefault="009B273D" w:rsidP="001215AC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  <w:b/>
          <w:bCs/>
        </w:rPr>
      </w:pPr>
      <w:r w:rsidRPr="00DA72CE">
        <w:rPr>
          <w:rFonts w:asciiTheme="minorHAnsi" w:hAnsiTheme="minorHAnsi"/>
          <w:b/>
          <w:bCs/>
        </w:rPr>
        <w:t xml:space="preserve">PROCURAÇÃO PARA A INSTALAÇÃO DO CONDOMÍNIO E RECEBIMENTO DO IMÓVEL DE UNIDADE </w:t>
      </w:r>
      <w:r w:rsidR="004202C7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</w:t>
      </w:r>
    </w:p>
    <w:p w14:paraId="03C50FE1" w14:textId="4A6FBD73" w:rsidR="009B273D" w:rsidRPr="00DA72CE" w:rsidRDefault="009B273D" w:rsidP="001215AC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  <w:b/>
          <w:bCs/>
        </w:rPr>
      </w:pPr>
      <w:r w:rsidRPr="00471875">
        <w:rPr>
          <w:rFonts w:asciiTheme="minorHAnsi" w:hAnsiTheme="minorHAnsi"/>
          <w:b/>
          <w:bCs/>
        </w:rPr>
        <w:t xml:space="preserve">EMPREENDIMENTO </w:t>
      </w:r>
      <w:r w:rsidR="00DC635C" w:rsidRPr="00DC635C">
        <w:rPr>
          <w:rFonts w:asciiTheme="minorHAnsi" w:hAnsiTheme="minorHAnsi"/>
          <w:b/>
          <w:bCs/>
        </w:rPr>
        <w:t>PYRENÉUS RESIDENCE</w:t>
      </w:r>
    </w:p>
    <w:p w14:paraId="39FEE781" w14:textId="77777777" w:rsidR="009B273D" w:rsidRPr="00DA72CE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6688" w:rsidRPr="00DA72CE" w14:paraId="5123EB80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4259F" w14:textId="77777777" w:rsidR="00DE6688" w:rsidRPr="00DE1341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DE1341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DE1341">
              <w:rPr>
                <w:rFonts w:asciiTheme="minorHAnsi" w:hAnsiTheme="minorHAnsi" w:cstheme="minorHAnsi"/>
              </w:rPr>
              <w:instrText xml:space="preserve"> FORMTEXT </w:instrText>
            </w:r>
            <w:r w:rsidRPr="00DE1341">
              <w:rPr>
                <w:rFonts w:asciiTheme="minorHAnsi" w:hAnsiTheme="minorHAnsi" w:cstheme="minorHAnsi"/>
              </w:rPr>
            </w:r>
            <w:r w:rsidRPr="00DE1341">
              <w:rPr>
                <w:rFonts w:asciiTheme="minorHAnsi" w:hAnsiTheme="minorHAnsi" w:cstheme="minorHAnsi"/>
              </w:rPr>
              <w:fldChar w:fldCharType="separate"/>
            </w:r>
            <w:r w:rsidRPr="00DE1341">
              <w:rPr>
                <w:rFonts w:asciiTheme="minorHAnsi" w:hAnsiTheme="minorHAnsi" w:cstheme="minorHAnsi"/>
                <w:noProof/>
              </w:rPr>
              <w:t>Nome do 01º comprador</w:t>
            </w:r>
            <w:r w:rsidRPr="00DE1341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DE6688" w:rsidRPr="00DA72CE" w14:paraId="4EDCF29E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E63D1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8435C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bookmarkStart w:id="2" w:name="NACIONALIDADE"/>
            <w:r w:rsidR="00D32CC3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="00D32CC3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D32CC3">
              <w:rPr>
                <w:rFonts w:ascii="Calibri" w:hAnsi="Calibri" w:cs="Calibri"/>
                <w:sz w:val="22"/>
                <w:szCs w:val="22"/>
              </w:rPr>
            </w:r>
            <w:r w:rsidR="00D32CC3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D32CC3"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 w:rsidR="00D32CC3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DE6688" w:rsidRPr="00DA72CE" w14:paraId="7937C4E8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47B35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751A1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ORGEX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 </w:t>
            </w:r>
            <w:r w:rsidR="00D12893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D12893">
              <w:rPr>
                <w:rFonts w:asciiTheme="minorHAnsi" w:hAnsiTheme="minorHAnsi" w:cstheme="minorHAnsi"/>
              </w:rPr>
              <w:instrText xml:space="preserve"> FORMTEXT </w:instrText>
            </w:r>
            <w:r w:rsidR="00D12893">
              <w:rPr>
                <w:rFonts w:asciiTheme="minorHAnsi" w:hAnsiTheme="minorHAnsi" w:cstheme="minorHAnsi"/>
              </w:rPr>
            </w:r>
            <w:r w:rsidR="00D12893">
              <w:rPr>
                <w:rFonts w:asciiTheme="minorHAnsi" w:hAnsiTheme="minorHAnsi" w:cstheme="minorHAnsi"/>
              </w:rPr>
              <w:fldChar w:fldCharType="separate"/>
            </w:r>
            <w:r w:rsidR="00D12893">
              <w:rPr>
                <w:rFonts w:asciiTheme="minorHAnsi" w:hAnsiTheme="minorHAnsi" w:cstheme="minorHAnsi"/>
                <w:noProof/>
              </w:rPr>
              <w:t>XX</w:t>
            </w:r>
            <w:r w:rsidR="00D12893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3823B" w14:textId="77777777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CPF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DE6688" w:rsidRPr="00DA72CE" w14:paraId="7E2ADBF7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9F050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52CF8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DE6688" w:rsidRPr="00DA72CE" w14:paraId="7ED56727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58392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8" w:name="ENDEREC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DE6688" w:rsidRPr="00DA72CE" w14:paraId="10F2D825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351AE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9" w:name="BAIRR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Bairro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16CA2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0" w:name="C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Cidade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15653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1" w:name="U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UF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96EF6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2" w:name="CE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CEP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DE6688" w:rsidRPr="00DA72CE" w14:paraId="62BA89D2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AB1D2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3" w:name="EMA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www@www.com.br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4AFD6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4" w:name="TELEFONE"/>
            <w:r w:rsidR="000C6FB8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0C6FB8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0C6FB8">
              <w:rPr>
                <w:rFonts w:ascii="Calibri" w:hAnsi="Calibri" w:cs="Calibri"/>
                <w:sz w:val="22"/>
                <w:szCs w:val="22"/>
              </w:rPr>
            </w:r>
            <w:r w:rsidR="000C6FB8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0C6FB8">
              <w:rPr>
                <w:rFonts w:ascii="Calibri" w:hAnsi="Calibri" w:cs="Calibri"/>
                <w:noProof/>
                <w:sz w:val="22"/>
                <w:szCs w:val="22"/>
              </w:rPr>
              <w:t>(00) 0000-0000</w:t>
            </w:r>
            <w:r w:rsidR="000C6FB8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4"/>
          </w:p>
        </w:tc>
      </w:tr>
      <w:tr w:rsidR="00DE6688" w:rsidRPr="00DA72CE" w14:paraId="0122FC77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61867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5" w:name="CONJUGE"/>
            <w:r w:rsidR="00715DF1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715DF1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15DF1">
              <w:rPr>
                <w:rFonts w:ascii="Calibri" w:hAnsi="Calibri" w:cs="Calibri"/>
                <w:sz w:val="22"/>
                <w:szCs w:val="22"/>
              </w:rPr>
            </w:r>
            <w:r w:rsidR="00715DF1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15DF1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715DF1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DE6688" w:rsidRPr="00DA72CE" w14:paraId="0329D061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C1AED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6" w:name="PROFISSAO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6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1CAB2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7" w:name="NACIONALIDADEC"/>
            <w:r w:rsidRPr="002214C5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214C5">
              <w:rPr>
                <w:rFonts w:ascii="Calibri" w:hAnsi="Calibri" w:cs="Calibri"/>
              </w:rPr>
              <w:instrText xml:space="preserve"> FORMTEXT </w:instrText>
            </w:r>
            <w:r w:rsidRPr="002214C5">
              <w:rPr>
                <w:rFonts w:ascii="Calibri" w:hAnsi="Calibri" w:cs="Calibri"/>
              </w:rPr>
            </w:r>
            <w:r w:rsidRPr="002214C5">
              <w:rPr>
                <w:rFonts w:ascii="Calibri" w:hAnsi="Calibri" w:cs="Calibri"/>
              </w:rPr>
              <w:fldChar w:fldCharType="separate"/>
            </w:r>
            <w:r w:rsidRPr="002214C5">
              <w:rPr>
                <w:rFonts w:ascii="Calibri" w:hAnsi="Calibri" w:cs="Calibri"/>
                <w:noProof/>
              </w:rPr>
              <w:t>Nacionalidade do 02º comprador</w:t>
            </w:r>
            <w:r w:rsidRPr="002214C5">
              <w:rPr>
                <w:rFonts w:ascii="Calibri" w:hAnsi="Calibri" w:cs="Calibri"/>
              </w:rPr>
              <w:fldChar w:fldCharType="end"/>
            </w:r>
            <w:bookmarkEnd w:id="17"/>
          </w:p>
        </w:tc>
      </w:tr>
      <w:tr w:rsidR="00DE6688" w:rsidRPr="00DA72CE" w14:paraId="27DA9A7F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BD82D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8" w:name="IDENTIDADE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1265F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theme="minorHAnsi"/>
              </w:rPr>
              <w:t xml:space="preserve"> </w:t>
            </w:r>
            <w:bookmarkStart w:id="19" w:name="ORGEXP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</w:t>
            </w:r>
            <w:r w:rsidR="00D12893">
              <w:rPr>
                <w:rFonts w:asciiTheme="minorHAnsi" w:hAnsiTheme="minorHAnsi" w:cstheme="minorHAnsi"/>
              </w:rPr>
              <w:t xml:space="preserve"> </w:t>
            </w:r>
            <w:r w:rsidR="00D12893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D12893">
              <w:rPr>
                <w:rFonts w:asciiTheme="minorHAnsi" w:hAnsiTheme="minorHAnsi" w:cstheme="minorHAnsi"/>
              </w:rPr>
              <w:instrText xml:space="preserve"> FORMTEXT </w:instrText>
            </w:r>
            <w:r w:rsidR="00D12893">
              <w:rPr>
                <w:rFonts w:asciiTheme="minorHAnsi" w:hAnsiTheme="minorHAnsi" w:cstheme="minorHAnsi"/>
              </w:rPr>
            </w:r>
            <w:r w:rsidR="00D12893">
              <w:rPr>
                <w:rFonts w:asciiTheme="minorHAnsi" w:hAnsiTheme="minorHAnsi" w:cstheme="minorHAnsi"/>
              </w:rPr>
              <w:fldChar w:fldCharType="separate"/>
            </w:r>
            <w:r w:rsidR="00D12893">
              <w:rPr>
                <w:rFonts w:asciiTheme="minorHAnsi" w:hAnsiTheme="minorHAnsi" w:cstheme="minorHAnsi"/>
                <w:noProof/>
              </w:rPr>
              <w:t>XX</w:t>
            </w:r>
            <w:r w:rsidR="00D12893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9C3D5" w14:textId="77777777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0" w:name="CPFC"/>
            <w:r w:rsidRPr="002214C5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CPF do 02º comprador</w:t>
            </w:r>
            <w:r w:rsidRPr="002214C5">
              <w:fldChar w:fldCharType="end"/>
            </w:r>
            <w:bookmarkEnd w:id="20"/>
          </w:p>
        </w:tc>
      </w:tr>
      <w:tr w:rsidR="00DE6688" w:rsidRPr="00DA72CE" w14:paraId="7DCAD407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5C4FE" w14:textId="77777777" w:rsidR="00DE6688" w:rsidRPr="002214C5" w:rsidRDefault="00DE6688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1" w:name="ESTADOCIVIL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3095C" w14:textId="77777777" w:rsidR="00DE6688" w:rsidRPr="002214C5" w:rsidRDefault="00DE6688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2" w:name="DATADENASCIMENTOC"/>
            <w:r w:rsidRPr="002214C5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Data de nascimento do 02º comprador</w:t>
            </w:r>
            <w:r w:rsidRPr="002214C5">
              <w:fldChar w:fldCharType="end"/>
            </w:r>
            <w:bookmarkEnd w:id="22"/>
          </w:p>
        </w:tc>
      </w:tr>
    </w:tbl>
    <w:p w14:paraId="00B0C6E7" w14:textId="77777777" w:rsidR="00DC635C" w:rsidRDefault="00DC635C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</w:p>
    <w:p w14:paraId="693506ED" w14:textId="594D2C7E" w:rsidR="009B273D" w:rsidRPr="00DA72CE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118BA934" w14:textId="18CB3954" w:rsidR="00DC635C" w:rsidRDefault="00DC635C" w:rsidP="00AB6F7D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b w:val="0"/>
          <w:bCs w:val="0"/>
          <w:u w:val="none"/>
          <w:lang w:eastAsia="en-US"/>
        </w:rPr>
      </w:pPr>
      <w:r w:rsidRPr="00DC635C">
        <w:rPr>
          <w:rFonts w:asciiTheme="minorHAnsi" w:hAnsiTheme="minorHAnsi" w:cs="Calibri"/>
          <w:bCs w:val="0"/>
          <w:u w:val="none"/>
          <w:lang w:eastAsia="en-US"/>
        </w:rPr>
        <w:t>GAV PIRENOPOLIS EMPREENDIMENTO IMOBILIARIO SPE LTDA.,</w:t>
      </w:r>
      <w:r w:rsidRPr="00DC635C">
        <w:rPr>
          <w:rFonts w:asciiTheme="minorHAnsi" w:hAnsiTheme="minorHAnsi" w:cs="Calibri"/>
          <w:b w:val="0"/>
          <w:bCs w:val="0"/>
          <w:u w:val="none"/>
          <w:lang w:eastAsia="en-US"/>
        </w:rPr>
        <w:t xml:space="preserve"> Pessoa Jurídica de Direito Privado, inscrita no CNPJ sob o nº 38.083.842/0001-27, com sede na Rodovia Parque dos Pireneus, Quadra 01, Lote 01B, unidade 02, Chácara José Leite, Pirenópolis, Estado de Goiás, CEP: 72.980-000</w:t>
      </w:r>
      <w:r>
        <w:rPr>
          <w:rFonts w:asciiTheme="minorHAnsi" w:hAnsiTheme="minorHAnsi" w:cs="Calibri"/>
          <w:b w:val="0"/>
          <w:bCs w:val="0"/>
          <w:u w:val="none"/>
          <w:lang w:eastAsia="en-US"/>
        </w:rPr>
        <w:t>.</w:t>
      </w:r>
    </w:p>
    <w:p w14:paraId="476301D7" w14:textId="77777777" w:rsidR="00DC635C" w:rsidRPr="00DC635C" w:rsidRDefault="00DC635C" w:rsidP="00DC635C">
      <w:pPr>
        <w:rPr>
          <w:lang w:eastAsia="en-US"/>
        </w:rPr>
      </w:pPr>
    </w:p>
    <w:p w14:paraId="69548629" w14:textId="2AD391C3" w:rsidR="00E62CAA" w:rsidRPr="00DA72CE" w:rsidRDefault="00E62CAA" w:rsidP="00AB6F7D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6AABBCC4" w14:textId="7A713A7A" w:rsidR="00E62CAA" w:rsidRPr="002D5AA8" w:rsidRDefault="00E62CAA" w:rsidP="00E62CAA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>Por meio deste instrumento de mandato, o(s) outorgante(s) acima descrito(s) constitui(em) a Outorgada acima mencionada como sua bastante procuradora com poderes para represent</w:t>
      </w:r>
      <w:r w:rsidR="000706DF">
        <w:rPr>
          <w:rFonts w:asciiTheme="minorHAnsi" w:hAnsiTheme="minorHAnsi"/>
          <w:lang w:eastAsia="en-US"/>
        </w:rPr>
        <w:t>á</w:t>
      </w:r>
      <w:r w:rsidRPr="00DA72CE">
        <w:rPr>
          <w:rFonts w:asciiTheme="minorHAnsi" w:hAnsiTheme="minorHAnsi"/>
          <w:lang w:eastAsia="en-US"/>
        </w:rPr>
        <w:t xml:space="preserve">-lo(s) no que tange à entrega do Empreendimento </w:t>
      </w:r>
      <w:r w:rsidR="00DC635C" w:rsidRPr="00DC635C">
        <w:rPr>
          <w:rFonts w:asciiTheme="minorHAnsi" w:hAnsiTheme="minorHAnsi"/>
          <w:b/>
          <w:bCs/>
        </w:rPr>
        <w:t>PYRENÉUS RESIDENCE</w:t>
      </w:r>
      <w:r w:rsidR="00DC635C">
        <w:rPr>
          <w:rFonts w:asciiTheme="minorHAnsi" w:hAnsiTheme="minorHAnsi"/>
          <w:b/>
          <w:bCs/>
        </w:rPr>
        <w:t>,</w:t>
      </w:r>
      <w:r w:rsidR="00DC635C" w:rsidRPr="00DC635C">
        <w:rPr>
          <w:rFonts w:asciiTheme="minorHAnsi" w:hAnsiTheme="minorHAnsi"/>
          <w:b/>
          <w:bCs/>
          <w:lang w:eastAsia="en-US"/>
        </w:rPr>
        <w:t xml:space="preserve"> </w:t>
      </w:r>
      <w:r w:rsidR="00DC635C" w:rsidRPr="00DC635C">
        <w:rPr>
          <w:rFonts w:asciiTheme="minorHAnsi" w:hAnsiTheme="minorHAnsi"/>
          <w:bCs/>
          <w:lang w:eastAsia="en-US"/>
        </w:rPr>
        <w:t>com sede na Rodovia Parque dos Pireneus, Quadra 01, Lote 01B, unidade 02, Chácara José Leite, Pirenópolis, Estado de Goiás, CEP: 72.980-000</w:t>
      </w:r>
      <w:r w:rsidR="00635D8A" w:rsidRPr="00DC635C">
        <w:rPr>
          <w:rFonts w:asciiTheme="minorHAnsi" w:hAnsiTheme="minorHAnsi"/>
          <w:bCs/>
          <w:lang w:eastAsia="en-US"/>
        </w:rPr>
        <w:t xml:space="preserve">, </w:t>
      </w:r>
      <w:r w:rsidRPr="00DC635C">
        <w:rPr>
          <w:rFonts w:asciiTheme="minorHAnsi" w:hAnsiTheme="minorHAnsi"/>
          <w:lang w:eastAsia="en-US"/>
        </w:rPr>
        <w:t>podendo</w:t>
      </w:r>
      <w:r w:rsidRPr="00635D8A">
        <w:rPr>
          <w:rFonts w:asciiTheme="minorHAnsi" w:hAnsiTheme="minorHAnsi"/>
          <w:lang w:eastAsia="en-US"/>
        </w:rPr>
        <w:t xml:space="preserve"> </w:t>
      </w:r>
      <w:r w:rsidRPr="00DA72CE">
        <w:rPr>
          <w:rFonts w:asciiTheme="minorHAnsi" w:hAnsiTheme="minorHAnsi"/>
          <w:lang w:eastAsia="en-US"/>
        </w:rPr>
        <w:t>para tanto praticar todos os atos necessários para a realização da Assembleia de Constituição/Instalação do Condomínio, assim como receber noti</w:t>
      </w:r>
      <w:r>
        <w:rPr>
          <w:rFonts w:asciiTheme="minorHAnsi" w:hAnsiTheme="minorHAnsi"/>
          <w:lang w:eastAsia="en-US"/>
        </w:rPr>
        <w:t>fi</w:t>
      </w:r>
      <w:r w:rsidRPr="00DA72CE">
        <w:rPr>
          <w:rFonts w:asciiTheme="minorHAnsi" w:hAnsiTheme="minorHAnsi"/>
          <w:lang w:eastAsia="en-US"/>
        </w:rPr>
        <w:t>cação(</w:t>
      </w:r>
      <w:proofErr w:type="spellStart"/>
      <w:r w:rsidRPr="00DA72CE">
        <w:rPr>
          <w:rFonts w:asciiTheme="minorHAnsi" w:hAnsiTheme="minorHAnsi"/>
          <w:lang w:eastAsia="en-US"/>
        </w:rPr>
        <w:t>ões</w:t>
      </w:r>
      <w:proofErr w:type="spellEnd"/>
      <w:r w:rsidRPr="00DA72CE">
        <w:rPr>
          <w:rFonts w:asciiTheme="minorHAnsi" w:hAnsiTheme="minorHAnsi"/>
          <w:lang w:eastAsia="en-US"/>
        </w:rPr>
        <w:t xml:space="preserve">), votando e sendo votado, receber o imóvel, conferindo mobiliário e equipamentos, constituir Advogado com os necessários poderes e praticar todos os atos necessários para o cumprimento deste mandato, dando tudo por bom e valioso, ficando a seu critério substabelecer esta a outrem, com </w:t>
      </w:r>
      <w:r w:rsidRPr="002D5AA8">
        <w:rPr>
          <w:rFonts w:asciiTheme="minorHAnsi" w:hAnsiTheme="minorHAnsi"/>
          <w:lang w:eastAsia="en-US"/>
        </w:rPr>
        <w:t>ou sem reserva de iguais poderes, com a responsabilidade de prestar contas de todos os seus atos.</w:t>
      </w:r>
    </w:p>
    <w:p w14:paraId="59759E4B" w14:textId="77777777" w:rsidR="005738FD" w:rsidRDefault="005738FD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</w:pPr>
    </w:p>
    <w:bookmarkStart w:id="23" w:name="SALADEVENDAS"/>
    <w:p w14:paraId="10467D17" w14:textId="5AA7A52A" w:rsidR="005738FD" w:rsidRDefault="005738FD" w:rsidP="005738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Sala de vendas</w:t>
      </w:r>
      <w:r>
        <w:rPr>
          <w:sz w:val="22"/>
          <w:szCs w:val="22"/>
        </w:rPr>
        <w:fldChar w:fldCharType="end"/>
      </w:r>
      <w:bookmarkEnd w:id="23"/>
      <w:r>
        <w:rPr>
          <w:sz w:val="22"/>
          <w:szCs w:val="22"/>
        </w:rPr>
        <w:t xml:space="preserve">, </w:t>
      </w:r>
      <w:bookmarkStart w:id="24" w:name="DATA"/>
      <w:r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DD de MMMM de AAAA</w:t>
      </w:r>
      <w:r>
        <w:rPr>
          <w:sz w:val="22"/>
          <w:szCs w:val="22"/>
        </w:rPr>
        <w:fldChar w:fldCharType="end"/>
      </w:r>
      <w:bookmarkEnd w:id="24"/>
      <w:r w:rsidR="002D2CE4">
        <w:rPr>
          <w:sz w:val="22"/>
          <w:szCs w:val="22"/>
        </w:rPr>
        <w:t>.</w:t>
      </w:r>
    </w:p>
    <w:p w14:paraId="7B3986A9" w14:textId="77777777" w:rsidR="005738FD" w:rsidRPr="002D5AA8" w:rsidRDefault="005738FD" w:rsidP="002D5AA8">
      <w:pPr>
        <w:tabs>
          <w:tab w:val="left" w:pos="1701"/>
        </w:tabs>
        <w:spacing w:before="120" w:after="120" w:line="200" w:lineRule="atLeast"/>
        <w:ind w:left="-142" w:right="-142" w:firstLine="0"/>
        <w:rPr>
          <w:rFonts w:asciiTheme="minorHAnsi" w:hAnsiTheme="minorHAnsi"/>
        </w:rPr>
      </w:pPr>
    </w:p>
    <w:p w14:paraId="68F00125" w14:textId="77777777" w:rsidR="002D5AA8" w:rsidRPr="00D03967" w:rsidRDefault="002D5AA8" w:rsidP="002D5AA8">
      <w:pPr>
        <w:tabs>
          <w:tab w:val="left" w:pos="1701"/>
        </w:tabs>
        <w:spacing w:before="120" w:after="120" w:line="200" w:lineRule="atLeast"/>
        <w:ind w:right="-142" w:firstLine="0"/>
        <w:rPr>
          <w:rFonts w:asciiTheme="minorHAnsi" w:hAnsiTheme="minorHAnsi"/>
        </w:rPr>
      </w:pPr>
    </w:p>
    <w:p w14:paraId="5A68DD1A" w14:textId="77777777" w:rsidR="00D30435" w:rsidRPr="00DA72CE" w:rsidRDefault="00D30435" w:rsidP="00D30435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30435" w:rsidRPr="00DA72CE" w14:paraId="07F31195" w14:textId="77777777" w:rsidTr="0003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5" w:name="NOME2"/>
          <w:p w14:paraId="03F72789" w14:textId="77777777" w:rsidR="00D30435" w:rsidRPr="00C8352C" w:rsidRDefault="00E96268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45443" w14:textId="77777777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26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16F9A" w14:textId="77777777" w:rsidR="00D30435" w:rsidRPr="00DA72CE" w:rsidRDefault="00D30435" w:rsidP="00035334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</w:tr>
      <w:tr w:rsidR="00D30435" w:rsidRPr="00DA72CE" w14:paraId="02CB0F55" w14:textId="77777777" w:rsidTr="00035334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6422B" w14:textId="77777777" w:rsidR="00D30435" w:rsidRPr="00C8352C" w:rsidRDefault="00D30435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27" w:name="CPF2"/>
            <w:r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CPF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7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53893" w14:textId="77777777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827C9" w14:textId="77777777" w:rsidR="00D30435" w:rsidRPr="00DA72CE" w:rsidRDefault="00D30435" w:rsidP="00035334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28" w:name="CPFC2"/>
            <w:r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CPF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8"/>
          </w:p>
        </w:tc>
      </w:tr>
      <w:tr w:rsidR="00F166B4" w:rsidRPr="00DA72CE" w14:paraId="4203393E" w14:textId="77777777" w:rsidTr="00035334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239F2" w14:textId="4AA583AC" w:rsidR="00F166B4" w:rsidRPr="00C8352C" w:rsidRDefault="00F166B4" w:rsidP="00035334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RG:</w:t>
            </w:r>
            <w:r w:rsidR="002D2CE4">
              <w:rPr>
                <w:rFonts w:asciiTheme="minorHAnsi" w:hAnsiTheme="minorHAnsi"/>
              </w:rPr>
              <w:t xml:space="preserve"> </w:t>
            </w:r>
            <w:bookmarkStart w:id="29" w:name="IDENTIDADE2"/>
            <w:r w:rsidR="002D2CE4">
              <w:rPr>
                <w:rFonts w:asciiTheme="minorHAnsi" w:hAnsiTheme="minorHAnsi"/>
              </w:rPr>
              <w:t>RG</w:t>
            </w:r>
            <w:bookmarkEnd w:id="29"/>
            <w:r>
              <w:rPr>
                <w:rFonts w:asciiTheme="minorHAnsi" w:hAnsiTheme="minorHAnsi"/>
              </w:rPr>
              <w:t xml:space="preserve">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60003" w14:textId="77777777" w:rsidR="00F166B4" w:rsidRPr="00DA72CE" w:rsidRDefault="00F166B4" w:rsidP="00035334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B39C0" w14:textId="40806652" w:rsidR="00F166B4" w:rsidRPr="00C8352C" w:rsidRDefault="00F166B4" w:rsidP="00035334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RG: </w:t>
            </w:r>
            <w:bookmarkStart w:id="30" w:name="IDENTIDADEC2"/>
            <w:bookmarkStart w:id="31" w:name="_GoBack"/>
            <w:r w:rsidR="002D2CE4">
              <w:rPr>
                <w:rFonts w:asciiTheme="minorHAnsi" w:hAnsiTheme="minorHAnsi"/>
              </w:rPr>
              <w:t>RG</w:t>
            </w:r>
            <w:bookmarkEnd w:id="30"/>
            <w:bookmarkEnd w:id="31"/>
          </w:p>
        </w:tc>
      </w:tr>
    </w:tbl>
    <w:p w14:paraId="4317E407" w14:textId="77777777" w:rsidR="007122E5" w:rsidRPr="00EE0B7B" w:rsidRDefault="007122E5" w:rsidP="007E3406">
      <w:pPr>
        <w:tabs>
          <w:tab w:val="left" w:pos="1701"/>
        </w:tabs>
        <w:spacing w:before="240" w:after="240" w:line="200" w:lineRule="atLeast"/>
        <w:ind w:right="-142" w:firstLine="0"/>
        <w:jc w:val="both"/>
        <w:rPr>
          <w:rFonts w:asciiTheme="minorHAnsi" w:hAnsiTheme="minorHAns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16C14" w14:textId="77777777" w:rsidR="00151C5B" w:rsidRDefault="00151C5B">
      <w:pPr>
        <w:spacing w:line="240" w:lineRule="auto"/>
      </w:pPr>
      <w:r>
        <w:separator/>
      </w:r>
    </w:p>
  </w:endnote>
  <w:endnote w:type="continuationSeparator" w:id="0">
    <w:p w14:paraId="4739F3AC" w14:textId="77777777" w:rsidR="00151C5B" w:rsidRDefault="00151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5EFDA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15173C97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2E782E7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39B9C4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3C7B5E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F9A0B6C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03B52A65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828176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5BFB255C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377C22B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04D2A6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B60ED1E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0754BBF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EE7D2E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E92ACC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4CD516F5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6A865" w14:textId="77777777" w:rsidR="00151C5B" w:rsidRDefault="00151C5B">
      <w:pPr>
        <w:spacing w:line="240" w:lineRule="auto"/>
      </w:pPr>
      <w:r>
        <w:separator/>
      </w:r>
    </w:p>
  </w:footnote>
  <w:footnote w:type="continuationSeparator" w:id="0">
    <w:p w14:paraId="16DFFE0B" w14:textId="77777777" w:rsidR="00151C5B" w:rsidRDefault="00151C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57C5B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21938"/>
    <w:rsid w:val="00031901"/>
    <w:rsid w:val="00032C05"/>
    <w:rsid w:val="00033351"/>
    <w:rsid w:val="00060481"/>
    <w:rsid w:val="000706DF"/>
    <w:rsid w:val="000931FD"/>
    <w:rsid w:val="000B51FC"/>
    <w:rsid w:val="000C6FB8"/>
    <w:rsid w:val="000C6FE7"/>
    <w:rsid w:val="000F7181"/>
    <w:rsid w:val="0010535B"/>
    <w:rsid w:val="00107BDF"/>
    <w:rsid w:val="001215AC"/>
    <w:rsid w:val="001416ED"/>
    <w:rsid w:val="00151C5B"/>
    <w:rsid w:val="00185E84"/>
    <w:rsid w:val="001A30A9"/>
    <w:rsid w:val="001A70CA"/>
    <w:rsid w:val="001E76FE"/>
    <w:rsid w:val="00226EEE"/>
    <w:rsid w:val="0023628B"/>
    <w:rsid w:val="002752A9"/>
    <w:rsid w:val="00284EDD"/>
    <w:rsid w:val="00290DC1"/>
    <w:rsid w:val="00297DE5"/>
    <w:rsid w:val="002A4DDB"/>
    <w:rsid w:val="002A73BF"/>
    <w:rsid w:val="002C4119"/>
    <w:rsid w:val="002D2CE4"/>
    <w:rsid w:val="002D5AA8"/>
    <w:rsid w:val="002F25B1"/>
    <w:rsid w:val="00324A62"/>
    <w:rsid w:val="00343614"/>
    <w:rsid w:val="00363587"/>
    <w:rsid w:val="00385A29"/>
    <w:rsid w:val="004202C7"/>
    <w:rsid w:val="00420DB4"/>
    <w:rsid w:val="00436E19"/>
    <w:rsid w:val="00471875"/>
    <w:rsid w:val="004E3DD0"/>
    <w:rsid w:val="004F21B5"/>
    <w:rsid w:val="00516B9F"/>
    <w:rsid w:val="005656F7"/>
    <w:rsid w:val="005738FD"/>
    <w:rsid w:val="005D4C00"/>
    <w:rsid w:val="005D4C2B"/>
    <w:rsid w:val="005D52F9"/>
    <w:rsid w:val="005D7413"/>
    <w:rsid w:val="006113B6"/>
    <w:rsid w:val="00635D8A"/>
    <w:rsid w:val="00697D4B"/>
    <w:rsid w:val="006F24DD"/>
    <w:rsid w:val="007122E5"/>
    <w:rsid w:val="00715DF1"/>
    <w:rsid w:val="0079426C"/>
    <w:rsid w:val="0079633E"/>
    <w:rsid w:val="007B2C63"/>
    <w:rsid w:val="007C7674"/>
    <w:rsid w:val="007D7C6A"/>
    <w:rsid w:val="007E3406"/>
    <w:rsid w:val="007F5765"/>
    <w:rsid w:val="008558FD"/>
    <w:rsid w:val="00884582"/>
    <w:rsid w:val="00885875"/>
    <w:rsid w:val="008904A2"/>
    <w:rsid w:val="008A5BF0"/>
    <w:rsid w:val="008A5DB7"/>
    <w:rsid w:val="008C6C5F"/>
    <w:rsid w:val="008D6139"/>
    <w:rsid w:val="009B273D"/>
    <w:rsid w:val="00A04CE3"/>
    <w:rsid w:val="00A37139"/>
    <w:rsid w:val="00AB6F7D"/>
    <w:rsid w:val="00AE2A89"/>
    <w:rsid w:val="00AF404F"/>
    <w:rsid w:val="00AF65F3"/>
    <w:rsid w:val="00B32DBF"/>
    <w:rsid w:val="00B465BA"/>
    <w:rsid w:val="00B652C0"/>
    <w:rsid w:val="00B7536D"/>
    <w:rsid w:val="00B85394"/>
    <w:rsid w:val="00B94298"/>
    <w:rsid w:val="00BA503C"/>
    <w:rsid w:val="00C130D3"/>
    <w:rsid w:val="00C72C3A"/>
    <w:rsid w:val="00C7620C"/>
    <w:rsid w:val="00C8057D"/>
    <w:rsid w:val="00C921DB"/>
    <w:rsid w:val="00C9391C"/>
    <w:rsid w:val="00CA41C5"/>
    <w:rsid w:val="00CE0546"/>
    <w:rsid w:val="00D013B4"/>
    <w:rsid w:val="00D03967"/>
    <w:rsid w:val="00D12893"/>
    <w:rsid w:val="00D30435"/>
    <w:rsid w:val="00D32CC3"/>
    <w:rsid w:val="00D465CE"/>
    <w:rsid w:val="00D80EDF"/>
    <w:rsid w:val="00DA72CE"/>
    <w:rsid w:val="00DA7EE1"/>
    <w:rsid w:val="00DC116E"/>
    <w:rsid w:val="00DC19AE"/>
    <w:rsid w:val="00DC635C"/>
    <w:rsid w:val="00DE1502"/>
    <w:rsid w:val="00DE6688"/>
    <w:rsid w:val="00DF0276"/>
    <w:rsid w:val="00E020B7"/>
    <w:rsid w:val="00E02F8C"/>
    <w:rsid w:val="00E32273"/>
    <w:rsid w:val="00E53B57"/>
    <w:rsid w:val="00E55D73"/>
    <w:rsid w:val="00E61C27"/>
    <w:rsid w:val="00E62CAA"/>
    <w:rsid w:val="00E879A2"/>
    <w:rsid w:val="00E96268"/>
    <w:rsid w:val="00EE0B7B"/>
    <w:rsid w:val="00EF65AB"/>
    <w:rsid w:val="00F03D99"/>
    <w:rsid w:val="00F166B4"/>
    <w:rsid w:val="00F16A57"/>
    <w:rsid w:val="00F37A41"/>
    <w:rsid w:val="00F40BB9"/>
    <w:rsid w:val="00F74426"/>
    <w:rsid w:val="00F92CB9"/>
    <w:rsid w:val="00FB429C"/>
    <w:rsid w:val="00FC78A7"/>
    <w:rsid w:val="00FD5DF7"/>
    <w:rsid w:val="00FD69E8"/>
    <w:rsid w:val="00FD740D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EF17AE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C6B9F-3EB8-4DB1-838E-7B98CE9E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5</cp:revision>
  <dcterms:created xsi:type="dcterms:W3CDTF">2022-11-01T13:13:00Z</dcterms:created>
  <dcterms:modified xsi:type="dcterms:W3CDTF">2022-11-18T11:26:00Z</dcterms:modified>
</cp:coreProperties>
</file>