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181A" w14:textId="77777777" w:rsidR="005D4C2B" w:rsidRPr="00B00343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B00343">
        <w:rPr>
          <w:rFonts w:asciiTheme="minorHAnsi" w:hAnsiTheme="minorHAnsi" w:cs="Calibri"/>
          <w:noProof/>
        </w:rPr>
        <w:drawing>
          <wp:inline distT="0" distB="0" distL="0" distR="0" wp14:anchorId="613196DD" wp14:editId="10B71482">
            <wp:extent cx="996264" cy="718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022" cy="7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98F38" w14:textId="77777777" w:rsidR="00DF5538" w:rsidRPr="00B00343" w:rsidRDefault="00DF5538" w:rsidP="00DF5538">
      <w:pPr>
        <w:pStyle w:val="Default"/>
        <w:jc w:val="center"/>
        <w:rPr>
          <w:rFonts w:asciiTheme="minorHAnsi" w:hAnsiTheme="minorHAnsi" w:cs="Calibri"/>
        </w:rPr>
      </w:pPr>
      <w:r w:rsidRPr="00B00343">
        <w:rPr>
          <w:rFonts w:asciiTheme="minorHAnsi" w:hAnsiTheme="minorHAnsi" w:cs="Calibri"/>
          <w:b/>
          <w:bCs/>
          <w:sz w:val="28"/>
          <w:szCs w:val="28"/>
        </w:rPr>
        <w:t>SALINAS PARK RESORT</w:t>
      </w:r>
    </w:p>
    <w:p w14:paraId="6A80171C" w14:textId="1C5D2CC2" w:rsidR="005D4C2B" w:rsidRPr="00B00343" w:rsidRDefault="005D4C2B" w:rsidP="005D4C2B">
      <w:pPr>
        <w:pStyle w:val="Default"/>
        <w:jc w:val="center"/>
        <w:rPr>
          <w:rFonts w:asciiTheme="minorHAnsi" w:hAnsiTheme="minorHAnsi" w:cs="Calibri"/>
          <w:sz w:val="10"/>
          <w:szCs w:val="10"/>
        </w:rPr>
      </w:pPr>
    </w:p>
    <w:p w14:paraId="4F038B0D" w14:textId="2C706E3D" w:rsidR="005D4C2B" w:rsidRPr="00B0034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4338C1" w:rsidRPr="00B00343">
        <w:rPr>
          <w:rFonts w:asciiTheme="minorHAnsi" w:hAnsiTheme="minorHAnsi" w:cstheme="minorHAns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4338C1" w:rsidRPr="00B00343">
        <w:rPr>
          <w:rFonts w:asciiTheme="minorHAnsi" w:hAnsiTheme="minorHAnsi" w:cstheme="minorHAnsi"/>
          <w:b/>
          <w:bCs/>
          <w:sz w:val="20"/>
          <w:szCs w:val="20"/>
        </w:rPr>
        <w:instrText xml:space="preserve"> FORMTEXT </w:instrText>
      </w:r>
      <w:r w:rsidR="004338C1" w:rsidRPr="00B00343">
        <w:rPr>
          <w:rFonts w:asciiTheme="minorHAnsi" w:hAnsiTheme="minorHAnsi" w:cstheme="minorHAnsi"/>
          <w:b/>
          <w:bCs/>
          <w:sz w:val="20"/>
          <w:szCs w:val="20"/>
        </w:rPr>
      </w:r>
      <w:r w:rsidR="004338C1" w:rsidRPr="00B00343">
        <w:rPr>
          <w:rFonts w:asciiTheme="minorHAnsi" w:hAnsiTheme="minorHAnsi" w:cstheme="minorHAnsi"/>
          <w:b/>
          <w:bCs/>
          <w:sz w:val="20"/>
          <w:szCs w:val="20"/>
        </w:rPr>
        <w:fldChar w:fldCharType="separate"/>
      </w:r>
      <w:r w:rsidR="004338C1" w:rsidRPr="00B00343">
        <w:rPr>
          <w:rFonts w:asciiTheme="minorHAnsi" w:hAnsiTheme="minorHAnsi" w:cstheme="minorHAnsi"/>
          <w:b/>
          <w:bCs/>
          <w:noProof/>
          <w:sz w:val="20"/>
          <w:szCs w:val="20"/>
        </w:rPr>
        <w:t>Cod. venda</w:t>
      </w:r>
      <w:r w:rsidR="004338C1" w:rsidRPr="00B00343"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F466C3" w:rsidRPr="00B00343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1" w:name="TORRE"/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F466C3" w:rsidRPr="00B00343">
        <w:rPr>
          <w:rFonts w:ascii="Calibri" w:hAnsi="Calibri" w:cs="Calibri"/>
          <w:b/>
          <w:bCs/>
          <w:sz w:val="20"/>
          <w:szCs w:val="20"/>
        </w:rPr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F466C3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2" w:name="APTO"/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B00343">
        <w:rPr>
          <w:rFonts w:ascii="Calibri" w:hAnsi="Calibri" w:cs="Calibri"/>
          <w:b/>
          <w:bCs/>
          <w:sz w:val="20"/>
          <w:szCs w:val="20"/>
        </w:rP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3" w:name="COTA"/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B00343">
        <w:rPr>
          <w:rFonts w:ascii="Calibri" w:hAnsi="Calibri" w:cs="Calibri"/>
          <w:b/>
          <w:bCs/>
          <w:sz w:val="20"/>
          <w:szCs w:val="20"/>
        </w:rP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3"/>
    </w:p>
    <w:p w14:paraId="55FA518E" w14:textId="77777777" w:rsidR="005D4C2B" w:rsidRPr="00B0034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47944830" w14:textId="3F333015" w:rsidR="005D4C2B" w:rsidRPr="00B00343" w:rsidRDefault="009A26EC" w:rsidP="00385788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B00343">
        <w:rPr>
          <w:rFonts w:asciiTheme="minorHAnsi" w:hAnsiTheme="minorHAnsi"/>
          <w:sz w:val="20"/>
          <w:szCs w:val="20"/>
        </w:rPr>
        <w:t>Mais uma vez lhe parabenizamos pela aquisição de sua(s) cota(s) de Unidade Imobiliária no SALINAS PARK RESORT.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B00343" w14:paraId="3FACFBB9" w14:textId="77777777" w:rsidTr="00DF5538">
        <w:trPr>
          <w:trHeight w:hRule="exact" w:val="28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245B6" w14:textId="77777777" w:rsidR="005D4C2B" w:rsidRPr="00B0034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B0034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91CA6" w14:textId="77777777" w:rsidR="005D4C2B" w:rsidRPr="00B0034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B0034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DF5538" w:rsidRPr="00B00343" w14:paraId="4AB3DCB8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1C5DD" w14:textId="29FB81AE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1) O objeto do presente contrato é a aquisição de unidade imobiliária de cota/fração no regime de multipropriedade fracionada do empreendimento SALINAS PARK RESORT, o qual possui a finalidade de ocupação exclusiva em período de tempo compartilhado conforme descrito no Calendário de Uso.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B16F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6344BE7E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7602C" w14:textId="27522CB9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2) O SALINAS PARK RESORT será associado à um</w:t>
            </w:r>
            <w:r w:rsidR="00222816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clube de férias e intercambiadora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r w:rsidR="00374B8E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I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ntercambiadora, e que, a responsabilidade pela utilização desse serviço é única e exclusiva </w:t>
            </w:r>
            <w:r w:rsidR="00C15161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da empresa do clube de viagens e intercambiadora</w:t>
            </w:r>
            <w:r w:rsidR="00F4334B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6C5212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denominada </w:t>
            </w:r>
            <w:r w:rsidR="00F4334B" w:rsidRPr="00B00343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7651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08665612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CC309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1341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4AE77693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09F85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bookmarkStart w:id="4" w:name="QTDCOTAS"/>
            <w:r w:rsidRPr="00B00343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B00343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Pr="00B00343">
              <w:rPr>
                <w:rFonts w:ascii="Calibri" w:hAnsi="Calibri" w:cs="Calibri"/>
                <w:sz w:val="18"/>
                <w:szCs w:val="18"/>
              </w:rPr>
            </w:r>
            <w:r w:rsidRPr="00B00343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Pr="00B00343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Pr="00B00343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4"/>
            <w:r w:rsidRPr="00B00343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86E3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42270E52" w14:textId="77777777" w:rsidTr="00DF5538">
        <w:trPr>
          <w:trHeight w:hRule="exact" w:val="907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CC384" w14:textId="6D319FD9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SALINAS PARK RESORT, será o INCC - Índice Nacional da Construção Civil. Após a entrega do empreendimento SALINAS PARK RESORT, os valores das parcelas ainda não pagos serão corrigidos pelo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57D2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3D736F12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D435E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E5658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3D5884E5" w14:textId="77777777" w:rsidTr="00A84A54">
        <w:trPr>
          <w:trHeight w:hRule="exact" w:val="907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8DE1C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801D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07718C66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0D0D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669D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7E5D3FC1" w14:textId="77777777" w:rsidTr="00BD0D7A">
        <w:trPr>
          <w:trHeight w:hRule="exact" w:val="871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62B" w14:textId="5ED0C57C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O PROMITENTE COMPRADOR está ciente de que somente poderá utilizar </w:t>
            </w:r>
            <w:r w:rsidR="007B55B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os serviços do Clube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7B55B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de Viagens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Intercambiadora de férias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E65D5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(SELECT CLUB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)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E20E3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após 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 aquisição da Fração de tempo. Importante destacar que, o comprador só poderá utilizar do intercâmbio, após o seu imóvel adquirido ter sido </w:t>
            </w:r>
            <w:bookmarkStart w:id="5" w:name="_Hlk100243751"/>
            <w:r w:rsidR="00C16F0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="00C16F0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o clube de vantagens</w:t>
            </w:r>
            <w:r w:rsidR="002F7F2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pode ser usado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imediatamente 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após a assinatura do contrato com a empresa </w:t>
            </w:r>
            <w:r w:rsidR="005E65D5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SELECT CLUB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. 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D38B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0B89B9F" w14:textId="77777777" w:rsidTr="00DF5538">
        <w:trPr>
          <w:trHeight w:hRule="exact" w:val="679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BB29" w14:textId="7A5B78EE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10) O PROMITENTE COMPRADOR está ciente de que somente poderá fazer o uso dos certificados de férias em baixa e média temporada</w:t>
            </w:r>
            <w:r w:rsidR="00E01D9D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E01D9D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(Bônus Travel)</w:t>
            </w:r>
            <w:r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,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com até 4 pessoas de acordo com disponibilidade de reserva da </w:t>
            </w:r>
            <w:r w:rsidR="0094518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SALINAS PARK RESORT.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B09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4BDDBFE6" w14:textId="77777777" w:rsidTr="00093B6D">
        <w:trPr>
          <w:trHeight w:hRule="exact" w:val="736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1D6C" w14:textId="1B90E9F8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O PROMITENTE COMPRADOR está ciente que suas reservas na </w:t>
            </w:r>
            <w:r w:rsidR="0094518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 de férias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poderão ser solicitadas com antecedência de 365 dias a 14 dias antes da data da viagem</w:t>
            </w:r>
            <w:r w:rsidR="00A715C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serão atendidas de acordo com a disponibilidade </w:t>
            </w:r>
            <w:r w:rsidR="00FB043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do destino solicitado.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8F9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5C676098" w14:textId="77777777" w:rsidTr="00093B6D">
        <w:trPr>
          <w:trHeight w:hRule="exact" w:val="421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B36C" w14:textId="6B9901E1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O PROMITENTE COMPRADOR está ciente que as reservas de semana </w:t>
            </w:r>
            <w:r w:rsidR="00C02D7E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B</w:t>
            </w:r>
            <w:r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ônus</w:t>
            </w:r>
            <w:r w:rsidR="00C02D7E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 xml:space="preserve"> Travel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</w:t>
            </w:r>
            <w:r w:rsidR="003706CC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e U$ 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39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9,00 (USD) para 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</w:t>
            </w:r>
            <w:r w:rsidR="00FE6999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SELECT CLUB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e R$ 999,00 (BRL) para Semana SALINAS PARK RESORT.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FA0B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13CBCB9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96F1" w14:textId="77777777" w:rsidR="00DF5538" w:rsidRPr="00B00343" w:rsidRDefault="00DF5538" w:rsidP="00DF5538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8485C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78DC4A5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0F419" w14:textId="77777777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5CB0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39916DEB" w14:textId="77777777" w:rsidTr="003E63B6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DDFC2" w14:textId="32D13473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Obtive acesso na sala de vendas à Pasta Técnica impressa, Book impresso e apresentação </w:t>
            </w:r>
            <w:r w:rsidR="0094518A" w:rsidRPr="00B00343">
              <w:rPr>
                <w:rFonts w:asciiTheme="minorHAnsi" w:hAnsiTheme="minorHAnsi"/>
                <w:sz w:val="18"/>
                <w:szCs w:val="18"/>
                <w:lang w:val="pt-BR"/>
              </w:rPr>
              <w:t>da Intercambiadora</w:t>
            </w:r>
            <w:r w:rsidR="00FA003C"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  <w:r w:rsidR="00FA003C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impressa, assim como o acesso à Pasta Técnica digital, Book digital e apresentação de Benefício de Associação à </w:t>
            </w:r>
            <w:r w:rsidR="00093B6D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por meio de QR Code.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EBF2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71886B38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2A365" w14:textId="19BA314E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Recebi o kit </w:t>
            </w:r>
            <w:r w:rsidR="00093B6D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e o Contrato de Compra e Venda devidamente assinado pela PROMITENTE VENDEDORA e PROMITENTE COMPRADOR.</w:t>
            </w:r>
            <w:r w:rsidR="00093B6D"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1710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144656" w:rsidRPr="00B00343" w14:paraId="32DC6E12" w14:textId="77777777" w:rsidTr="004C1E93">
        <w:trPr>
          <w:trHeight w:hRule="exact" w:val="719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89A04" w14:textId="5518A537" w:rsidR="00144656" w:rsidRPr="00B00343" w:rsidRDefault="00144656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B00343">
              <w:rPr>
                <w:sz w:val="18"/>
                <w:szCs w:val="18"/>
                <w:lang w:val="pt-BR"/>
              </w:rPr>
              <w:t xml:space="preserve">Fica esclarecido que na hipótese de o 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COMPRADOR adquirir </w:t>
            </w:r>
            <w:r w:rsidRPr="00B00343">
              <w:rPr>
                <w:bCs/>
                <w:sz w:val="18"/>
                <w:szCs w:val="18"/>
                <w:u w:val="single"/>
                <w:lang w:val="pt-BR"/>
              </w:rPr>
              <w:t>mais de uma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FRAÇÃO DE TEMPO lhe será assegurado tão somente o direito </w:t>
            </w:r>
            <w:r w:rsidRPr="00B00343">
              <w:rPr>
                <w:bCs/>
                <w:sz w:val="18"/>
                <w:szCs w:val="18"/>
                <w:u w:val="single"/>
                <w:lang w:val="pt-BR"/>
              </w:rPr>
              <w:t>a uma única associação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ao </w:t>
            </w:r>
            <w:r w:rsidRPr="00B00343">
              <w:rPr>
                <w:bCs/>
                <w:i/>
                <w:iCs/>
                <w:sz w:val="18"/>
                <w:szCs w:val="18"/>
                <w:lang w:val="pt-BR"/>
              </w:rPr>
              <w:t>SELECT CLUB,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de forma gratuita por 6 (anos) anos. A renovação da associação poderá ser feita mediante pagamento</w:t>
            </w:r>
            <w:r w:rsidRPr="00B00343">
              <w:rPr>
                <w:sz w:val="18"/>
                <w:szCs w:val="18"/>
                <w:lang w:val="pt-BR"/>
              </w:rPr>
              <w:t xml:space="preserve"> das taxas vigentes na data da renovação</w:t>
            </w:r>
            <w:r w:rsidR="004C1E93" w:rsidRPr="00B00343">
              <w:rPr>
                <w:sz w:val="18"/>
                <w:szCs w:val="18"/>
                <w:lang w:val="pt-BR"/>
              </w:rPr>
              <w:t>.</w:t>
            </w:r>
            <w:bookmarkEnd w:id="6"/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6FA1" w14:textId="77777777" w:rsidR="00144656" w:rsidRPr="00B00343" w:rsidRDefault="00144656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DC07BD2" w14:textId="77777777" w:rsidR="00C33E77" w:rsidRPr="00B00343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B00343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7" w:name="SALADEVENDAS"/>
    <w:p w14:paraId="6C5AF476" w14:textId="31F966EE" w:rsidR="002B0B11" w:rsidRPr="00B00343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B00343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B00343">
        <w:rPr>
          <w:sz w:val="20"/>
          <w:szCs w:val="20"/>
        </w:rPr>
        <w:instrText xml:space="preserve"> FORMTEXT </w:instrText>
      </w:r>
      <w:r w:rsidRPr="00B00343">
        <w:rPr>
          <w:sz w:val="20"/>
          <w:szCs w:val="20"/>
        </w:rPr>
      </w:r>
      <w:r w:rsidRPr="00B00343">
        <w:rPr>
          <w:sz w:val="20"/>
          <w:szCs w:val="20"/>
        </w:rPr>
        <w:fldChar w:fldCharType="separate"/>
      </w:r>
      <w:r w:rsidRPr="00B00343">
        <w:rPr>
          <w:noProof/>
          <w:sz w:val="20"/>
          <w:szCs w:val="20"/>
        </w:rPr>
        <w:t>Sala de vendas</w:t>
      </w:r>
      <w:r w:rsidRPr="00B00343">
        <w:rPr>
          <w:sz w:val="20"/>
          <w:szCs w:val="20"/>
        </w:rPr>
        <w:fldChar w:fldCharType="end"/>
      </w:r>
      <w:bookmarkEnd w:id="7"/>
      <w:r w:rsidRPr="00B00343">
        <w:rPr>
          <w:sz w:val="20"/>
          <w:szCs w:val="20"/>
        </w:rPr>
        <w:t xml:space="preserve">, </w:t>
      </w:r>
      <w:bookmarkStart w:id="8" w:name="DATA"/>
      <w:r w:rsidRPr="00B00343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B00343">
        <w:rPr>
          <w:sz w:val="20"/>
          <w:szCs w:val="20"/>
        </w:rPr>
        <w:instrText xml:space="preserve"> FORMTEXT </w:instrText>
      </w:r>
      <w:r w:rsidRPr="00B00343">
        <w:rPr>
          <w:sz w:val="20"/>
          <w:szCs w:val="20"/>
        </w:rPr>
      </w:r>
      <w:r w:rsidRPr="00B00343">
        <w:rPr>
          <w:sz w:val="20"/>
          <w:szCs w:val="20"/>
        </w:rPr>
        <w:fldChar w:fldCharType="separate"/>
      </w:r>
      <w:r w:rsidRPr="00B00343">
        <w:rPr>
          <w:noProof/>
          <w:sz w:val="20"/>
          <w:szCs w:val="20"/>
        </w:rPr>
        <w:t>DD de MMMM de AAAA</w:t>
      </w:r>
      <w:r w:rsidRPr="00B00343">
        <w:rPr>
          <w:sz w:val="20"/>
          <w:szCs w:val="20"/>
        </w:rPr>
        <w:fldChar w:fldCharType="end"/>
      </w:r>
      <w:bookmarkEnd w:id="8"/>
      <w:r w:rsidR="00886BAB">
        <w:rPr>
          <w:sz w:val="20"/>
          <w:szCs w:val="20"/>
        </w:rPr>
        <w:t>.</w:t>
      </w:r>
    </w:p>
    <w:p w14:paraId="4940E556" w14:textId="77777777" w:rsidR="005D4C2B" w:rsidRPr="00B00343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B00343" w14:paraId="5D0041EF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59AAF6EC" w14:textId="77777777" w:rsidR="005D4C2B" w:rsidRPr="00B00343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F9E0B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CB76" w14:textId="77777777" w:rsidR="005D4C2B" w:rsidRPr="00B00343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5D4C2B" w:rsidRPr="007C7674" w14:paraId="7527E520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E6662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AA167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EEA85" w14:textId="170230E4" w:rsidR="005D4C2B" w:rsidRPr="004338C1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2"/>
            <w:r w:rsidR="00093B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68E03B9" w14:textId="77777777" w:rsidR="007122E5" w:rsidRPr="00EE0B7B" w:rsidRDefault="007122E5" w:rsidP="00093B6D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635A0" w14:textId="77777777" w:rsidR="00724394" w:rsidRDefault="00724394">
      <w:pPr>
        <w:spacing w:line="240" w:lineRule="auto"/>
      </w:pPr>
      <w:r>
        <w:separator/>
      </w:r>
    </w:p>
  </w:endnote>
  <w:endnote w:type="continuationSeparator" w:id="0">
    <w:p w14:paraId="4E431155" w14:textId="77777777" w:rsidR="00724394" w:rsidRDefault="00724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AF17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89CB2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6704" w14:textId="77777777" w:rsidR="00724394" w:rsidRDefault="00724394">
      <w:pPr>
        <w:spacing w:line="240" w:lineRule="auto"/>
      </w:pPr>
      <w:r>
        <w:separator/>
      </w:r>
    </w:p>
  </w:footnote>
  <w:footnote w:type="continuationSeparator" w:id="0">
    <w:p w14:paraId="62A143F9" w14:textId="77777777" w:rsidR="00724394" w:rsidRDefault="00724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649E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83B1F"/>
    <w:rsid w:val="00093B6D"/>
    <w:rsid w:val="000B51FC"/>
    <w:rsid w:val="000C4CFF"/>
    <w:rsid w:val="000C6FE7"/>
    <w:rsid w:val="000E136C"/>
    <w:rsid w:val="000F7181"/>
    <w:rsid w:val="0010535B"/>
    <w:rsid w:val="00107BDF"/>
    <w:rsid w:val="001416ED"/>
    <w:rsid w:val="00144656"/>
    <w:rsid w:val="00185E84"/>
    <w:rsid w:val="001A30A9"/>
    <w:rsid w:val="001A70CA"/>
    <w:rsid w:val="001B752F"/>
    <w:rsid w:val="001C7251"/>
    <w:rsid w:val="001E76FE"/>
    <w:rsid w:val="00222816"/>
    <w:rsid w:val="00226EEE"/>
    <w:rsid w:val="002752A9"/>
    <w:rsid w:val="00284EDD"/>
    <w:rsid w:val="00290DC1"/>
    <w:rsid w:val="002A0CAD"/>
    <w:rsid w:val="002A4DDB"/>
    <w:rsid w:val="002A73BF"/>
    <w:rsid w:val="002B0B11"/>
    <w:rsid w:val="002C4119"/>
    <w:rsid w:val="002F25B1"/>
    <w:rsid w:val="002F7F24"/>
    <w:rsid w:val="00324A62"/>
    <w:rsid w:val="00363587"/>
    <w:rsid w:val="003706CC"/>
    <w:rsid w:val="003728EC"/>
    <w:rsid w:val="00374B8E"/>
    <w:rsid w:val="00385788"/>
    <w:rsid w:val="00385A29"/>
    <w:rsid w:val="003E63B6"/>
    <w:rsid w:val="00426D1D"/>
    <w:rsid w:val="004331EC"/>
    <w:rsid w:val="004338C1"/>
    <w:rsid w:val="00460B2F"/>
    <w:rsid w:val="004746E9"/>
    <w:rsid w:val="004C1E93"/>
    <w:rsid w:val="00516B9F"/>
    <w:rsid w:val="005656F7"/>
    <w:rsid w:val="005910B9"/>
    <w:rsid w:val="005D4C2B"/>
    <w:rsid w:val="005D52F9"/>
    <w:rsid w:val="005D7413"/>
    <w:rsid w:val="005E20E3"/>
    <w:rsid w:val="005E65D5"/>
    <w:rsid w:val="006113B6"/>
    <w:rsid w:val="00634249"/>
    <w:rsid w:val="00651CE2"/>
    <w:rsid w:val="00682821"/>
    <w:rsid w:val="00697D4B"/>
    <w:rsid w:val="006C5212"/>
    <w:rsid w:val="007122E5"/>
    <w:rsid w:val="00724394"/>
    <w:rsid w:val="0079426C"/>
    <w:rsid w:val="00797F18"/>
    <w:rsid w:val="007B2C63"/>
    <w:rsid w:val="007B55B4"/>
    <w:rsid w:val="007C40A0"/>
    <w:rsid w:val="007C7674"/>
    <w:rsid w:val="007D7C6A"/>
    <w:rsid w:val="0083274E"/>
    <w:rsid w:val="00841EF2"/>
    <w:rsid w:val="00886BAB"/>
    <w:rsid w:val="00890803"/>
    <w:rsid w:val="00896051"/>
    <w:rsid w:val="008A5BF0"/>
    <w:rsid w:val="008A5DB7"/>
    <w:rsid w:val="008C6C5F"/>
    <w:rsid w:val="008D6139"/>
    <w:rsid w:val="008F0256"/>
    <w:rsid w:val="0093140C"/>
    <w:rsid w:val="0094518A"/>
    <w:rsid w:val="009A26EC"/>
    <w:rsid w:val="009B273D"/>
    <w:rsid w:val="009B6AA2"/>
    <w:rsid w:val="009E0D06"/>
    <w:rsid w:val="009E19AA"/>
    <w:rsid w:val="00A04CE3"/>
    <w:rsid w:val="00A37139"/>
    <w:rsid w:val="00A715C9"/>
    <w:rsid w:val="00A81AEB"/>
    <w:rsid w:val="00A84A54"/>
    <w:rsid w:val="00AC5FB3"/>
    <w:rsid w:val="00AD2DB5"/>
    <w:rsid w:val="00AE2A89"/>
    <w:rsid w:val="00AF404F"/>
    <w:rsid w:val="00B00343"/>
    <w:rsid w:val="00B32DBF"/>
    <w:rsid w:val="00B652C0"/>
    <w:rsid w:val="00B6560D"/>
    <w:rsid w:val="00B85394"/>
    <w:rsid w:val="00BA503C"/>
    <w:rsid w:val="00BB57A8"/>
    <w:rsid w:val="00BD0D7A"/>
    <w:rsid w:val="00C02D7E"/>
    <w:rsid w:val="00C130D3"/>
    <w:rsid w:val="00C15161"/>
    <w:rsid w:val="00C16F0F"/>
    <w:rsid w:val="00C33E77"/>
    <w:rsid w:val="00C428E3"/>
    <w:rsid w:val="00C72C3A"/>
    <w:rsid w:val="00C7620C"/>
    <w:rsid w:val="00C8057D"/>
    <w:rsid w:val="00C921DB"/>
    <w:rsid w:val="00C9391C"/>
    <w:rsid w:val="00CB000E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DF5538"/>
    <w:rsid w:val="00DF5A0D"/>
    <w:rsid w:val="00E01D9D"/>
    <w:rsid w:val="00E32273"/>
    <w:rsid w:val="00E53B57"/>
    <w:rsid w:val="00E55D73"/>
    <w:rsid w:val="00E61C27"/>
    <w:rsid w:val="00E879A2"/>
    <w:rsid w:val="00EC6CB9"/>
    <w:rsid w:val="00EE0B7B"/>
    <w:rsid w:val="00EF65AB"/>
    <w:rsid w:val="00F037AF"/>
    <w:rsid w:val="00F37A41"/>
    <w:rsid w:val="00F4334B"/>
    <w:rsid w:val="00F466C3"/>
    <w:rsid w:val="00F74426"/>
    <w:rsid w:val="00F92CB9"/>
    <w:rsid w:val="00FA003C"/>
    <w:rsid w:val="00FB043A"/>
    <w:rsid w:val="00FD69E8"/>
    <w:rsid w:val="00FE508F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F359D"/>
  <w14:defaultImageDpi w14:val="96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EF34-7A99-4ECC-848C-E1556FC4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59</cp:revision>
  <dcterms:created xsi:type="dcterms:W3CDTF">2020-11-05T19:35:00Z</dcterms:created>
  <dcterms:modified xsi:type="dcterms:W3CDTF">2022-11-17T12:01:00Z</dcterms:modified>
</cp:coreProperties>
</file>