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2A9A" w14:textId="7725DB5B" w:rsidR="009B273D" w:rsidRPr="00DA72CE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/>
        </w:rPr>
      </w:pPr>
      <w:r w:rsidRPr="00DA72CE">
        <w:rPr>
          <w:rFonts w:asciiTheme="minorHAnsi" w:hAnsiTheme="minorHAnsi"/>
          <w:b/>
          <w:bCs/>
        </w:rPr>
        <w:t xml:space="preserve">PROCURAÇÃO SOBRE O CONDOMÍNIO VOLUNTÁRIO PARA COTA/FRAÇÃO DE UNIDADE </w:t>
      </w:r>
      <w:r w:rsidR="00712901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EMPREENDIMENTO </w:t>
      </w:r>
      <w:r w:rsidR="007D5A7C">
        <w:rPr>
          <w:rFonts w:asciiTheme="minorHAnsi" w:hAnsiTheme="minorHAnsi"/>
          <w:b/>
          <w:bCs/>
        </w:rPr>
        <w:t>SALINAS EXCLUSIVE RESORT</w:t>
      </w:r>
    </w:p>
    <w:p w14:paraId="25771C01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585224" w:rsidRPr="00DE1341" w14:paraId="1A0A438F" w14:textId="77777777" w:rsidTr="00341B6F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A25D5" w14:textId="77777777" w:rsidR="00585224" w:rsidRPr="00DE1341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bookmarkStart w:id="0" w:name="Nome01Comprador"/>
            <w:r w:rsidRPr="00DE1341">
              <w:rPr>
                <w:rFonts w:asciiTheme="minorHAnsi" w:hAnsiTheme="minorHAnsi" w:cs="Calibr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="Calibri"/>
              </w:rPr>
              <w:instrText xml:space="preserve"> FORMTEXT </w:instrText>
            </w:r>
            <w:r w:rsidRPr="00DE1341">
              <w:rPr>
                <w:rFonts w:asciiTheme="minorHAnsi" w:hAnsiTheme="minorHAnsi" w:cs="Calibri"/>
              </w:rPr>
            </w:r>
            <w:r w:rsidRPr="00DE1341">
              <w:rPr>
                <w:rFonts w:asciiTheme="minorHAnsi" w:hAnsiTheme="minorHAnsi" w:cs="Calibri"/>
              </w:rPr>
              <w:fldChar w:fldCharType="separate"/>
            </w:r>
            <w:r w:rsidRPr="00DE1341">
              <w:rPr>
                <w:rFonts w:asciiTheme="minorHAnsi" w:hAnsiTheme="minorHAnsi" w:cs="Calibri"/>
                <w:noProof/>
              </w:rPr>
              <w:t>Nome do 01º comprador</w:t>
            </w:r>
            <w:r w:rsidRPr="00DE1341">
              <w:rPr>
                <w:rFonts w:asciiTheme="minorHAnsi" w:hAnsiTheme="minorHAnsi" w:cs="Calibri"/>
              </w:rPr>
              <w:fldChar w:fldCharType="end"/>
            </w:r>
            <w:bookmarkEnd w:id="0"/>
          </w:p>
        </w:tc>
      </w:tr>
      <w:tr w:rsidR="00585224" w:rsidRPr="002214C5" w14:paraId="6DF3CEC9" w14:textId="77777777" w:rsidTr="00341B6F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E7D00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bookmarkStart w:id="1" w:name="Profissao01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Profissão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E1762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bookmarkStart w:id="2" w:name="Nac01Comprador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585224" w:rsidRPr="002214C5" w14:paraId="56AE8E34" w14:textId="77777777" w:rsidTr="00341B6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0DA19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bookmarkStart w:id="3" w:name="RGNumero01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BCC45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RGOE01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4"/>
            <w:r w:rsidRPr="002214C5">
              <w:rPr>
                <w:rFonts w:asciiTheme="minorHAnsi" w:hAnsiTheme="minorHAnsi" w:cs="Calibri"/>
              </w:rPr>
              <w:t xml:space="preserve"> - </w:t>
            </w:r>
            <w:bookmarkStart w:id="5" w:name="RGUF01Comprador"/>
            <w:r>
              <w:rPr>
                <w:rFonts w:asciiTheme="minorHAnsi" w:hAnsiTheme="minorHAnsi" w:cs="Calibr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XX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5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84F14" w14:textId="77777777" w:rsidR="00585224" w:rsidRPr="002214C5" w:rsidRDefault="00585224" w:rsidP="00341B6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6" w:name="CPF01Comprador"/>
            <w:r w:rsidRPr="002214C5">
              <w:rPr>
                <w:rFonts w:asciiTheme="minorHAnsi" w:hAnsi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/>
              </w:rPr>
              <w:instrText xml:space="preserve"> FORMTEXT </w:instrText>
            </w:r>
            <w:r w:rsidRPr="002214C5">
              <w:rPr>
                <w:rFonts w:asciiTheme="minorHAnsi" w:hAnsiTheme="minorHAnsi"/>
              </w:rPr>
            </w:r>
            <w:r w:rsidRPr="002214C5">
              <w:rPr>
                <w:rFonts w:asciiTheme="minorHAnsi" w:hAnsiTheme="minorHAnsi"/>
              </w:rPr>
              <w:fldChar w:fldCharType="separate"/>
            </w:r>
            <w:r w:rsidRPr="002214C5">
              <w:rPr>
                <w:rFonts w:asciiTheme="minorHAnsi" w:hAnsiTheme="minorHAnsi"/>
                <w:noProof/>
              </w:rPr>
              <w:t>CPF do 01º comprador</w:t>
            </w:r>
            <w:r w:rsidRPr="002214C5">
              <w:rPr>
                <w:rFonts w:asciiTheme="minorHAnsi" w:hAnsiTheme="minorHAnsi"/>
              </w:rPr>
              <w:fldChar w:fldCharType="end"/>
            </w:r>
            <w:bookmarkEnd w:id="6"/>
          </w:p>
        </w:tc>
      </w:tr>
      <w:tr w:rsidR="00585224" w:rsidRPr="002214C5" w14:paraId="7FA4D5CD" w14:textId="77777777" w:rsidTr="00341B6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235DD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7" w:name="EstCivil01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Estado civil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7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91203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8" w:name="DataNasc01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8"/>
          </w:p>
        </w:tc>
      </w:tr>
      <w:tr w:rsidR="00585224" w:rsidRPr="002214C5" w14:paraId="4E189B98" w14:textId="77777777" w:rsidTr="00341B6F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B2789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9" w:name="Endereco01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Endereço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9"/>
          </w:p>
        </w:tc>
      </w:tr>
      <w:tr w:rsidR="00585224" w:rsidRPr="002214C5" w14:paraId="75E5CE15" w14:textId="77777777" w:rsidTr="00341B6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5F48E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10" w:name="Bairro01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Bairro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0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3B95C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1" w:name="Cidade01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Cidade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1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AED17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2" w:name="UF01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UF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2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6700E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3" w:name="CEP01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CEP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3"/>
          </w:p>
        </w:tc>
      </w:tr>
      <w:tr w:rsidR="00585224" w:rsidRPr="002214C5" w14:paraId="4A4750C9" w14:textId="77777777" w:rsidTr="00341B6F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FE55B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4" w:name="Email01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www@www.com.br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4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E92ED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5" w:name="Tel01Comprador"/>
            <w:r>
              <w:rPr>
                <w:rFonts w:asciiTheme="minorHAnsi" w:hAnsiTheme="minorHAnsi" w:cs="Calibr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(00) 0000-0000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15"/>
          </w:p>
        </w:tc>
      </w:tr>
      <w:tr w:rsidR="00585224" w:rsidRPr="002214C5" w14:paraId="00B3881A" w14:textId="77777777" w:rsidTr="00341B6F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2FBD3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6" w:name="Nome02Comprador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6"/>
          </w:p>
        </w:tc>
      </w:tr>
      <w:tr w:rsidR="00585224" w:rsidRPr="002214C5" w14:paraId="437CB79A" w14:textId="77777777" w:rsidTr="00341B6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8F4A3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7" w:name="Profissao02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Profissão do 02º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7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DC49D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8" w:name="Nac02Comprador"/>
            <w:r w:rsidRPr="002214C5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214C5">
              <w:rPr>
                <w:rFonts w:ascii="Calibri" w:hAnsi="Calibri" w:cs="Calibri"/>
              </w:rPr>
              <w:instrText xml:space="preserve"> FORMTEXT </w:instrText>
            </w:r>
            <w:r w:rsidRPr="002214C5">
              <w:rPr>
                <w:rFonts w:ascii="Calibri" w:hAnsi="Calibri" w:cs="Calibri"/>
              </w:rPr>
            </w:r>
            <w:r w:rsidRPr="002214C5">
              <w:rPr>
                <w:rFonts w:ascii="Calibri" w:hAnsi="Calibri" w:cs="Calibri"/>
              </w:rPr>
              <w:fldChar w:fldCharType="separate"/>
            </w:r>
            <w:r w:rsidRPr="002214C5">
              <w:rPr>
                <w:rFonts w:ascii="Calibri" w:hAnsi="Calibri" w:cs="Calibri"/>
                <w:noProof/>
              </w:rPr>
              <w:t>Nacionalidade do 02º comprador</w:t>
            </w:r>
            <w:r w:rsidRPr="002214C5">
              <w:rPr>
                <w:rFonts w:ascii="Calibri" w:hAnsi="Calibri" w:cs="Calibri"/>
              </w:rPr>
              <w:fldChar w:fldCharType="end"/>
            </w:r>
            <w:bookmarkEnd w:id="18"/>
          </w:p>
        </w:tc>
      </w:tr>
      <w:tr w:rsidR="00585224" w:rsidRPr="002214C5" w14:paraId="3247E2F5" w14:textId="77777777" w:rsidTr="00341B6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C6424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9" w:name="RGNumero02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9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A80B5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="Calibri"/>
              </w:rPr>
              <w:t xml:space="preserve"> </w:t>
            </w:r>
            <w:bookmarkStart w:id="20" w:name="RGOE02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20"/>
            <w:r w:rsidRPr="002214C5">
              <w:rPr>
                <w:rFonts w:asciiTheme="minorHAnsi" w:hAnsiTheme="minorHAnsi" w:cs="Calibri"/>
              </w:rPr>
              <w:t xml:space="preserve"> -</w:t>
            </w:r>
            <w:r>
              <w:rPr>
                <w:rFonts w:asciiTheme="minorHAnsi" w:hAnsiTheme="minorHAnsi" w:cs="Calibri"/>
              </w:rPr>
              <w:t xml:space="preserve"> </w:t>
            </w:r>
            <w:bookmarkStart w:id="21" w:name="RGUF02Comprador"/>
            <w:r>
              <w:rPr>
                <w:rFonts w:asciiTheme="minorHAnsi" w:hAnsiTheme="minorHAnsi" w:cs="Calibr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XX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89278" w14:textId="77777777" w:rsidR="00585224" w:rsidRPr="002214C5" w:rsidRDefault="00585224" w:rsidP="00341B6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2" w:name="CPF02Comprador"/>
            <w:r w:rsidRPr="002214C5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CPF do 02º comprador</w:t>
            </w:r>
            <w:r w:rsidRPr="002214C5">
              <w:fldChar w:fldCharType="end"/>
            </w:r>
            <w:bookmarkEnd w:id="22"/>
          </w:p>
        </w:tc>
      </w:tr>
      <w:tr w:rsidR="00585224" w:rsidRPr="002214C5" w14:paraId="6FA30A4C" w14:textId="77777777" w:rsidTr="00341B6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A90EC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3" w:name="EstCivil02Comprador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Estado civil do 02º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23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65EE2" w14:textId="77777777" w:rsidR="00585224" w:rsidRPr="002214C5" w:rsidRDefault="00585224" w:rsidP="00341B6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4" w:name="DataNasc02Comprador"/>
            <w:r w:rsidRPr="002214C5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Data de nascimento do 02º comprador</w:t>
            </w:r>
            <w:r w:rsidRPr="002214C5">
              <w:fldChar w:fldCharType="end"/>
            </w:r>
            <w:bookmarkEnd w:id="24"/>
          </w:p>
        </w:tc>
      </w:tr>
    </w:tbl>
    <w:p w14:paraId="5CCEEBBC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09367B51" w14:textId="77777777" w:rsidR="007D5A7C" w:rsidRPr="00DA72CE" w:rsidRDefault="007D5A7C" w:rsidP="007D5A7C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b/>
          <w:bCs/>
          <w:lang w:eastAsia="en-US"/>
        </w:rPr>
        <w:t>ATALAIA RESORT EMPREENDIMENTO IMOBILIÁRIO SPE LTDA</w:t>
      </w:r>
      <w:r w:rsidRPr="00DA72CE">
        <w:rPr>
          <w:rFonts w:asciiTheme="minorHAnsi" w:hAnsiTheme="minorHAnsi"/>
          <w:lang w:eastAsia="en-US"/>
        </w:rPr>
        <w:t xml:space="preserve">, Pessoa Jurídica de Direito Privado, inscrita no CNPJ sob o nº </w:t>
      </w:r>
      <w:r>
        <w:rPr>
          <w:rFonts w:asciiTheme="minorHAnsi" w:hAnsiTheme="minorHAnsi"/>
          <w:lang w:eastAsia="en-US"/>
        </w:rPr>
        <w:t>26.504.364/0001-00</w:t>
      </w:r>
      <w:r w:rsidRPr="00DA72CE">
        <w:rPr>
          <w:rFonts w:asciiTheme="minorHAnsi" w:hAnsiTheme="minorHAnsi"/>
          <w:lang w:eastAsia="en-US"/>
        </w:rPr>
        <w:t xml:space="preserve">, com sede na </w:t>
      </w:r>
      <w:r w:rsidRPr="00FE3299">
        <w:rPr>
          <w:rFonts w:asciiTheme="minorHAnsi" w:hAnsiTheme="minorHAnsi"/>
          <w:lang w:eastAsia="en-US"/>
        </w:rPr>
        <w:t>A</w:t>
      </w:r>
      <w:r>
        <w:rPr>
          <w:rFonts w:asciiTheme="minorHAnsi" w:hAnsiTheme="minorHAnsi"/>
          <w:lang w:eastAsia="en-US"/>
        </w:rPr>
        <w:t>v.</w:t>
      </w:r>
      <w:r w:rsidRPr="00FE3299">
        <w:rPr>
          <w:rFonts w:asciiTheme="minorHAnsi" w:hAnsiTheme="minorHAnsi"/>
          <w:lang w:eastAsia="en-US"/>
        </w:rPr>
        <w:t xml:space="preserve"> 136, nº 761, Sala A-76 EDIF NASA BUSINESS STYLE, Setor Sul, Goiânia - GO, CEP 74.093-250</w:t>
      </w:r>
      <w:r w:rsidRPr="00DA72CE">
        <w:rPr>
          <w:rFonts w:asciiTheme="minorHAnsi" w:hAnsiTheme="minorHAnsi"/>
          <w:lang w:eastAsia="en-US"/>
        </w:rPr>
        <w:t>.</w:t>
      </w:r>
    </w:p>
    <w:p w14:paraId="0A259B1C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5FBC3BFD" w14:textId="77777777" w:rsidR="007D5A7C" w:rsidRPr="00DA72CE" w:rsidRDefault="009B273D" w:rsidP="007D5A7C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representa-lo(s) perante os demais coproprietários dos apartamentos do(s) qual(is) possui(em) quota(s) no Empreendimento </w:t>
      </w:r>
      <w:r w:rsidR="007D5A7C">
        <w:rPr>
          <w:rFonts w:asciiTheme="minorHAnsi" w:hAnsiTheme="minorHAnsi"/>
          <w:lang w:eastAsia="en-US"/>
        </w:rPr>
        <w:t>SALINAS EXCLUSIVE RESORT</w:t>
      </w:r>
      <w:r w:rsidRPr="00DA72CE">
        <w:rPr>
          <w:rFonts w:asciiTheme="minorHAnsi" w:hAnsiTheme="minorHAnsi"/>
          <w:lang w:eastAsia="en-US"/>
        </w:rPr>
        <w:t xml:space="preserve">, localizado </w:t>
      </w:r>
      <w:r w:rsidR="007D5A7C" w:rsidRPr="00DA72CE">
        <w:rPr>
          <w:rFonts w:asciiTheme="minorHAnsi" w:hAnsiTheme="minorHAnsi"/>
          <w:lang w:eastAsia="en-US"/>
        </w:rPr>
        <w:t>na</w:t>
      </w:r>
      <w:r w:rsidR="007D5A7C">
        <w:rPr>
          <w:rFonts w:asciiTheme="minorHAnsi" w:hAnsiTheme="minorHAnsi"/>
          <w:lang w:eastAsia="en-US"/>
        </w:rPr>
        <w:t>s</w:t>
      </w:r>
      <w:r w:rsidR="007D5A7C" w:rsidRPr="00DA72CE">
        <w:rPr>
          <w:rFonts w:asciiTheme="minorHAnsi" w:hAnsiTheme="minorHAnsi"/>
          <w:lang w:eastAsia="en-US"/>
        </w:rPr>
        <w:t xml:space="preserve"> </w:t>
      </w:r>
      <w:r w:rsidR="007D5A7C" w:rsidRPr="00E2606C">
        <w:rPr>
          <w:rFonts w:asciiTheme="minorHAnsi" w:hAnsiTheme="minorHAnsi"/>
          <w:lang w:eastAsia="en-US"/>
        </w:rPr>
        <w:t>Quadras 133 (com frente para a Avenida P e fundos para a Avenida R, localizado entre as Ruas 10ª e 11ª) e 150 (com frente para a Av. P e fundos para a Av. R, localizado entre as Ruas 11ª e 12ª), s/n, ambas do Loteamento Balneário Ilha do Atalaia – Etapa II, Salinópolis - PA, CEP: 68.721-000</w:t>
      </w:r>
      <w:r w:rsidR="007D5A7C" w:rsidRPr="00DA72CE">
        <w:rPr>
          <w:rFonts w:asciiTheme="minorHAnsi" w:hAnsiTheme="minorHAnsi"/>
          <w:lang w:eastAsia="en-US"/>
        </w:rPr>
        <w:t xml:space="preserve">: 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953"/>
        <w:gridCol w:w="1984"/>
        <w:gridCol w:w="3686"/>
      </w:tblGrid>
      <w:tr w:rsidR="00DA1C01" w:rsidRPr="000831BC" w14:paraId="4DC9E2C5" w14:textId="77777777" w:rsidTr="005C0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B4A89" w14:textId="77777777" w:rsidR="00DA1C01" w:rsidRPr="000831BC" w:rsidRDefault="00DA1C01" w:rsidP="005C07A6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bookmarkStart w:id="25" w:name="NumeroApartamento"/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29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FC72808" w14:textId="77777777" w:rsidR="00DA1C01" w:rsidRPr="000831BC" w:rsidRDefault="00DA1C01" w:rsidP="005C07A6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bookmarkStart w:id="26" w:name="NumeroTorre"/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BLOCO 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657B8F0" w14:textId="77777777" w:rsidR="00DA1C01" w:rsidRPr="000831BC" w:rsidRDefault="00DA1C01" w:rsidP="005C07A6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7" w:name="NumeroCota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7"/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E5E96BF" w14:textId="77777777" w:rsidR="00DA1C01" w:rsidRPr="000831BC" w:rsidRDefault="00DA1C01" w:rsidP="005C07A6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PercentualUnidade"/>
                  <w:enabled/>
                  <w:calcOnExit w:val="0"/>
                  <w:textInput>
                    <w:default w:val="0,0000000000%"/>
                    <w:format w:val="teste"/>
                  </w:textInput>
                </w:ffData>
              </w:fldChar>
            </w:r>
            <w:bookmarkStart w:id="28" w:name="PercentualUnidade"/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0,0000000000%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</w:tr>
      <w:tr w:rsidR="00DA1C01" w:rsidRPr="000831BC" w14:paraId="41432B3F" w14:textId="77777777" w:rsidTr="005C07A6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810C" w14:textId="77777777" w:rsidR="00DA1C01" w:rsidRPr="000831BC" w:rsidRDefault="00DA1C01" w:rsidP="005C07A6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AreaComum"/>
                  <w:enabled/>
                  <w:calcOnExit w:val="0"/>
                  <w:textInput>
                    <w:default w:val="00,00"/>
                    <w:format w:val="teste"/>
                  </w:textInput>
                </w:ffData>
              </w:fldChar>
            </w:r>
            <w:bookmarkStart w:id="29" w:name="AreaComum"/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00,00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  <w:tc>
          <w:tcPr>
            <w:tcW w:w="2953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21C8F44" w14:textId="77777777" w:rsidR="00DA1C01" w:rsidRPr="000831BC" w:rsidRDefault="00DA1C01" w:rsidP="005C07A6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AreaPrivativa"/>
                  <w:enabled/>
                  <w:calcOnExit w:val="0"/>
                  <w:textInput>
                    <w:default w:val="00,00"/>
                    <w:format w:val="teste"/>
                  </w:textInput>
                </w:ffData>
              </w:fldChar>
            </w:r>
            <w:bookmarkStart w:id="30" w:name="AreaPrivativa"/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00,00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  <w:tc>
          <w:tcPr>
            <w:tcW w:w="1984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1CB0D861" w14:textId="45C36FD0" w:rsidR="00DA1C01" w:rsidRPr="000831BC" w:rsidRDefault="00EE0C8C" w:rsidP="005C07A6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Garagem</w:t>
            </w:r>
            <w:r w:rsidR="00DA1C01" w:rsidRPr="000831BC">
              <w:rPr>
                <w:rFonts w:asciiTheme="minorHAnsi" w:hAnsiTheme="minorHAnsi" w:cstheme="minorHAnsi"/>
              </w:rPr>
              <w:t xml:space="preserve">: </w:t>
            </w:r>
            <w:r w:rsidR="00DA1C01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Garagem"/>
                  <w:enabled/>
                  <w:calcOnExit w:val="0"/>
                  <w:textInput>
                    <w:default w:val="00,00"/>
                    <w:format w:val="teste"/>
                  </w:textInput>
                </w:ffData>
              </w:fldChar>
            </w:r>
            <w:bookmarkStart w:id="31" w:name="Garagem"/>
            <w:r w:rsidR="00DA1C01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DA1C01" w:rsidRPr="000831BC">
              <w:rPr>
                <w:rFonts w:asciiTheme="minorHAnsi" w:hAnsiTheme="minorHAnsi" w:cstheme="minorHAnsi"/>
              </w:rPr>
            </w:r>
            <w:r w:rsidR="00DA1C01" w:rsidRPr="000831BC">
              <w:rPr>
                <w:rFonts w:asciiTheme="minorHAnsi" w:hAnsiTheme="minorHAnsi" w:cstheme="minorHAnsi"/>
              </w:rPr>
              <w:fldChar w:fldCharType="separate"/>
            </w:r>
            <w:r w:rsidR="00DA1C01" w:rsidRPr="000831BC">
              <w:rPr>
                <w:rFonts w:asciiTheme="minorHAnsi" w:hAnsiTheme="minorHAnsi" w:cstheme="minorHAnsi"/>
                <w:noProof/>
              </w:rPr>
              <w:t>00,00</w:t>
            </w:r>
            <w:r w:rsidR="00DA1C01" w:rsidRPr="000831BC"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  <w:tc>
          <w:tcPr>
            <w:tcW w:w="368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4769CF51" w14:textId="77777777" w:rsidR="00DA1C01" w:rsidRPr="000831BC" w:rsidRDefault="00DA1C01" w:rsidP="005C07A6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AreaTotal"/>
                  <w:enabled/>
                  <w:calcOnExit w:val="0"/>
                  <w:textInput>
                    <w:default w:val="00,00"/>
                    <w:format w:val="teste"/>
                  </w:textInput>
                </w:ffData>
              </w:fldChar>
            </w:r>
            <w:bookmarkStart w:id="32" w:name="AreaTotal"/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00,00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2"/>
          </w:p>
        </w:tc>
      </w:tr>
      <w:tr w:rsidR="00DA1C01" w:rsidRPr="000831BC" w14:paraId="35454F58" w14:textId="77777777" w:rsidTr="005C07A6">
        <w:trPr>
          <w:trHeight w:val="284"/>
        </w:trPr>
        <w:tc>
          <w:tcPr>
            <w:tcW w:w="510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DB0A" w14:textId="77777777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  <w:bookmarkStart w:id="33" w:name="FracaoIdealM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FracaoIdealM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3"/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885EF97" w14:textId="77777777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%: </w:t>
            </w:r>
            <w:bookmarkStart w:id="34" w:name="FracaoIdea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FracaoIdeal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4"/>
          </w:p>
        </w:tc>
      </w:tr>
      <w:tr w:rsidR="00DA1C01" w:rsidRPr="000831BC" w14:paraId="3F76113A" w14:textId="77777777" w:rsidTr="005C07A6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1B47E" w14:textId="77777777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Pr="00E37855">
              <w:rPr>
                <w:rFonts w:asciiTheme="minorHAnsi" w:hAnsiTheme="minorHAnsi" w:cstheme="minorHAnsi"/>
              </w:rPr>
              <w:t>SALINAS EXCLUSIVE RESORT</w:t>
            </w:r>
          </w:p>
        </w:tc>
      </w:tr>
      <w:tr w:rsidR="00DA1C01" w:rsidRPr="000831BC" w14:paraId="513DDD23" w14:textId="77777777" w:rsidTr="005C07A6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FB48A" w14:textId="77777777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Pr="00E37855">
              <w:rPr>
                <w:rFonts w:asciiTheme="minorHAnsi" w:hAnsiTheme="minorHAnsi" w:cstheme="minorHAnsi"/>
              </w:rPr>
              <w:t>Quadras 133 (com frente para a Avenida P e fundos para a Avenida R, localizado entre as Ruas 10ª e 11ª) e 150 (com frente para a Av. P e fundos para a Av. R, localizado entre as Ruas 11ª e 12ª), s/n, ambas do Loteamento Balneário Ilha do Atalaia – Etapa II, Salinópolis - PA, CEP: 68.721-000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1EE6DEA5" w14:textId="77777777" w:rsidR="009B273D" w:rsidRPr="00DA72CE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 w:rsidR="007D5A7C">
        <w:rPr>
          <w:rFonts w:asciiTheme="minorHAnsi" w:hAnsiTheme="minorHAnsi"/>
        </w:rPr>
        <w:t>SALINAS EXCLUSIVE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7D5A7C">
        <w:rPr>
          <w:rFonts w:asciiTheme="minorHAnsi" w:hAnsiTheme="minorHAnsi"/>
        </w:rPr>
        <w:t>SALINAS EXCLUSIVE RESORT</w:t>
      </w:r>
      <w:r w:rsidRPr="00DA72CE">
        <w:rPr>
          <w:rFonts w:asciiTheme="minorHAnsi" w:hAnsiTheme="minorHAnsi"/>
        </w:rPr>
        <w:t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esta a outrem, com ou sem reserva de iguais poderes.</w:t>
      </w:r>
    </w:p>
    <w:bookmarkStart w:id="35" w:name="SalaDeVenda"/>
    <w:p w14:paraId="19F81405" w14:textId="77777777" w:rsidR="009B273D" w:rsidRPr="00DA72CE" w:rsidRDefault="00115DA1" w:rsidP="00115DA1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733333"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Sala de vendas</w:t>
      </w:r>
      <w:r w:rsidRPr="00733333">
        <w:fldChar w:fldCharType="end"/>
      </w:r>
      <w:bookmarkEnd w:id="35"/>
      <w:r w:rsidRPr="00733333">
        <w:t xml:space="preserve">, </w:t>
      </w:r>
      <w:bookmarkStart w:id="36" w:name="DataAtual"/>
      <w:r w:rsidRPr="00733333"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DD de MMMM de AAAA</w:t>
      </w:r>
      <w:r w:rsidRPr="00733333">
        <w:fldChar w:fldCharType="end"/>
      </w:r>
      <w:bookmarkEnd w:id="36"/>
      <w:r w:rsidR="009B273D" w:rsidRPr="00DA72CE">
        <w:rPr>
          <w:rFonts w:asciiTheme="minorHAnsi" w:hAnsiTheme="minorHAnsi"/>
        </w:rPr>
        <w:t>.</w:t>
      </w:r>
      <w:r w:rsidR="009B273D" w:rsidRPr="00DA72CE">
        <w:rPr>
          <w:rFonts w:asciiTheme="minorHAnsi" w:hAnsiTheme="minorHAnsi"/>
        </w:rPr>
        <w:tab/>
      </w:r>
    </w:p>
    <w:p w14:paraId="5D24C082" w14:textId="77777777" w:rsidR="00D013B4" w:rsidRPr="00DA72CE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10205" w:type="dxa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115DA1" w:rsidRPr="00DA72CE" w14:paraId="37349A51" w14:textId="77777777" w:rsidTr="00115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bookmarkStart w:id="37" w:name="Nome01Comprador01"/>
          <w:p w14:paraId="65FA1A02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Nome do 01º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3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4B650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38" w:name="Nome02Comprador01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2F102" w14:textId="77777777" w:rsidR="00115DA1" w:rsidRPr="00DA72CE" w:rsidRDefault="00115DA1" w:rsidP="00115DA1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Nome do 02º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38"/>
          </w:p>
        </w:tc>
      </w:tr>
      <w:tr w:rsidR="00115DA1" w:rsidRPr="00DA72CE" w14:paraId="7F7EBBB9" w14:textId="77777777" w:rsidTr="00115DA1">
        <w:trPr>
          <w:trHeight w:val="8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0DEED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9" w:name="CPF01Comprador01"/>
            <w:r>
              <w:rPr>
                <w:rFonts w:asciiTheme="minorHAnsi" w:hAnsi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CPF do 01º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3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53192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B711A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40" w:name="CPF02Comprador01"/>
            <w:r>
              <w:rPr>
                <w:rFonts w:asciiTheme="minorHAnsi" w:hAnsi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CPF do 02º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40"/>
          </w:p>
        </w:tc>
      </w:tr>
    </w:tbl>
    <w:p w14:paraId="31E26D6E" w14:textId="40B7E7BC" w:rsidR="007122E5" w:rsidRPr="00EE0B7B" w:rsidRDefault="007122E5" w:rsidP="00115DA1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D681A" w14:textId="77777777" w:rsidR="00903C26" w:rsidRDefault="00903C26">
      <w:pPr>
        <w:spacing w:line="240" w:lineRule="auto"/>
      </w:pPr>
      <w:r>
        <w:separator/>
      </w:r>
    </w:p>
  </w:endnote>
  <w:endnote w:type="continuationSeparator" w:id="0">
    <w:p w14:paraId="442DFAD4" w14:textId="77777777" w:rsidR="00903C26" w:rsidRDefault="00903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71414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6EB326F4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E7588A1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E0762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C4E4272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4157F10C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5C726D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429B28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353B7EEF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69EA622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FC3D08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76238F8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4D4608A1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2C5F98F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0039A1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46816619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9069" w14:textId="77777777" w:rsidR="00903C26" w:rsidRDefault="00903C26">
      <w:pPr>
        <w:spacing w:line="240" w:lineRule="auto"/>
      </w:pPr>
      <w:r>
        <w:separator/>
      </w:r>
    </w:p>
  </w:footnote>
  <w:footnote w:type="continuationSeparator" w:id="0">
    <w:p w14:paraId="0DB8A721" w14:textId="77777777" w:rsidR="00903C26" w:rsidRDefault="00903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675E3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51472"/>
    <w:rsid w:val="000B30E9"/>
    <w:rsid w:val="000B51FC"/>
    <w:rsid w:val="000C6FE7"/>
    <w:rsid w:val="000F7181"/>
    <w:rsid w:val="0010535B"/>
    <w:rsid w:val="00107BDF"/>
    <w:rsid w:val="00115DA1"/>
    <w:rsid w:val="00185E84"/>
    <w:rsid w:val="001A30A9"/>
    <w:rsid w:val="001A70CA"/>
    <w:rsid w:val="001D2016"/>
    <w:rsid w:val="001E76FE"/>
    <w:rsid w:val="002214C5"/>
    <w:rsid w:val="002217DF"/>
    <w:rsid w:val="00226EEE"/>
    <w:rsid w:val="002311C9"/>
    <w:rsid w:val="002752A9"/>
    <w:rsid w:val="00290DC1"/>
    <w:rsid w:val="002C4119"/>
    <w:rsid w:val="002D5057"/>
    <w:rsid w:val="002E73A0"/>
    <w:rsid w:val="002F25B1"/>
    <w:rsid w:val="00324A62"/>
    <w:rsid w:val="00341B6F"/>
    <w:rsid w:val="003E24AE"/>
    <w:rsid w:val="00470EE5"/>
    <w:rsid w:val="00516B9F"/>
    <w:rsid w:val="005656F7"/>
    <w:rsid w:val="00585224"/>
    <w:rsid w:val="005D09BB"/>
    <w:rsid w:val="005D4C2B"/>
    <w:rsid w:val="005D52F9"/>
    <w:rsid w:val="005D7413"/>
    <w:rsid w:val="006113B6"/>
    <w:rsid w:val="00667DDD"/>
    <w:rsid w:val="00697D4B"/>
    <w:rsid w:val="006C50B7"/>
    <w:rsid w:val="007122E5"/>
    <w:rsid w:val="00712901"/>
    <w:rsid w:val="00732FC2"/>
    <w:rsid w:val="00733333"/>
    <w:rsid w:val="0079426C"/>
    <w:rsid w:val="007B2C63"/>
    <w:rsid w:val="007C7674"/>
    <w:rsid w:val="007D5A7C"/>
    <w:rsid w:val="007D7C6A"/>
    <w:rsid w:val="008434D6"/>
    <w:rsid w:val="00886871"/>
    <w:rsid w:val="008A5BF0"/>
    <w:rsid w:val="008C6C5F"/>
    <w:rsid w:val="008D6139"/>
    <w:rsid w:val="00903C26"/>
    <w:rsid w:val="009B273D"/>
    <w:rsid w:val="00A04CE3"/>
    <w:rsid w:val="00A174DE"/>
    <w:rsid w:val="00A37139"/>
    <w:rsid w:val="00AE2A89"/>
    <w:rsid w:val="00B32DBF"/>
    <w:rsid w:val="00B36C14"/>
    <w:rsid w:val="00B652C0"/>
    <w:rsid w:val="00B85394"/>
    <w:rsid w:val="00BA503C"/>
    <w:rsid w:val="00C130D3"/>
    <w:rsid w:val="00C72C3A"/>
    <w:rsid w:val="00C7620C"/>
    <w:rsid w:val="00C8057D"/>
    <w:rsid w:val="00C8352C"/>
    <w:rsid w:val="00C921DB"/>
    <w:rsid w:val="00C9391C"/>
    <w:rsid w:val="00CA35C8"/>
    <w:rsid w:val="00CC13F0"/>
    <w:rsid w:val="00D013B4"/>
    <w:rsid w:val="00DA1C01"/>
    <w:rsid w:val="00DA72CE"/>
    <w:rsid w:val="00DC116E"/>
    <w:rsid w:val="00DC19AE"/>
    <w:rsid w:val="00DE1341"/>
    <w:rsid w:val="00DE1502"/>
    <w:rsid w:val="00DF0276"/>
    <w:rsid w:val="00E22B98"/>
    <w:rsid w:val="00E2606C"/>
    <w:rsid w:val="00E32273"/>
    <w:rsid w:val="00E53B57"/>
    <w:rsid w:val="00E55691"/>
    <w:rsid w:val="00EE0B7B"/>
    <w:rsid w:val="00EE0C8C"/>
    <w:rsid w:val="00EF65AB"/>
    <w:rsid w:val="00F13F11"/>
    <w:rsid w:val="00F30DCD"/>
    <w:rsid w:val="00F37A41"/>
    <w:rsid w:val="00F74426"/>
    <w:rsid w:val="00F87C37"/>
    <w:rsid w:val="00F92CB9"/>
    <w:rsid w:val="00FD69E8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F1075"/>
  <w14:defaultImageDpi w14:val="0"/>
  <w15:docId w15:val="{EF264CB5-DD4F-4B2B-94C8-20B1B4E8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6">
    <w:name w:val="Texto de balão Char1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5">
    <w:name w:val="Texto de balão Char1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6">
    <w:name w:val="Subtítulo Char1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5">
    <w:name w:val="Subtítulo Char1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6">
    <w:name w:val="Cabeçalho Char1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5">
    <w:name w:val="Cabeçalho Char1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6">
    <w:name w:val="Título Char1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5">
    <w:name w:val="Título Char1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-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D579E-31DF-4483-895D-E2053FF6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703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PowerBI Desenvolvimento</cp:lastModifiedBy>
  <cp:revision>15</cp:revision>
  <dcterms:created xsi:type="dcterms:W3CDTF">2020-11-16T20:23:00Z</dcterms:created>
  <dcterms:modified xsi:type="dcterms:W3CDTF">2021-10-22T02:02:00Z</dcterms:modified>
</cp:coreProperties>
</file>