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2BF5" w14:textId="66775640" w:rsidR="00EE0B7B" w:rsidRPr="00DA72CE" w:rsidRDefault="00EE0B7B" w:rsidP="00EE0B7B">
      <w:pPr>
        <w:pStyle w:val="Default"/>
        <w:jc w:val="center"/>
        <w:rPr>
          <w:rFonts w:asciiTheme="minorHAnsi" w:hAnsiTheme="minorHAnsi" w:cs="Calibri"/>
          <w:b/>
          <w:bCs/>
          <w:sz w:val="16"/>
          <w:szCs w:val="16"/>
        </w:rPr>
      </w:pPr>
      <w:bookmarkStart w:id="0" w:name="_GoBack"/>
      <w:bookmarkEnd w:id="0"/>
      <w:r w:rsidRPr="00DA72CE">
        <w:rPr>
          <w:rFonts w:asciiTheme="minorHAnsi" w:hAnsiTheme="minorHAnsi" w:cs="Calibri"/>
          <w:b/>
          <w:bCs/>
          <w:sz w:val="16"/>
          <w:szCs w:val="16"/>
        </w:rPr>
        <w:t>PROPOSTA DE COMPRA E VENDA DE COTA/FRAÇÃO DE UNIDADE</w:t>
      </w:r>
      <w:r w:rsidR="00563675">
        <w:rPr>
          <w:rFonts w:asciiTheme="minorHAnsi" w:hAnsiTheme="minorHAnsi" w:cs="Calibri"/>
          <w:b/>
          <w:bCs/>
          <w:sz w:val="16"/>
          <w:szCs w:val="16"/>
        </w:rPr>
        <w:t>S AUTÔNOMAS FRACIONADAS</w:t>
      </w:r>
    </w:p>
    <w:p w14:paraId="3C8B0F1A" w14:textId="548E6E61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DA72CE">
        <w:rPr>
          <w:rFonts w:asciiTheme="minorHAnsi" w:hAnsiTheme="minorHAnsi"/>
          <w:b/>
          <w:bCs/>
          <w:sz w:val="16"/>
          <w:szCs w:val="16"/>
        </w:rPr>
        <w:t>EM REGIME DE MULTIPROPRIEDADE –</w:t>
      </w:r>
      <w:r w:rsidR="00563675">
        <w:rPr>
          <w:rFonts w:asciiTheme="minorHAnsi" w:hAnsiTheme="minorHAnsi"/>
          <w:b/>
          <w:bCs/>
          <w:sz w:val="16"/>
          <w:szCs w:val="16"/>
        </w:rPr>
        <w:t xml:space="preserve"> </w:t>
      </w:r>
      <w:r w:rsidR="00361C63">
        <w:rPr>
          <w:rFonts w:asciiTheme="minorHAnsi" w:hAnsiTheme="minorHAnsi"/>
          <w:b/>
          <w:bCs/>
          <w:sz w:val="16"/>
          <w:szCs w:val="16"/>
        </w:rPr>
        <w:t>SALINAS BEACH RESORT</w:t>
      </w:r>
      <w:r w:rsidR="00A97AC8" w:rsidRPr="00A97AC8">
        <w:rPr>
          <w:rFonts w:asciiTheme="minorHAnsi" w:hAnsiTheme="minorHAnsi"/>
          <w:b/>
          <w:bCs/>
          <w:sz w:val="16"/>
          <w:szCs w:val="16"/>
        </w:rPr>
        <w:t xml:space="preserve"> </w:t>
      </w:r>
      <w:r w:rsidR="00F811F5" w:rsidRPr="00DA72CE">
        <w:rPr>
          <w:rFonts w:asciiTheme="minorHAnsi" w:hAnsiTheme="minorHAnsi"/>
          <w:b/>
          <w:bCs/>
          <w:sz w:val="16"/>
          <w:szCs w:val="16"/>
        </w:rPr>
        <w:t>(</w:t>
      </w:r>
      <w:r w:rsidR="00F811F5">
        <w:rPr>
          <w:rFonts w:asciiTheme="minorHAnsi" w:hAnsiTheme="minorHAnsi" w:cstheme="minorHAnsi"/>
          <w:sz w:val="16"/>
          <w:szCs w:val="16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F811F5">
        <w:rPr>
          <w:rFonts w:asciiTheme="minorHAnsi" w:hAnsiTheme="minorHAnsi" w:cstheme="minorHAnsi"/>
          <w:sz w:val="16"/>
          <w:szCs w:val="16"/>
        </w:rPr>
        <w:instrText xml:space="preserve"> FORMTEXT </w:instrText>
      </w:r>
      <w:r w:rsidR="00F811F5">
        <w:rPr>
          <w:rFonts w:asciiTheme="minorHAnsi" w:hAnsiTheme="minorHAnsi" w:cstheme="minorHAnsi"/>
          <w:sz w:val="16"/>
          <w:szCs w:val="16"/>
        </w:rPr>
      </w:r>
      <w:r w:rsidR="00F811F5">
        <w:rPr>
          <w:rFonts w:asciiTheme="minorHAnsi" w:hAnsiTheme="minorHAnsi" w:cstheme="minorHAnsi"/>
          <w:sz w:val="16"/>
          <w:szCs w:val="16"/>
        </w:rPr>
        <w:fldChar w:fldCharType="separate"/>
      </w:r>
      <w:r w:rsidR="00F811F5">
        <w:rPr>
          <w:rFonts w:asciiTheme="minorHAnsi" w:hAnsiTheme="minorHAnsi" w:cstheme="minorHAnsi"/>
          <w:noProof/>
          <w:sz w:val="16"/>
          <w:szCs w:val="16"/>
        </w:rPr>
        <w:t>Cod. venda</w:t>
      </w:r>
      <w:r w:rsidR="00F811F5">
        <w:rPr>
          <w:rFonts w:asciiTheme="minorHAnsi" w:hAnsiTheme="minorHAnsi" w:cstheme="minorHAnsi"/>
          <w:sz w:val="16"/>
          <w:szCs w:val="16"/>
        </w:rPr>
        <w:fldChar w:fldCharType="end"/>
      </w:r>
      <w:r w:rsidR="00F811F5" w:rsidRPr="00DA72CE">
        <w:rPr>
          <w:rFonts w:asciiTheme="minorHAnsi" w:hAnsiTheme="minorHAnsi"/>
          <w:b/>
          <w:bCs/>
          <w:sz w:val="16"/>
          <w:szCs w:val="16"/>
        </w:rPr>
        <w:t>)</w:t>
      </w:r>
    </w:p>
    <w:p w14:paraId="3DCF1BA8" w14:textId="77777777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278"/>
        <w:jc w:val="center"/>
        <w:rPr>
          <w:rFonts w:asciiTheme="minorHAnsi" w:hAnsiTheme="minorHAnsi"/>
          <w:sz w:val="16"/>
          <w:szCs w:val="16"/>
        </w:rPr>
      </w:pPr>
    </w:p>
    <w:p w14:paraId="4D64D33F" w14:textId="2A31140E" w:rsidR="00EE0B7B" w:rsidRPr="00DA72CE" w:rsidRDefault="00A97AC8" w:rsidP="00EE0B7B">
      <w:pPr>
        <w:spacing w:line="240" w:lineRule="auto"/>
        <w:ind w:left="-142" w:right="-142" w:firstLine="0"/>
        <w:jc w:val="both"/>
        <w:rPr>
          <w:rFonts w:asciiTheme="minorHAnsi" w:hAnsiTheme="minorHAnsi"/>
          <w:sz w:val="16"/>
          <w:szCs w:val="16"/>
        </w:rPr>
      </w:pPr>
      <w:r w:rsidRPr="00A97AC8">
        <w:rPr>
          <w:rFonts w:asciiTheme="minorHAnsi" w:hAnsiTheme="minorHAnsi"/>
          <w:sz w:val="16"/>
          <w:szCs w:val="16"/>
        </w:rPr>
        <w:t xml:space="preserve">Proponho à Empresa </w:t>
      </w:r>
      <w:r w:rsidR="00361C63" w:rsidRPr="00361C63">
        <w:rPr>
          <w:rFonts w:asciiTheme="minorHAnsi" w:hAnsiTheme="minorHAnsi"/>
          <w:b/>
          <w:bCs/>
          <w:sz w:val="16"/>
          <w:szCs w:val="16"/>
        </w:rPr>
        <w:t>SALINAS BEACH RESORT EMPREENDIMENTO IMOBILIÁRIO SPE LTDA</w:t>
      </w:r>
      <w:r w:rsidRPr="00A97AC8">
        <w:rPr>
          <w:rFonts w:asciiTheme="minorHAnsi" w:hAnsiTheme="minorHAnsi"/>
          <w:sz w:val="16"/>
          <w:szCs w:val="16"/>
        </w:rPr>
        <w:t xml:space="preserve">, Pessoa Jurídica de Direito Privado, inscrita no CNPJ sob o nº </w:t>
      </w:r>
      <w:r w:rsidR="00361C63" w:rsidRPr="00361C63">
        <w:rPr>
          <w:rFonts w:asciiTheme="minorHAnsi" w:hAnsiTheme="minorHAnsi"/>
          <w:sz w:val="16"/>
          <w:szCs w:val="16"/>
        </w:rPr>
        <w:t>33.531.685/0001-51</w:t>
      </w:r>
      <w:r w:rsidRPr="00A97AC8">
        <w:rPr>
          <w:rFonts w:asciiTheme="minorHAnsi" w:hAnsiTheme="minorHAnsi"/>
          <w:sz w:val="16"/>
          <w:szCs w:val="16"/>
        </w:rPr>
        <w:t xml:space="preserve">, com sede na </w:t>
      </w:r>
      <w:r w:rsidR="00361C63" w:rsidRPr="00361C63">
        <w:rPr>
          <w:rFonts w:asciiTheme="minorHAnsi" w:hAnsiTheme="minorHAnsi"/>
          <w:sz w:val="16"/>
          <w:szCs w:val="16"/>
        </w:rPr>
        <w:t>ROD. PA 144, S/nº, Quadra 152 Lote 01/20, Bairro Balneário Ilha do Atalaia, município de Salinópolis, Estado de Pará, CEP: 68.721-000</w:t>
      </w:r>
      <w:r w:rsidRPr="00A97AC8">
        <w:rPr>
          <w:rFonts w:asciiTheme="minorHAnsi" w:hAnsiTheme="minorHAnsi"/>
          <w:sz w:val="16"/>
          <w:szCs w:val="16"/>
        </w:rPr>
        <w:t xml:space="preserve">, doravante denominada simplesmente PROMITENTE VENDEDORA, a compra de uma Cota/Fração Imobiliária do Imóvel descrito abaixo, integrante do empreendimento </w:t>
      </w:r>
      <w:r w:rsidR="00361C63">
        <w:rPr>
          <w:rFonts w:asciiTheme="minorHAnsi" w:hAnsiTheme="minorHAnsi"/>
          <w:b/>
          <w:bCs/>
          <w:sz w:val="16"/>
          <w:szCs w:val="16"/>
        </w:rPr>
        <w:t>SALINAS BEACH RESORT</w:t>
      </w:r>
      <w:r w:rsidRPr="00A97AC8">
        <w:rPr>
          <w:rFonts w:asciiTheme="minorHAnsi" w:hAnsiTheme="minorHAnsi"/>
          <w:sz w:val="16"/>
          <w:szCs w:val="16"/>
        </w:rPr>
        <w:t xml:space="preserve">, o qual está sendo comercializado por meio do sistema de multipropriedade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de </w:t>
      </w:r>
      <w:r w:rsidR="00361C63">
        <w:rPr>
          <w:rFonts w:asciiTheme="minorHAnsi" w:hAnsiTheme="minorHAnsi"/>
          <w:sz w:val="16"/>
          <w:szCs w:val="16"/>
        </w:rPr>
        <w:t>Salin</w:t>
      </w:r>
      <w:r w:rsidR="00563675">
        <w:rPr>
          <w:rFonts w:asciiTheme="minorHAnsi" w:hAnsiTheme="minorHAnsi"/>
          <w:sz w:val="16"/>
          <w:szCs w:val="16"/>
        </w:rPr>
        <w:t>ópolis</w:t>
      </w:r>
      <w:r w:rsidRPr="00A97AC8">
        <w:rPr>
          <w:rFonts w:asciiTheme="minorHAnsi" w:hAnsiTheme="minorHAnsi"/>
          <w:sz w:val="16"/>
          <w:szCs w:val="16"/>
        </w:rPr>
        <w:t>/</w:t>
      </w:r>
      <w:r w:rsidR="00361C63">
        <w:rPr>
          <w:rFonts w:asciiTheme="minorHAnsi" w:hAnsiTheme="minorHAnsi"/>
          <w:sz w:val="16"/>
          <w:szCs w:val="16"/>
        </w:rPr>
        <w:t>PA</w:t>
      </w:r>
      <w:r w:rsidRPr="00A97AC8">
        <w:rPr>
          <w:rFonts w:asciiTheme="minorHAnsi" w:hAnsiTheme="minorHAnsi"/>
          <w:sz w:val="16"/>
          <w:szCs w:val="16"/>
        </w:rPr>
        <w:t xml:space="preserve">, sob matrícula nº </w:t>
      </w:r>
      <w:r w:rsidR="00484CAB" w:rsidRPr="00484CAB">
        <w:rPr>
          <w:rFonts w:asciiTheme="minorHAnsi" w:hAnsiTheme="minorHAnsi"/>
          <w:sz w:val="16"/>
          <w:szCs w:val="16"/>
        </w:rPr>
        <w:t>R-01-11.755, do livro 2 do RG</w:t>
      </w:r>
      <w:r w:rsidRPr="00A97AC8">
        <w:rPr>
          <w:rFonts w:asciiTheme="minorHAnsi" w:hAnsiTheme="minorHAnsi"/>
          <w:sz w:val="16"/>
          <w:szCs w:val="16"/>
        </w:rPr>
        <w:t>.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602"/>
        <w:gridCol w:w="674"/>
        <w:gridCol w:w="1559"/>
      </w:tblGrid>
      <w:tr w:rsidR="00001E3A" w:rsidRPr="00DA72CE" w14:paraId="64A6A1C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DA72CE" w14:paraId="0D1630D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4321E42E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MARIA MARIA</w:t>
            </w:r>
          </w:p>
        </w:tc>
      </w:tr>
      <w:tr w:rsidR="00001E3A" w:rsidRPr="00DA72CE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347AF38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ESTAGIÁRIA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24E16CDF" w:rsidR="00001E3A" w:rsidRPr="009D27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BRASILEIRA</w:t>
            </w:r>
          </w:p>
        </w:tc>
      </w:tr>
      <w:tr w:rsidR="00001E3A" w:rsidRPr="00DA72CE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4D1350C8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6375-111</w:t>
            </w:r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4E21D0A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SSP - GO</w:t>
            </w:r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7832D6F9" w:rsidR="00001E3A" w:rsidRPr="00DA72CE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704.469.301-70</w:t>
            </w:r>
          </w:p>
        </w:tc>
      </w:tr>
      <w:tr w:rsidR="00001E3A" w:rsidRPr="00DA72CE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030AB68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SOLTEIRA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06733029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08/07/2000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001E3A" w:rsidRPr="00DA72CE" w14:paraId="4D829865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2890AE6D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RUA SR 53 QUADRA 72 LOTE 05</w:t>
            </w:r>
          </w:p>
        </w:tc>
      </w:tr>
      <w:tr w:rsidR="00001E3A" w:rsidRPr="00DA72CE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431FA99F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RECANTO DAS MINAS GERAIS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147D6758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Cidade: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GOIÂNIA</w:t>
            </w:r>
          </w:p>
        </w:tc>
        <w:tc>
          <w:tcPr>
            <w:tcW w:w="13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505EF59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GO</w:t>
            </w:r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3471FF9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74785-140</w:t>
            </w:r>
          </w:p>
        </w:tc>
      </w:tr>
      <w:tr w:rsidR="00001E3A" w:rsidRPr="00DA72CE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4EF1751E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vic.benigno@gmail.com</w:t>
            </w:r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0D92F84D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(62) 99449-5545</w:t>
            </w:r>
          </w:p>
        </w:tc>
      </w:tr>
      <w:tr w:rsidR="00593FF2" w:rsidRPr="00DA72CE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3E34A5E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JOAQUIM JOSE</w:t>
            </w:r>
          </w:p>
        </w:tc>
        <w:tc>
          <w:tcPr>
            <w:tcW w:w="3545" w:type="dxa"/>
            <w:gridSpan w:val="5"/>
            <w:shd w:val="clear" w:color="auto" w:fill="FFFFFF"/>
            <w:vAlign w:val="center"/>
          </w:tcPr>
          <w:p w14:paraId="1080D054" w14:textId="67E26C3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08/07/1996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FF2" w:rsidRPr="00DA72CE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764EC44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ESTAGIÁRIO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4F1C41D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BRASILEIRO</w:t>
            </w:r>
          </w:p>
        </w:tc>
      </w:tr>
      <w:tr w:rsidR="00593FF2" w:rsidRPr="00DA72CE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2242771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6375-830</w:t>
            </w:r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2539D448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SSP-GO</w:t>
            </w:r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0BC7403F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704.469.301-45</w:t>
            </w:r>
          </w:p>
        </w:tc>
        <w:tc>
          <w:tcPr>
            <w:tcW w:w="304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53A2674E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r w:rsidR="00EA2F24">
              <w:rPr>
                <w:rFonts w:asciiTheme="minorHAnsi" w:hAnsiTheme="minorHAnsi" w:cstheme="minorHAnsi"/>
                <w:sz w:val="16"/>
                <w:szCs w:val="16"/>
              </w:rPr>
              <w:t>(62) 99449-6548</w:t>
            </w:r>
          </w:p>
        </w:tc>
      </w:tr>
      <w:tr w:rsidR="00593FF2" w:rsidRPr="00DA72CE" w14:paraId="38F10299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7BFDB9C4" w:rsidR="00593FF2" w:rsidRPr="00DA72CE" w:rsidRDefault="00593FF2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EMPREENDIMENTO: </w:t>
            </w:r>
            <w:r w:rsidR="00361C63">
              <w:rPr>
                <w:rFonts w:asciiTheme="minorHAnsi" w:hAnsiTheme="minorHAnsi"/>
                <w:b/>
                <w:bCs/>
                <w:sz w:val="16"/>
                <w:szCs w:val="16"/>
              </w:rPr>
              <w:t>SALINAS BEACH RESORT</w:t>
            </w:r>
          </w:p>
        </w:tc>
      </w:tr>
      <w:tr w:rsidR="00593FF2" w:rsidRPr="00DA72CE" w14:paraId="65024472" w14:textId="77777777" w:rsidTr="00D36C5F">
        <w:trPr>
          <w:trHeight w:val="227"/>
        </w:trPr>
        <w:tc>
          <w:tcPr>
            <w:tcW w:w="11057" w:type="dxa"/>
            <w:gridSpan w:val="12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4A5AFAE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PROPOSTA DE COMPRA E VENDA DE 01(UMA) COTA EM UNIDADE </w:t>
            </w:r>
            <w:r w:rsidR="00563675">
              <w:rPr>
                <w:rFonts w:asciiTheme="minorHAnsi" w:hAnsiTheme="minorHAnsi" w:cs="Calibri"/>
                <w:sz w:val="16"/>
                <w:szCs w:val="16"/>
              </w:rPr>
              <w:t>AUTÔNOMA FRACIONADA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(APARTAMENTO) COMO SE DESCREVE;</w:t>
            </w:r>
          </w:p>
        </w:tc>
      </w:tr>
      <w:tr w:rsidR="00593FF2" w:rsidRPr="00DA72CE" w14:paraId="1D6BC64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073AF613" w:rsidR="00593FF2" w:rsidRPr="00DA72CE" w:rsidRDefault="00361C63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SALINAS BEACH RESORT</w:t>
            </w:r>
            <w:r w:rsidR="00A97AC8" w:rsidRPr="00A97AC8">
              <w:rPr>
                <w:rFonts w:asciiTheme="minorHAnsi" w:hAnsiTheme="minorHAnsi"/>
                <w:sz w:val="16"/>
                <w:szCs w:val="16"/>
              </w:rPr>
              <w:t xml:space="preserve">: Localização: </w:t>
            </w:r>
            <w:r w:rsidR="00484CAB" w:rsidRPr="00484CAB">
              <w:rPr>
                <w:rFonts w:asciiTheme="minorHAnsi" w:hAnsiTheme="minorHAnsi"/>
                <w:sz w:val="16"/>
                <w:szCs w:val="16"/>
              </w:rPr>
              <w:t>ROD. PA 144, S/nº, Quadra 152, Lote 01 e Quadra 131, Lote 02, Bairro Balneário Ilha do Atalaia, município de Salinópolis, Estado de Pará, CEP: 68.721-000</w:t>
            </w:r>
            <w:r w:rsidR="00A97AC8" w:rsidRPr="00A97AC8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593FF2" w:rsidRPr="00DA72CE" w14:paraId="6D86A0BC" w14:textId="77777777" w:rsidTr="00162AE8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7FF39D6E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r w:rsidR="00EA2F24">
              <w:rPr>
                <w:rFonts w:ascii="Calibri" w:hAnsi="Calibri" w:cs="Calibri"/>
                <w:sz w:val="16"/>
                <w:szCs w:val="16"/>
              </w:rPr>
              <w:t>Bloco III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4B1B1A1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Andar: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r w:rsidR="00EA2F24">
              <w:rPr>
                <w:rFonts w:ascii="Calibri" w:hAnsi="Calibri" w:cs="Calibri"/>
                <w:sz w:val="16"/>
                <w:szCs w:val="16"/>
              </w:rPr>
              <w:t>05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399C4E8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Apartamento: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r w:rsidR="00EA2F24">
              <w:rPr>
                <w:rFonts w:ascii="Calibri" w:hAnsi="Calibri" w:cs="Calibri"/>
                <w:sz w:val="16"/>
                <w:szCs w:val="16"/>
              </w:rPr>
              <w:t>121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40E22BD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Tipo: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r w:rsidR="00EA2F24">
              <w:rPr>
                <w:rFonts w:ascii="Calibri" w:hAnsi="Calibri" w:cs="Calibri"/>
                <w:sz w:val="16"/>
                <w:szCs w:val="16"/>
              </w:rPr>
              <w:t>2 Quarto (s)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37DCD62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r w:rsidR="00EA2F24">
              <w:rPr>
                <w:rFonts w:ascii="Calibri" w:hAnsi="Calibri" w:cs="Calibri"/>
                <w:sz w:val="16"/>
                <w:szCs w:val="16"/>
              </w:rPr>
              <w:t>08</w:t>
            </w:r>
          </w:p>
        </w:tc>
      </w:tr>
      <w:tr w:rsidR="00593FF2" w:rsidRPr="00DA72CE" w14:paraId="3E79EDC7" w14:textId="77777777" w:rsidTr="00162AE8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2D2AB778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Privativa (m²): 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5ACD50F5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Comum (m²): 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11A7A318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67288C42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09BEC41D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Fração Ideal (%)</w:t>
            </w:r>
            <w:r>
              <w:rPr>
                <w:rFonts w:asciiTheme="minorHAnsi" w:hAnsiTheme="minorHAnsi" w:cs="Calibri"/>
                <w:sz w:val="16"/>
                <w:szCs w:val="16"/>
              </w:rPr>
              <w:t>:</w:t>
            </w:r>
            <w:r w:rsidR="00812BE0">
              <w:rPr>
                <w:rFonts w:ascii="Calibri" w:hAnsi="Calibri" w:cs="Calibri"/>
                <w:sz w:val="16"/>
                <w:szCs w:val="16"/>
              </w:rPr>
              <w:t xml:space="preserve"> %</w:t>
            </w:r>
          </w:p>
        </w:tc>
      </w:tr>
      <w:tr w:rsidR="00593FF2" w:rsidRPr="00DA72CE" w14:paraId="4F2F2593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Com direito de uso regulado dentro dos períodos pré-determinados pelo calendário de uso sob as condições do contrato de promessa de compra e venda, da convenção condominial, do regulamento de uso, do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593FF2" w:rsidRPr="00DA72CE" w14:paraId="3AD8B68C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593FF2" w:rsidRPr="00DA72CE" w14:paraId="78602F5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58133132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r w:rsidR="00EA2F24">
              <w:rPr>
                <w:rFonts w:ascii="Calibri" w:hAnsi="Calibri" w:cs="Calibri"/>
                <w:sz w:val="16"/>
                <w:szCs w:val="16"/>
              </w:rPr>
              <w:t>R$ 72.500,00 (Setenta e dois mil e quinhentos reais)</w:t>
            </w:r>
          </w:p>
        </w:tc>
      </w:tr>
      <w:tr w:rsidR="00593FF2" w:rsidRPr="00DA72CE" w14:paraId="6B344015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56C5544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r w:rsidR="00EA2F24">
              <w:rPr>
                <w:rFonts w:ascii="Calibri" w:hAnsi="Calibri" w:cs="Calibri"/>
                <w:sz w:val="16"/>
                <w:szCs w:val="16"/>
              </w:rPr>
              <w:t>R$ 3.500,00 (Três mil e quinhentos reais)</w:t>
            </w:r>
          </w:p>
        </w:tc>
      </w:tr>
      <w:tr w:rsidR="00593FF2" w:rsidRPr="00DA72CE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00C14618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r w:rsidR="00EA2F24">
              <w:rPr>
                <w:rFonts w:ascii="Calibri" w:hAnsi="Calibri" w:cs="Calibri"/>
                <w:sz w:val="16"/>
                <w:szCs w:val="16"/>
              </w:rPr>
              <w:t>R$ 1.500,00 (Hum mil e quinhentos reais)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5C9F0E6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</w:t>
            </w:r>
            <w:r>
              <w:rPr>
                <w:rFonts w:asciiTheme="minorHAnsi" w:hAnsiTheme="minorHAnsi" w:cs="Calibri"/>
                <w:sz w:val="16"/>
                <w:szCs w:val="16"/>
              </w:rPr>
              <w:t>Sinal</w:t>
            </w: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: </w:t>
            </w:r>
            <w:r w:rsidR="00EA2F24">
              <w:rPr>
                <w:rFonts w:ascii="Calibri" w:hAnsi="Calibri" w:cs="Calibri"/>
                <w:sz w:val="16"/>
                <w:szCs w:val="16"/>
              </w:rPr>
              <w:t>1 (UM)</w:t>
            </w:r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20FEC706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r w:rsidR="00EA2F24">
              <w:rPr>
                <w:rFonts w:ascii="Calibri" w:hAnsi="Calibri" w:cs="Calibri"/>
                <w:sz w:val="16"/>
                <w:szCs w:val="16"/>
              </w:rPr>
              <w:t>R$ 1.500,00 (Hum mil e quinhentos reais)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6D82958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r w:rsidR="00EA2F24">
              <w:rPr>
                <w:rFonts w:ascii="Calibri" w:hAnsi="Calibri" w:cs="Calibri"/>
                <w:sz w:val="16"/>
                <w:szCs w:val="16"/>
              </w:rPr>
              <w:t>30/11/2022</w:t>
            </w:r>
          </w:p>
        </w:tc>
      </w:tr>
      <w:tr w:rsidR="00593FF2" w:rsidRPr="00DA72CE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0C770E80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r w:rsidR="00EA2F24">
              <w:rPr>
                <w:rFonts w:ascii="Calibri" w:hAnsi="Calibri" w:cs="Calibri"/>
                <w:sz w:val="16"/>
                <w:szCs w:val="16"/>
              </w:rPr>
              <w:t>R$ 71.000,00 (Setenta e um mil reais)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5108AE7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r w:rsidR="00EA2F24">
              <w:rPr>
                <w:rFonts w:ascii="Calibri" w:hAnsi="Calibri" w:cs="Calibri"/>
                <w:sz w:val="16"/>
                <w:szCs w:val="16"/>
              </w:rPr>
              <w:t>10 (DEZ)</w:t>
            </w:r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7AE3C23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r w:rsidR="00EA2F24">
              <w:rPr>
                <w:rFonts w:ascii="Calibri" w:hAnsi="Calibri" w:cs="Calibri"/>
                <w:sz w:val="16"/>
                <w:szCs w:val="16"/>
              </w:rPr>
              <w:t>R$ 7.100,00 (Sete mil e cem reais)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24CBE88E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r w:rsidR="00EA2F24">
              <w:rPr>
                <w:rFonts w:ascii="Calibri" w:hAnsi="Calibri" w:cs="Calibri"/>
                <w:sz w:val="16"/>
                <w:szCs w:val="16"/>
              </w:rPr>
              <w:t>30/11/2022</w:t>
            </w:r>
          </w:p>
        </w:tc>
      </w:tr>
      <w:tr w:rsidR="00593FF2" w:rsidRPr="00DA72CE" w14:paraId="7E8A7469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4F99993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INCC-DI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</w:t>
            </w:r>
            <w:r w:rsidR="00563675">
              <w:rPr>
                <w:rFonts w:asciiTheme="minorHAnsi" w:hAnsiTheme="minorHAnsi" w:cs="Calibri"/>
                <w:sz w:val="16"/>
                <w:szCs w:val="16"/>
              </w:rPr>
              <w:t>Índice Nacional de Preços ao Consumidor Amplo (IPCA)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+ 1% (Um Por Cento), divulgado pel</w:t>
            </w:r>
            <w:r w:rsidR="00790E81"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 w:rsidR="00563675">
              <w:rPr>
                <w:rFonts w:asciiTheme="minorHAnsi" w:hAnsiTheme="minorHAnsi" w:cs="Calibri"/>
                <w:sz w:val="16"/>
                <w:szCs w:val="16"/>
              </w:rPr>
              <w:t>; ou, inferior a 12 (doze) meses, quando, então, as parcelas não serão atualizadas monetariamente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.</w:t>
            </w:r>
          </w:p>
        </w:tc>
      </w:tr>
    </w:tbl>
    <w:p w14:paraId="20A0EDC3" w14:textId="77777777" w:rsidR="00EE0B7B" w:rsidRPr="00DA72CE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DA72CE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DA72CE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789C5AD9" w:rsidR="000C28E1" w:rsidRPr="00DA72CE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Recebemos do PROPONENTE COMPRADOR, a imp</w:t>
            </w:r>
            <w:r w:rsidRPr="009A4023">
              <w:rPr>
                <w:rFonts w:asciiTheme="minorHAnsi" w:hAnsiTheme="minorHAnsi"/>
                <w:sz w:val="16"/>
                <w:szCs w:val="16"/>
              </w:rPr>
              <w:t xml:space="preserve">ortância de </w:t>
            </w:r>
            <w:r w:rsidR="00EA2F24">
              <w:rPr>
                <w:sz w:val="16"/>
                <w:szCs w:val="16"/>
              </w:rPr>
              <w:t>R$ 3.500,00 (Três mil e quinhentos reais)</w:t>
            </w:r>
            <w:r w:rsidRPr="009A4023">
              <w:rPr>
                <w:rFonts w:asciiTheme="minorHAnsi" w:hAnsiTheme="minorHAnsi"/>
                <w:sz w:val="16"/>
                <w:szCs w:val="16"/>
              </w:rPr>
              <w:t>,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 como forma de Comissão de Corretagem, nos termos do Código Civil, sendo representado por:</w:t>
            </w:r>
          </w:p>
        </w:tc>
      </w:tr>
      <w:tr w:rsidR="000C28E1" w:rsidRPr="00DA72CE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  <w:lang w:eastAsia="pt-PT"/>
              </w:rPr>
              <w:t>Qtd.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DA72CE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DA72CE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DA72CE">
              <w:rPr>
                <w:rFonts w:asciiTheme="minorHAnsi" w:hAnsiTheme="minorHAnsi"/>
                <w:sz w:val="16"/>
                <w:szCs w:val="16"/>
              </w:rPr>
              <w:t>Vencim</w:t>
            </w:r>
            <w:r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tr w:rsidR="000C28E1" w:rsidRPr="00DA72CE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0A52143C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5B4B90A5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200000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4FF65FAB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R$ 1.000,00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2123E4DE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Pix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7E68ADC8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2F5C7121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Pix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69317725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R$ 1.000,00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639C7AB7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15/12/2022</w:t>
            </w:r>
          </w:p>
        </w:tc>
      </w:tr>
      <w:tr w:rsidR="000C28E1" w:rsidRPr="00DA72CE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4A7FA413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751EAC1E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R$ 2.000,00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3F2A9335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R$ 2.000,00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72BFA3A0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Cartão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73D0AA1E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508B086C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Banco do Brasil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148398A8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R$ 4.000,00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352ED1E9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15/01/2023</w:t>
            </w:r>
          </w:p>
        </w:tc>
      </w:tr>
      <w:tr w:rsidR="000C28E1" w:rsidRPr="00DA72CE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5A91D8D3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73BF0F93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R$ 3.000,00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3B24DADC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R$ 3.000,00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220E1C52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Dinheiro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5CD0E66D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201CBF64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Dinheiro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4059D429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R$ 9.000,00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51E607A2" w:rsidR="000C28E1" w:rsidRPr="00DA72CE" w:rsidRDefault="00EA2F24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15/02/2023</w:t>
            </w:r>
          </w:p>
        </w:tc>
      </w:tr>
      <w:tr w:rsidR="000C28E1" w:rsidRPr="00DA72CE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2837F42A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03C56926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0FECEB30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126140B8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5524DE54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09E7355A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512CF5D8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00BFC013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0C28E1" w:rsidRPr="00DA72CE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059EBD1D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475F9C43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0F074BEF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37FC9EE6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02722A9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05F66A65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44E04E36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573853CB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0C28E1" w:rsidRPr="00DA72CE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35C9AA72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39FA9ECA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25F8CBD8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71689F0A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70D88FCF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595C525C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6C255949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26F38A1C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14:paraId="03A6929F" w14:textId="21523AB3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0DF4DBD5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INCC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-DI/FGV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pela Fundação Getúlio Vargas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),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para parcelas que se vencerem antes da data de conclusão das obras (caracterizada pela expedição do Certificado de Conclusão – “habite-se” apurada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entre o índice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o segundo mês anterior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à assinatura deste instrumento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 o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no segundo mês anterior à data do efetivo pagamento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cada parcela, até a entrega do empreendimento. Após a entrega do empreendimento, as parcelas serão reajustadas pelo </w:t>
      </w:r>
      <w:r w:rsidR="00484CAB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Índice Nacional de Preços ao Consumidor Amplo (IPCA)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+ 1% (Um Por Cento)</w:t>
      </w:r>
      <w:r w:rsidR="00790E8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divulgado pelo IBGE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 outro índice que o substitua</w:t>
      </w:r>
      <w:r w:rsidR="00484CAB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77A7B590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</w:t>
      </w:r>
      <w:r w:rsidR="00831E1D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autônomas fracionadas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no regime de multipropriedade,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de Uso. Declaro, ainda, de que com estes documentos, estou ciente de que os mesmos correspondem às especificações, itens e condições que integram o Empreendimento ora adquirido. </w:t>
      </w:r>
      <w:r w:rsidR="00EA2F24">
        <w:rPr>
          <w:rFonts w:ascii="Calibri" w:hAnsi="Calibri" w:cs="Calibri"/>
          <w:sz w:val="16"/>
          <w:szCs w:val="16"/>
        </w:rPr>
        <w:t>Pirenópolis-GO</w:t>
      </w:r>
      <w:r w:rsidR="000C28E1" w:rsidRPr="008C31A9">
        <w:rPr>
          <w:rFonts w:ascii="Calibri" w:hAnsi="Calibri" w:cs="Calibri"/>
          <w:sz w:val="16"/>
          <w:szCs w:val="16"/>
        </w:rPr>
        <w:t xml:space="preserve">, </w:t>
      </w:r>
      <w:r w:rsidR="00EA2F24">
        <w:rPr>
          <w:rFonts w:ascii="Calibri" w:hAnsi="Calibri" w:cs="Calibri"/>
          <w:sz w:val="16"/>
          <w:szCs w:val="16"/>
        </w:rPr>
        <w:t>10 de novembro de 2022</w:t>
      </w:r>
      <w:r w:rsidR="00F811F5">
        <w:rPr>
          <w:rFonts w:ascii="Calibri" w:hAnsi="Calibri" w:cs="Calibri"/>
          <w:sz w:val="16"/>
          <w:szCs w:val="16"/>
        </w:rPr>
        <w:t>.</w:t>
      </w:r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0F175" w14:textId="77777777" w:rsidR="005F3DAF" w:rsidRDefault="005F3DAF">
      <w:pPr>
        <w:spacing w:line="240" w:lineRule="auto"/>
      </w:pPr>
      <w:r>
        <w:separator/>
      </w:r>
    </w:p>
  </w:endnote>
  <w:endnote w:type="continuationSeparator" w:id="0">
    <w:p w14:paraId="5099949F" w14:textId="77777777" w:rsidR="005F3DAF" w:rsidRDefault="005F3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86333" w14:textId="77777777" w:rsidR="005F3DAF" w:rsidRDefault="005F3DAF">
      <w:pPr>
        <w:spacing w:line="240" w:lineRule="auto"/>
      </w:pPr>
      <w:r>
        <w:separator/>
      </w:r>
    </w:p>
  </w:footnote>
  <w:footnote w:type="continuationSeparator" w:id="0">
    <w:p w14:paraId="3095E93A" w14:textId="77777777" w:rsidR="005F3DAF" w:rsidRDefault="005F3D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E58"/>
    <w:rsid w:val="00016C79"/>
    <w:rsid w:val="00032C05"/>
    <w:rsid w:val="0005522B"/>
    <w:rsid w:val="000B51FC"/>
    <w:rsid w:val="000C28E1"/>
    <w:rsid w:val="000C6FE7"/>
    <w:rsid w:val="000F7181"/>
    <w:rsid w:val="0010535B"/>
    <w:rsid w:val="00107BDF"/>
    <w:rsid w:val="00162AE8"/>
    <w:rsid w:val="00185E84"/>
    <w:rsid w:val="001A30A9"/>
    <w:rsid w:val="001A70CA"/>
    <w:rsid w:val="001E76FE"/>
    <w:rsid w:val="001F38C2"/>
    <w:rsid w:val="00211E5A"/>
    <w:rsid w:val="00226EEE"/>
    <w:rsid w:val="002752A9"/>
    <w:rsid w:val="00290DC1"/>
    <w:rsid w:val="002A4DDB"/>
    <w:rsid w:val="002A73BF"/>
    <w:rsid w:val="002C4119"/>
    <w:rsid w:val="002E1571"/>
    <w:rsid w:val="002E3D1D"/>
    <w:rsid w:val="002F25B1"/>
    <w:rsid w:val="00324A62"/>
    <w:rsid w:val="00361C63"/>
    <w:rsid w:val="003C13D7"/>
    <w:rsid w:val="003D52AE"/>
    <w:rsid w:val="003F30B7"/>
    <w:rsid w:val="00484CAB"/>
    <w:rsid w:val="004A7510"/>
    <w:rsid w:val="004D2964"/>
    <w:rsid w:val="00516B9F"/>
    <w:rsid w:val="005346D6"/>
    <w:rsid w:val="00563675"/>
    <w:rsid w:val="005656F7"/>
    <w:rsid w:val="00577C7B"/>
    <w:rsid w:val="00593FF2"/>
    <w:rsid w:val="005D4C2B"/>
    <w:rsid w:val="005D52F9"/>
    <w:rsid w:val="005D7413"/>
    <w:rsid w:val="005E2189"/>
    <w:rsid w:val="005F3DAF"/>
    <w:rsid w:val="006113B6"/>
    <w:rsid w:val="006746B5"/>
    <w:rsid w:val="00677D5B"/>
    <w:rsid w:val="00697D4B"/>
    <w:rsid w:val="006A0C4E"/>
    <w:rsid w:val="007031F7"/>
    <w:rsid w:val="007122E5"/>
    <w:rsid w:val="00740032"/>
    <w:rsid w:val="00787E92"/>
    <w:rsid w:val="00790E81"/>
    <w:rsid w:val="0079426C"/>
    <w:rsid w:val="00794E7A"/>
    <w:rsid w:val="007A41A0"/>
    <w:rsid w:val="007B2C63"/>
    <w:rsid w:val="007C7674"/>
    <w:rsid w:val="007D7C6A"/>
    <w:rsid w:val="007F3933"/>
    <w:rsid w:val="00812BE0"/>
    <w:rsid w:val="00831E1D"/>
    <w:rsid w:val="008920C3"/>
    <w:rsid w:val="008A5BF0"/>
    <w:rsid w:val="008C31A9"/>
    <w:rsid w:val="008C6C5F"/>
    <w:rsid w:val="008D6139"/>
    <w:rsid w:val="00931E3E"/>
    <w:rsid w:val="0099388D"/>
    <w:rsid w:val="009A4023"/>
    <w:rsid w:val="009A7795"/>
    <w:rsid w:val="009B273D"/>
    <w:rsid w:val="009D27CE"/>
    <w:rsid w:val="00A04CE3"/>
    <w:rsid w:val="00A37139"/>
    <w:rsid w:val="00A74658"/>
    <w:rsid w:val="00A97AC8"/>
    <w:rsid w:val="00AB611B"/>
    <w:rsid w:val="00AC0FB6"/>
    <w:rsid w:val="00AE2A89"/>
    <w:rsid w:val="00AF404F"/>
    <w:rsid w:val="00B32DBF"/>
    <w:rsid w:val="00B652C0"/>
    <w:rsid w:val="00B85394"/>
    <w:rsid w:val="00BA503C"/>
    <w:rsid w:val="00BC00F0"/>
    <w:rsid w:val="00BF5F61"/>
    <w:rsid w:val="00C130D3"/>
    <w:rsid w:val="00C72C3A"/>
    <w:rsid w:val="00C7620C"/>
    <w:rsid w:val="00C8057D"/>
    <w:rsid w:val="00C921DB"/>
    <w:rsid w:val="00C9391C"/>
    <w:rsid w:val="00CE17E9"/>
    <w:rsid w:val="00D013B4"/>
    <w:rsid w:val="00D057DB"/>
    <w:rsid w:val="00D11903"/>
    <w:rsid w:val="00D36C5F"/>
    <w:rsid w:val="00D538EC"/>
    <w:rsid w:val="00D70DB6"/>
    <w:rsid w:val="00D745AB"/>
    <w:rsid w:val="00DA72CE"/>
    <w:rsid w:val="00DC116E"/>
    <w:rsid w:val="00DC19AE"/>
    <w:rsid w:val="00DE1502"/>
    <w:rsid w:val="00DF0276"/>
    <w:rsid w:val="00E2275B"/>
    <w:rsid w:val="00E32273"/>
    <w:rsid w:val="00E53B57"/>
    <w:rsid w:val="00E65D23"/>
    <w:rsid w:val="00E77002"/>
    <w:rsid w:val="00EA2F24"/>
    <w:rsid w:val="00EE0B7B"/>
    <w:rsid w:val="00EF65AB"/>
    <w:rsid w:val="00F37A41"/>
    <w:rsid w:val="00F74426"/>
    <w:rsid w:val="00F811F5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F7AD-1FFD-4067-8D8D-33B06763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1228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2022-11-21T13:43:00Z</dcterms:created>
  <dcterms:modified xsi:type="dcterms:W3CDTF">2022-11-21T13:43:00Z</dcterms:modified>
</cp:coreProperties>
</file>