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553F" w14:textId="77777777" w:rsidR="00226EEE" w:rsidRPr="00357FDF" w:rsidRDefault="004C383B" w:rsidP="004A299F">
      <w:pPr>
        <w:spacing w:line="240" w:lineRule="auto"/>
        <w:ind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bookmarkStart w:id="0" w:name="_GoBack"/>
      <w:bookmarkEnd w:id="0"/>
      <w:r w:rsidRPr="00357FDF">
        <w:rPr>
          <w:rFonts w:asciiTheme="minorHAnsi" w:hAnsiTheme="minorHAnsi"/>
          <w:noProof/>
        </w:rPr>
        <w:drawing>
          <wp:inline distT="0" distB="0" distL="0" distR="0" wp14:anchorId="06347E28" wp14:editId="26D86846">
            <wp:extent cx="2200275" cy="179070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CAA" w14:textId="49F9FAB0" w:rsidR="00226EEE" w:rsidRPr="00357FDF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357FDF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357FDF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4001AF" w:rsidRPr="00357FDF">
        <w:rPr>
          <w:rFonts w:asciiTheme="minorHAnsi" w:hAnsiTheme="minorHAnsi"/>
          <w:b/>
          <w:bCs/>
          <w:sz w:val="28"/>
          <w:szCs w:val="28"/>
        </w:rPr>
        <w:t>Kit Intercambiadora</w:t>
      </w:r>
    </w:p>
    <w:p w14:paraId="2A958A3D" w14:textId="77777777" w:rsidR="00226EEE" w:rsidRPr="00357FDF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45E50FE4" w14:textId="77777777" w:rsidR="00226EEE" w:rsidRPr="00357FD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209B1FA6" w14:textId="574EF719" w:rsidR="0031104E" w:rsidRPr="00357FDF" w:rsidRDefault="0031104E" w:rsidP="0031104E">
      <w:pPr>
        <w:spacing w:line="240" w:lineRule="auto"/>
        <w:ind w:right="19" w:firstLine="0"/>
        <w:jc w:val="both"/>
      </w:pPr>
      <w:r w:rsidRPr="00357FDF"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Pr="00357FDF">
        <w:rPr>
          <w:b/>
          <w:bCs/>
        </w:rPr>
        <w:t xml:space="preserve">SALINAS </w:t>
      </w:r>
      <w:r w:rsidR="00AA5D49" w:rsidRPr="00357FDF">
        <w:rPr>
          <w:b/>
          <w:bCs/>
        </w:rPr>
        <w:t>BEACH</w:t>
      </w:r>
      <w:r w:rsidRPr="00357FDF">
        <w:rPr>
          <w:b/>
          <w:bCs/>
        </w:rPr>
        <w:t xml:space="preserve"> RESORT</w:t>
      </w:r>
      <w:r w:rsidRPr="00357FDF">
        <w:t xml:space="preserve"> comercializado pela </w:t>
      </w:r>
      <w:r w:rsidRPr="00357FDF">
        <w:rPr>
          <w:b/>
          <w:bCs/>
        </w:rPr>
        <w:t>E.T.R. CONSTRUTORA E INCORPORADORA LTDA</w:t>
      </w:r>
      <w:r w:rsidRPr="00357FDF">
        <w:t xml:space="preserve">, assim como na apresentação da Intercambiadora/Clube de viagens </w:t>
      </w:r>
      <w:r w:rsidRPr="00357FDF">
        <w:rPr>
          <w:i/>
          <w:iCs/>
        </w:rPr>
        <w:t>SELECT CLUB</w:t>
      </w:r>
      <w:r w:rsidRPr="00357FDF">
        <w:t xml:space="preserve"> que também obtive acesso pelo QR Code abaixo, onde constam os benefícios de associação à empresa intercambiadora/ clube de viagens.</w:t>
      </w:r>
    </w:p>
    <w:p w14:paraId="7F9F6D79" w14:textId="1CAF6BE0" w:rsidR="00226EEE" w:rsidRPr="00357FDF" w:rsidRDefault="00226EEE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2237BE62" w14:textId="1B4902C9" w:rsidR="008D3880" w:rsidRPr="00357FDF" w:rsidRDefault="008D388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4F8F8028" w14:textId="27329EC8" w:rsidR="00226EEE" w:rsidRPr="00357FD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4F344E1B" w14:textId="31392171" w:rsidR="008D3880" w:rsidRPr="00357FDF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8757A" w:rsidRPr="00357FDF" w14:paraId="1D436E68" w14:textId="77777777" w:rsidTr="0048757A">
        <w:tc>
          <w:tcPr>
            <w:tcW w:w="3402" w:type="dxa"/>
          </w:tcPr>
          <w:p w14:paraId="24A537E7" w14:textId="77777777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357FDF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715E6771" w14:textId="77777777" w:rsidR="0048757A" w:rsidRPr="00357FDF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DB341AD" w14:textId="77777777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357FDF">
              <w:rPr>
                <w:rFonts w:asciiTheme="minorHAnsi" w:hAnsiTheme="minorHAnsi"/>
                <w:b/>
                <w:bCs/>
              </w:rPr>
              <w:t>Pasta Técnica digital</w:t>
            </w:r>
          </w:p>
        </w:tc>
        <w:tc>
          <w:tcPr>
            <w:tcW w:w="283" w:type="dxa"/>
          </w:tcPr>
          <w:p w14:paraId="70EB6BC7" w14:textId="77777777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12929AA5" w14:textId="25D30923" w:rsidR="0048757A" w:rsidRPr="00357FDF" w:rsidRDefault="00AB3A4E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357FDF">
              <w:rPr>
                <w:rFonts w:asciiTheme="minorHAnsi" w:hAnsiTheme="minorHAnsi"/>
                <w:b/>
                <w:bCs/>
                <w:lang w:val="pt-BR"/>
              </w:rPr>
              <w:t>Kit</w:t>
            </w:r>
            <w:r w:rsidR="0038739F" w:rsidRPr="00357FDF">
              <w:rPr>
                <w:rFonts w:asciiTheme="minorHAnsi" w:hAnsiTheme="minorHAnsi"/>
                <w:b/>
                <w:bCs/>
                <w:lang w:val="pt-BR"/>
              </w:rPr>
              <w:t xml:space="preserve"> </w:t>
            </w:r>
            <w:r w:rsidR="00BA4A30" w:rsidRPr="00357FDF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</w:p>
        </w:tc>
      </w:tr>
      <w:tr w:rsidR="0048757A" w:rsidRPr="00357FDF" w14:paraId="43BB68BC" w14:textId="77777777" w:rsidTr="0048757A">
        <w:tc>
          <w:tcPr>
            <w:tcW w:w="3402" w:type="dxa"/>
          </w:tcPr>
          <w:p w14:paraId="3EEF43AE" w14:textId="5E44E2CC" w:rsidR="0048757A" w:rsidRPr="00357FDF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357FDF">
              <w:rPr>
                <w:rFonts w:asciiTheme="minorHAnsi" w:hAnsiTheme="minorHAnsi"/>
                <w:noProof/>
              </w:rPr>
              <w:drawing>
                <wp:inline distT="0" distB="0" distL="0" distR="0" wp14:anchorId="5725118E" wp14:editId="6C0A2771">
                  <wp:extent cx="1685925" cy="1685925"/>
                  <wp:effectExtent l="0" t="0" r="9525" b="9525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7C043104" w14:textId="064B9E00" w:rsidR="0048757A" w:rsidRPr="00357FDF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7D9593E" w14:textId="409A9F04" w:rsidR="0048757A" w:rsidRPr="00357FDF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357FDF">
              <w:rPr>
                <w:rFonts w:asciiTheme="minorHAnsi" w:hAnsiTheme="minorHAnsi"/>
                <w:noProof/>
              </w:rPr>
              <w:drawing>
                <wp:inline distT="0" distB="0" distL="0" distR="0" wp14:anchorId="03355910" wp14:editId="787A4817">
                  <wp:extent cx="1685925" cy="1685925"/>
                  <wp:effectExtent l="0" t="0" r="9525" b="9525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784183D9" w14:textId="6ED133CA" w:rsidR="0048757A" w:rsidRPr="00357FDF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046C245B" w14:textId="06D33698" w:rsidR="0048757A" w:rsidRPr="00357FDF" w:rsidRDefault="00CA505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357FD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38166D" wp14:editId="5B269664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128905</wp:posOffset>
                  </wp:positionV>
                  <wp:extent cx="1464410" cy="1447800"/>
                  <wp:effectExtent l="0" t="0" r="254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1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ADDE8D" w14:textId="77777777" w:rsidR="008D3880" w:rsidRPr="00357FDF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343F6A11" w14:textId="77777777" w:rsidR="00226EEE" w:rsidRPr="00357FDF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7FD4D368" w14:textId="77777777" w:rsidR="008D3880" w:rsidRPr="00357FDF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p w14:paraId="22BF36B1" w14:textId="1FDF0E5F" w:rsidR="00081C0A" w:rsidRPr="00357FDF" w:rsidRDefault="00852EC0" w:rsidP="00081C0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081C0A" w:rsidRPr="00357FDF">
        <w:rPr>
          <w:sz w:val="22"/>
          <w:szCs w:val="22"/>
        </w:rPr>
        <w:t xml:space="preserve">, </w:t>
      </w:r>
      <w:r>
        <w:rPr>
          <w:sz w:val="22"/>
          <w:szCs w:val="22"/>
        </w:rPr>
        <w:t>10 de novembro de 2022</w:t>
      </w:r>
      <w:r w:rsidR="007705D7">
        <w:rPr>
          <w:sz w:val="22"/>
          <w:szCs w:val="22"/>
        </w:rPr>
        <w:t>.</w:t>
      </w:r>
    </w:p>
    <w:p w14:paraId="1CA1EC29" w14:textId="77777777" w:rsidR="00226EEE" w:rsidRPr="00357FDF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0AED9BCB" w14:textId="77777777" w:rsidR="00226EEE" w:rsidRPr="00357FDF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81C0A" w:rsidRPr="00357FDF" w14:paraId="568FF2C9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p w14:paraId="587E6561" w14:textId="36062E46" w:rsidR="00081C0A" w:rsidRPr="00357FDF" w:rsidRDefault="00852EC0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>
              <w:rPr>
                <w:sz w:val="22"/>
                <w:szCs w:val="22"/>
              </w:rPr>
              <w:t>MARIA MARIA</w:t>
            </w:r>
          </w:p>
        </w:tc>
        <w:tc>
          <w:tcPr>
            <w:tcW w:w="567" w:type="dxa"/>
          </w:tcPr>
          <w:p w14:paraId="040421A5" w14:textId="77777777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2D8B5D88" w14:textId="520D4994" w:rsidR="00081C0A" w:rsidRPr="00357FDF" w:rsidRDefault="00852EC0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>
              <w:rPr>
                <w:sz w:val="22"/>
                <w:szCs w:val="22"/>
              </w:rPr>
              <w:t>JOAQUIM JOSE</w:t>
            </w:r>
          </w:p>
        </w:tc>
      </w:tr>
      <w:tr w:rsidR="00081C0A" w:rsidRPr="00AF27C1" w14:paraId="44991A28" w14:textId="77777777" w:rsidTr="001A70CA">
        <w:tc>
          <w:tcPr>
            <w:tcW w:w="4819" w:type="dxa"/>
          </w:tcPr>
          <w:p w14:paraId="6B61F4B0" w14:textId="359C89A1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57FDF">
              <w:rPr>
                <w:rFonts w:asciiTheme="minorHAnsi" w:hAnsiTheme="minorHAnsi"/>
                <w:lang w:val="pt-BR"/>
              </w:rPr>
              <w:t>CPF</w:t>
            </w:r>
            <w:r w:rsidRPr="00357FDF">
              <w:rPr>
                <w:lang w:val="pt-BR"/>
              </w:rPr>
              <w:t xml:space="preserve"> </w:t>
            </w:r>
            <w:r w:rsidRPr="00357FDF">
              <w:rPr>
                <w:rFonts w:asciiTheme="minorHAnsi" w:hAnsiTheme="minorHAnsi"/>
                <w:lang w:val="pt-BR"/>
              </w:rPr>
              <w:t xml:space="preserve">/CNPJ: </w:t>
            </w:r>
            <w:r w:rsidR="00852EC0">
              <w:t>704.469.301-70</w:t>
            </w:r>
          </w:p>
        </w:tc>
        <w:tc>
          <w:tcPr>
            <w:tcW w:w="567" w:type="dxa"/>
          </w:tcPr>
          <w:p w14:paraId="27F504D1" w14:textId="77777777" w:rsidR="00081C0A" w:rsidRPr="00357FDF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7DC68995" w14:textId="5D90F897" w:rsidR="00081C0A" w:rsidRPr="00AF27C1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57FDF">
              <w:rPr>
                <w:rFonts w:asciiTheme="minorHAnsi" w:hAnsiTheme="minorHAnsi"/>
                <w:lang w:val="pt-BR"/>
              </w:rPr>
              <w:t>CPF</w:t>
            </w:r>
            <w:r w:rsidRPr="00357FDF">
              <w:rPr>
                <w:lang w:val="pt-BR"/>
              </w:rPr>
              <w:t xml:space="preserve"> </w:t>
            </w:r>
            <w:r w:rsidRPr="00357FDF">
              <w:rPr>
                <w:rFonts w:asciiTheme="minorHAnsi" w:hAnsiTheme="minorHAnsi"/>
                <w:lang w:val="pt-BR"/>
              </w:rPr>
              <w:t xml:space="preserve">/CNPJ: </w:t>
            </w:r>
            <w:r w:rsidR="00852EC0">
              <w:rPr>
                <w:sz w:val="22"/>
                <w:szCs w:val="22"/>
              </w:rPr>
              <w:t>704.469.301-45</w:t>
            </w:r>
          </w:p>
        </w:tc>
      </w:tr>
    </w:tbl>
    <w:p w14:paraId="408D4247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4226" w14:textId="77777777" w:rsidR="0063255D" w:rsidRDefault="0063255D">
      <w:pPr>
        <w:spacing w:line="240" w:lineRule="auto"/>
      </w:pPr>
      <w:r>
        <w:separator/>
      </w:r>
    </w:p>
  </w:endnote>
  <w:endnote w:type="continuationSeparator" w:id="0">
    <w:p w14:paraId="6729804E" w14:textId="77777777" w:rsidR="0063255D" w:rsidRDefault="00632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4E515" w14:textId="77777777" w:rsidR="0063255D" w:rsidRDefault="0063255D">
      <w:pPr>
        <w:spacing w:line="240" w:lineRule="auto"/>
      </w:pPr>
      <w:r>
        <w:separator/>
      </w:r>
    </w:p>
  </w:footnote>
  <w:footnote w:type="continuationSeparator" w:id="0">
    <w:p w14:paraId="47D45933" w14:textId="77777777" w:rsidR="0063255D" w:rsidRDefault="00632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8700" w14:textId="77777777" w:rsidR="009B273D" w:rsidRDefault="00792BA1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0" allowOverlap="1" wp14:anchorId="5373BF31" wp14:editId="1A7A8E0C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2C92D45B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81C0A"/>
    <w:rsid w:val="00083F9D"/>
    <w:rsid w:val="000A5FFB"/>
    <w:rsid w:val="000B51FC"/>
    <w:rsid w:val="001119E2"/>
    <w:rsid w:val="001A30A9"/>
    <w:rsid w:val="001A70CA"/>
    <w:rsid w:val="001E663E"/>
    <w:rsid w:val="00211866"/>
    <w:rsid w:val="00226EEE"/>
    <w:rsid w:val="0031104E"/>
    <w:rsid w:val="00324A62"/>
    <w:rsid w:val="00334DF6"/>
    <w:rsid w:val="00357FDF"/>
    <w:rsid w:val="0038739F"/>
    <w:rsid w:val="003A4AA8"/>
    <w:rsid w:val="004001AF"/>
    <w:rsid w:val="00400C99"/>
    <w:rsid w:val="00432B7E"/>
    <w:rsid w:val="0048757A"/>
    <w:rsid w:val="004A299F"/>
    <w:rsid w:val="004A2B76"/>
    <w:rsid w:val="004C383B"/>
    <w:rsid w:val="004C7107"/>
    <w:rsid w:val="005656F7"/>
    <w:rsid w:val="005A2BC9"/>
    <w:rsid w:val="0063255D"/>
    <w:rsid w:val="00674409"/>
    <w:rsid w:val="006C3D33"/>
    <w:rsid w:val="006C6710"/>
    <w:rsid w:val="006F315C"/>
    <w:rsid w:val="007705D7"/>
    <w:rsid w:val="00792BA1"/>
    <w:rsid w:val="007C7674"/>
    <w:rsid w:val="007D574E"/>
    <w:rsid w:val="008033DB"/>
    <w:rsid w:val="0082206D"/>
    <w:rsid w:val="008353E7"/>
    <w:rsid w:val="00852EC0"/>
    <w:rsid w:val="0086754C"/>
    <w:rsid w:val="008C0BBC"/>
    <w:rsid w:val="008C6C5F"/>
    <w:rsid w:val="008D3880"/>
    <w:rsid w:val="008D6139"/>
    <w:rsid w:val="00964F32"/>
    <w:rsid w:val="009B0640"/>
    <w:rsid w:val="009B273D"/>
    <w:rsid w:val="009D74B1"/>
    <w:rsid w:val="009F6CB2"/>
    <w:rsid w:val="00A327D9"/>
    <w:rsid w:val="00A37139"/>
    <w:rsid w:val="00AA5D49"/>
    <w:rsid w:val="00AB3A4E"/>
    <w:rsid w:val="00AB73BB"/>
    <w:rsid w:val="00AD3FC8"/>
    <w:rsid w:val="00AF27C1"/>
    <w:rsid w:val="00B32DBF"/>
    <w:rsid w:val="00B652C0"/>
    <w:rsid w:val="00BA3B03"/>
    <w:rsid w:val="00BA4A30"/>
    <w:rsid w:val="00BF4326"/>
    <w:rsid w:val="00C72C3A"/>
    <w:rsid w:val="00C8057D"/>
    <w:rsid w:val="00CA505B"/>
    <w:rsid w:val="00CD25B5"/>
    <w:rsid w:val="00CF7750"/>
    <w:rsid w:val="00D013B4"/>
    <w:rsid w:val="00D55268"/>
    <w:rsid w:val="00DA5C25"/>
    <w:rsid w:val="00DA72CE"/>
    <w:rsid w:val="00DC116E"/>
    <w:rsid w:val="00DC19AE"/>
    <w:rsid w:val="00DE1CDA"/>
    <w:rsid w:val="00DE42F1"/>
    <w:rsid w:val="00E2606C"/>
    <w:rsid w:val="00E3364B"/>
    <w:rsid w:val="00E53B57"/>
    <w:rsid w:val="00E65A7C"/>
    <w:rsid w:val="00E86C90"/>
    <w:rsid w:val="00E975D4"/>
    <w:rsid w:val="00F30DCD"/>
    <w:rsid w:val="00F37A41"/>
    <w:rsid w:val="00F72DB1"/>
    <w:rsid w:val="00F87C37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1F7EF43"/>
  <w14:defaultImageDpi w14:val="0"/>
  <w15:docId w15:val="{26ECC204-55A0-4F7C-BA65-843D251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E9EE-0E6E-49F4-ABFA-5CAD89D6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cp:lastPrinted>2020-09-17T18:22:00Z</cp:lastPrinted>
  <dcterms:created xsi:type="dcterms:W3CDTF">2022-11-21T13:45:00Z</dcterms:created>
  <dcterms:modified xsi:type="dcterms:W3CDTF">2022-11-21T13:45:00Z</dcterms:modified>
</cp:coreProperties>
</file>