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jc w:val="center"/>
      </w:pPr>
      <w:r>
        <w:rPr>
          <w:rFonts w:ascii="Arial" w:cs="Arial" w:eastAsia="Arial" w:hAnsi="Arial"/>
          <w:b/>
          <w:bCs/>
          <w:color w:val="1F4E79"/>
          <w:sz w:val="52"/>
          <w:szCs w:val="52"/>
        </w:rPr>
        <w:t xml:space="preserve">VCF v9 Deployment</w:t>
      </w:r>
    </w:p>
    <w:p>
      <w:pPr>
        <w:spacing w:after="60" w:before="0"/>
        <w:jc w:val="center"/>
      </w:pPr>
      <w:r>
        <w:rPr>
          <w:rFonts w:ascii="Arial" w:cs="Arial" w:eastAsia="Arial" w:hAnsi="Arial"/>
          <w:color w:val="2E75B6"/>
          <w:sz w:val="36"/>
          <w:szCs w:val="36"/>
        </w:rPr>
        <w:t xml:space="preserve">Working Guide</w:t>
      </w:r>
    </w:p>
    <w:p>
      <w:pPr>
        <w:spacing w:after="360" w:before="0"/>
        <w:jc w:val="center"/>
      </w:pPr>
      <w:r>
        <w:rPr>
          <w:rFonts w:ascii="Arial" w:cs="Arial" w:eastAsia="Arial" w:hAnsi="Arial"/>
          <w:i/>
          <w:iCs/>
          <w:color w:val="555555"/>
          <w:sz w:val="20"/>
          <w:szCs w:val="20"/>
        </w:rPr>
        <w:t xml:space="preserve">HumbledGeeks Lab  •  AFF A300 + UCS B200 M4  •  Domain: humbledgeeks.com</w:t>
      </w:r>
    </w:p>
    <w:p>
      <w:pPr>
        <w:pBdr>
          <w:bottom w:val="single" w:color="2E75B6" w:sz="4" w:space="1"/>
        </w:pBdr>
        <w:spacing w:after="120" w:before="120"/>
      </w:pPr>
      <w:r>
        <w:t xml:space="preserve"/>
      </w:r>
    </w:p>
    <w:p>
      <w:r>
        <w:t xml:space="preserve"/>
      </w:r>
    </w:p>
    <w:p>
      <w:pPr>
        <w:pStyle w:val="Heading1"/>
        <w:spacing w:after="120" w:before="360"/>
      </w:pPr>
      <w:r>
        <w:rPr>
          <w:rFonts w:ascii="Arial" w:cs="Arial" w:eastAsia="Arial" w:hAnsi="Arial"/>
          <w:b/>
          <w:bCs/>
          <w:color w:val="1F4E79"/>
          <w:sz w:val="32"/>
          <w:szCs w:val="32"/>
        </w:rPr>
        <w:t xml:space="preserve">Host Assignment</w:t>
      </w:r>
    </w:p>
    <w:p>
      <w:pPr>
        <w:spacing w:after="60" w:before="60"/>
      </w:pPr>
      <w:r>
        <w:rPr>
          <w:rFonts w:ascii="Arial" w:cs="Arial" w:eastAsia="Arial" w:hAnsi="Arial"/>
          <w:sz w:val="22"/>
          <w:szCs w:val="22"/>
        </w:rPr>
        <w:t xml:space="preserve">Deploying with 7 of 8 hosts. dc3-hst-esxi01 is temporarily offline (SSD install) and will be added to the Workload Domain once back online.</w:t>
      </w:r>
    </w:p>
    <w:p>
      <w:r>
        <w:t xml:space="preserve"/>
      </w:r>
    </w:p>
    <w:p>
      <w:pPr>
        <w:pStyle w:val="Heading2"/>
        <w:spacing w:after="80" w:before="240"/>
      </w:pPr>
      <w:r>
        <w:rPr>
          <w:rFonts w:ascii="Arial" w:cs="Arial" w:eastAsia="Arial" w:hAnsi="Arial"/>
          <w:b/>
          <w:bCs/>
          <w:color w:val="2E75B6"/>
          <w:sz w:val="26"/>
          <w:szCs w:val="26"/>
        </w:rPr>
        <w:t xml:space="preserve">Management Domain — 4 Hosts (vSAN)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Hostname</w:t>
            </w:r>
          </w:p>
        </w:tc>
        <w:tc>
          <w:tcPr>
            <w:tcW w:type="dxa" w:w="3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FQDN</w:t>
            </w:r>
          </w:p>
        </w:tc>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IP</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dc3-hst-esxi02</w:t>
            </w:r>
          </w:p>
        </w:tc>
        <w:tc>
          <w:tcPr>
            <w:tcW w:type="dxa" w:w="3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dc3-hst-esxi02.humbledgeeks.com</w:t>
            </w:r>
          </w:p>
        </w:tc>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10.103.16.52</w:t>
            </w:r>
          </w:p>
        </w:tc>
      </w:tr>
      <w:tr>
        <w:tc>
          <w:tcPr>
            <w:tcW w:type="dxa" w:w="280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dc3-hst-esxi03</w:t>
            </w:r>
          </w:p>
        </w:tc>
        <w:tc>
          <w:tcPr>
            <w:tcW w:type="dxa" w:w="376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dc3-hst-esxi03.humbledgeeks.com</w:t>
            </w:r>
          </w:p>
        </w:tc>
        <w:tc>
          <w:tcPr>
            <w:tcW w:type="dxa" w:w="280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10.103.16.53</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dc3-hst-esxi04</w:t>
            </w:r>
          </w:p>
        </w:tc>
        <w:tc>
          <w:tcPr>
            <w:tcW w:type="dxa" w:w="3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dc3-hst-esxi04.humbledgeeks.com</w:t>
            </w:r>
          </w:p>
        </w:tc>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10.103.16.54</w:t>
            </w:r>
          </w:p>
        </w:tc>
      </w:tr>
      <w:tr>
        <w:tc>
          <w:tcPr>
            <w:tcW w:type="dxa" w:w="280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dc3-hst-esxi05</w:t>
            </w:r>
          </w:p>
        </w:tc>
        <w:tc>
          <w:tcPr>
            <w:tcW w:type="dxa" w:w="376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dc3-hst-esxi05.humbledgeeks.com</w:t>
            </w:r>
          </w:p>
        </w:tc>
        <w:tc>
          <w:tcPr>
            <w:tcW w:type="dxa" w:w="280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10.103.16.55</w:t>
            </w:r>
          </w:p>
        </w:tc>
      </w:tr>
    </w:tbl>
    <w:p>
      <w:r>
        <w:t xml:space="preserve"/>
      </w:r>
    </w:p>
    <w:p>
      <w:pPr>
        <w:pStyle w:val="Heading2"/>
        <w:spacing w:after="80" w:before="240"/>
      </w:pPr>
      <w:r>
        <w:rPr>
          <w:rFonts w:ascii="Arial" w:cs="Arial" w:eastAsia="Arial" w:hAnsi="Arial"/>
          <w:b/>
          <w:bCs/>
          <w:color w:val="2E75B6"/>
          <w:sz w:val="26"/>
          <w:szCs w:val="26"/>
        </w:rPr>
        <w:t xml:space="preserve">VI Workload Domain — 3 Hosts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Hostname</w:t>
            </w:r>
          </w:p>
        </w:tc>
        <w:tc>
          <w:tcPr>
            <w:tcW w:type="dxa" w:w="3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FQDN</w:t>
            </w:r>
          </w:p>
        </w:tc>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IP</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dc3-hst-esxi06</w:t>
            </w:r>
          </w:p>
        </w:tc>
        <w:tc>
          <w:tcPr>
            <w:tcW w:type="dxa" w:w="3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dc3-hst-esxi06.humbledgeeks.com</w:t>
            </w:r>
          </w:p>
        </w:tc>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10.103.16.56</w:t>
            </w:r>
          </w:p>
        </w:tc>
      </w:tr>
      <w:tr>
        <w:tc>
          <w:tcPr>
            <w:tcW w:type="dxa" w:w="280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dc3-hst-esxi07</w:t>
            </w:r>
          </w:p>
        </w:tc>
        <w:tc>
          <w:tcPr>
            <w:tcW w:type="dxa" w:w="376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dc3-hst-esxi07.humbledgeeks.com</w:t>
            </w:r>
          </w:p>
        </w:tc>
        <w:tc>
          <w:tcPr>
            <w:tcW w:type="dxa" w:w="280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10.103.16.57</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dc3-hst-esxi08</w:t>
            </w:r>
          </w:p>
        </w:tc>
        <w:tc>
          <w:tcPr>
            <w:tcW w:type="dxa" w:w="3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dc3-hst-esxi08.humbledgeeks.com</w:t>
            </w:r>
          </w:p>
        </w:tc>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10.103.16.58</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3CD" w:val="clear"/>
            <w:tcMar>
              <w:top w:type="dxa" w:w="100"/>
              <w:left w:type="dxa" w:w="180"/>
              <w:bottom w:type="dxa" w:w="100"/>
              <w:right w:type="dxa" w:w="180"/>
            </w:tcMar>
          </w:tcPr>
          <w:p>
            <w:r>
              <w:rPr>
                <w:rFonts w:ascii="Arial" w:cs="Arial" w:eastAsia="Arial" w:hAnsi="Arial"/>
                <w:i/>
                <w:iCs/>
                <w:sz w:val="20"/>
                <w:szCs w:val="20"/>
              </w:rPr>
              <w:t xml:space="preserve">NOTE: dc3-hst-esxi01 (10.103.16.51) will be added to the Workload Domain after the SSD install is complete, bringing it to 4 hosts.</w:t>
            </w:r>
          </w:p>
        </w:tc>
      </w:tr>
    </w:tbl>
    <w:p>
      <w:r>
        <w:t xml:space="preserve"/>
      </w:r>
    </w:p>
    <w:p>
      <w:pPr>
        <w:pBdr>
          <w:bottom w:val="single" w:color="2E75B6" w:sz="4" w:space="1"/>
        </w:pBdr>
        <w:spacing w:after="120" w:before="120"/>
      </w:pPr>
      <w:r>
        <w:t xml:space="preserve"/>
      </w:r>
    </w:p>
    <w:p>
      <w:pPr>
        <w:pStyle w:val="Heading1"/>
        <w:spacing w:after="120" w:before="360"/>
      </w:pPr>
      <w:r>
        <w:rPr>
          <w:rFonts w:ascii="Arial" w:cs="Arial" w:eastAsia="Arial" w:hAnsi="Arial"/>
          <w:b/>
          <w:bCs/>
          <w:color w:val="1F4E79"/>
          <w:sz w:val="32"/>
          <w:szCs w:val="32"/>
        </w:rPr>
        <w:t xml:space="preserve">Environment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680"/>
        <w:gridCol w:w="2280"/>
      </w:tblGrid>
      <w:tr>
        <w:trPr>
          <w:tblHeader/>
        </w:trPr>
        <w:tc>
          <w:tcPr>
            <w:tcW w:type="dxa" w:w="2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FQDN / Name</w:t>
            </w:r>
          </w:p>
        </w:tc>
        <w:tc>
          <w:tcPr>
            <w:tcW w:type="dxa" w:w="16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IP</w:t>
            </w:r>
          </w:p>
        </w:tc>
        <w:tc>
          <w:tcPr>
            <w:tcW w:type="dxa" w:w="228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DNS Server</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
            </w:r>
          </w:p>
        </w:tc>
        <w:tc>
          <w:tcPr>
            <w:tcW w:type="dxa" w:w="1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10.103.20.11</w:t>
            </w:r>
          </w:p>
        </w:tc>
        <w:tc>
          <w:tcPr>
            <w:tcW w:type="dxa" w:w="22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Done</w:t>
            </w:r>
          </w:p>
        </w:tc>
      </w:tr>
      <w:tr>
        <w:tc>
          <w:tcPr>
            <w:tcW w:type="dxa" w:w="240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SDDC Manager</w:t>
            </w:r>
          </w:p>
        </w:tc>
        <w:tc>
          <w:tcPr>
            <w:tcW w:type="dxa" w:w="300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dc3-srv-sddc.humbledgeeks.com</w:t>
            </w:r>
          </w:p>
        </w:tc>
        <w:tc>
          <w:tcPr>
            <w:tcW w:type="dxa" w:w="168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10.103.16.19</w:t>
            </w:r>
          </w:p>
        </w:tc>
        <w:tc>
          <w:tcPr>
            <w:tcW w:type="dxa" w:w="228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Done — deployed</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vCenter</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hg-vcf-mgmt1.humbledgeeks.com</w:t>
            </w:r>
          </w:p>
        </w:tc>
        <w:tc>
          <w:tcPr>
            <w:tcW w:type="dxa" w:w="1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10.103.16.20</w:t>
            </w:r>
          </w:p>
        </w:tc>
        <w:tc>
          <w:tcPr>
            <w:tcW w:type="dxa" w:w="22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DNS done</w:t>
            </w:r>
          </w:p>
        </w:tc>
      </w:tr>
      <w:tr>
        <w:tc>
          <w:tcPr>
            <w:tcW w:type="dxa" w:w="240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NSX Manager A</w:t>
            </w:r>
          </w:p>
        </w:tc>
        <w:tc>
          <w:tcPr>
            <w:tcW w:type="dxa" w:w="300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hg-vcf-nsx-a.humbledgeeks.com</w:t>
            </w:r>
          </w:p>
        </w:tc>
        <w:tc>
          <w:tcPr>
            <w:tcW w:type="dxa" w:w="168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10.103.16.25</w:t>
            </w:r>
          </w:p>
        </w:tc>
        <w:tc>
          <w:tcPr>
            <w:tcW w:type="dxa" w:w="228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DNS done</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NSX Manager B</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hg-vcf-nsx-b.humbledgeeks.com</w:t>
            </w:r>
          </w:p>
        </w:tc>
        <w:tc>
          <w:tcPr>
            <w:tcW w:type="dxa" w:w="1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10.103.16.26</w:t>
            </w:r>
          </w:p>
        </w:tc>
        <w:tc>
          <w:tcPr>
            <w:tcW w:type="dxa" w:w="22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DNS done</w:t>
            </w:r>
          </w:p>
        </w:tc>
      </w:tr>
      <w:tr>
        <w:tc>
          <w:tcPr>
            <w:tcW w:type="dxa" w:w="240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NSX Manager C</w:t>
            </w:r>
          </w:p>
        </w:tc>
        <w:tc>
          <w:tcPr>
            <w:tcW w:type="dxa" w:w="300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hg-vcf-nsx-c.humbledgeeks.com</w:t>
            </w:r>
          </w:p>
        </w:tc>
        <w:tc>
          <w:tcPr>
            <w:tcW w:type="dxa" w:w="168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10.103.16.27</w:t>
            </w:r>
          </w:p>
        </w:tc>
        <w:tc>
          <w:tcPr>
            <w:tcW w:type="dxa" w:w="228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DNS done</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dc3-app-web1 (Apache)</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dc3-app-web1.humbledgeeks.com</w:t>
            </w:r>
          </w:p>
        </w:tc>
        <w:tc>
          <w:tcPr>
            <w:tcW w:type="dxa" w:w="1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10.103.16.245</w:t>
            </w:r>
          </w:p>
        </w:tc>
        <w:tc>
          <w:tcPr>
            <w:tcW w:type="dxa" w:w="22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Pending setup</w:t>
            </w:r>
          </w:p>
        </w:tc>
      </w:tr>
      <w:tr>
        <w:tc>
          <w:tcPr>
            <w:tcW w:type="dxa" w:w="240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ESXi01 (offline)</w:t>
            </w:r>
          </w:p>
        </w:tc>
        <w:tc>
          <w:tcPr>
            <w:tcW w:type="dxa" w:w="300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dc3-hst-esxi01.humbledgeeks.com</w:t>
            </w:r>
          </w:p>
        </w:tc>
        <w:tc>
          <w:tcPr>
            <w:tcW w:type="dxa" w:w="168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10.103.16.51</w:t>
            </w:r>
          </w:p>
        </w:tc>
        <w:tc>
          <w:tcPr>
            <w:tcW w:type="dxa" w:w="228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SSD install</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ESXi02 — Mgmt</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dc3-hst-esxi02.humbledgeeks.com</w:t>
            </w:r>
          </w:p>
        </w:tc>
        <w:tc>
          <w:tcPr>
            <w:tcW w:type="dxa" w:w="1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10.103.16.52</w:t>
            </w:r>
          </w:p>
        </w:tc>
        <w:tc>
          <w:tcPr>
            <w:tcW w:type="dxa" w:w="22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Ready</w:t>
            </w:r>
          </w:p>
        </w:tc>
      </w:tr>
      <w:tr>
        <w:tc>
          <w:tcPr>
            <w:tcW w:type="dxa" w:w="240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ESXi03 — Mgmt</w:t>
            </w:r>
          </w:p>
        </w:tc>
        <w:tc>
          <w:tcPr>
            <w:tcW w:type="dxa" w:w="300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dc3-hst-esxi03.humbledgeeks.com</w:t>
            </w:r>
          </w:p>
        </w:tc>
        <w:tc>
          <w:tcPr>
            <w:tcW w:type="dxa" w:w="168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10.103.16.53</w:t>
            </w:r>
          </w:p>
        </w:tc>
        <w:tc>
          <w:tcPr>
            <w:tcW w:type="dxa" w:w="228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Ready</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ESXi04 — Mgmt</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dc3-hst-esxi04.humbledgeeks.com</w:t>
            </w:r>
          </w:p>
        </w:tc>
        <w:tc>
          <w:tcPr>
            <w:tcW w:type="dxa" w:w="1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10.103.16.54</w:t>
            </w:r>
          </w:p>
        </w:tc>
        <w:tc>
          <w:tcPr>
            <w:tcW w:type="dxa" w:w="22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Ready</w:t>
            </w:r>
          </w:p>
        </w:tc>
      </w:tr>
      <w:tr>
        <w:tc>
          <w:tcPr>
            <w:tcW w:type="dxa" w:w="240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ESXi05 — Mgmt</w:t>
            </w:r>
          </w:p>
        </w:tc>
        <w:tc>
          <w:tcPr>
            <w:tcW w:type="dxa" w:w="300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dc3-hst-esxi05.humbledgeeks.com</w:t>
            </w:r>
          </w:p>
        </w:tc>
        <w:tc>
          <w:tcPr>
            <w:tcW w:type="dxa" w:w="168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10.103.16.55</w:t>
            </w:r>
          </w:p>
        </w:tc>
        <w:tc>
          <w:tcPr>
            <w:tcW w:type="dxa" w:w="228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Ready</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ESXi06 — Workload</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dc3-hst-esxi06.humbledgeeks.com</w:t>
            </w:r>
          </w:p>
        </w:tc>
        <w:tc>
          <w:tcPr>
            <w:tcW w:type="dxa" w:w="1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10.103.16.56</w:t>
            </w:r>
          </w:p>
        </w:tc>
        <w:tc>
          <w:tcPr>
            <w:tcW w:type="dxa" w:w="22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Ready</w:t>
            </w:r>
          </w:p>
        </w:tc>
      </w:tr>
      <w:tr>
        <w:tc>
          <w:tcPr>
            <w:tcW w:type="dxa" w:w="240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ESXi07 — Workload</w:t>
            </w:r>
          </w:p>
        </w:tc>
        <w:tc>
          <w:tcPr>
            <w:tcW w:type="dxa" w:w="300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dc3-hst-esxi07.humbledgeeks.com</w:t>
            </w:r>
          </w:p>
        </w:tc>
        <w:tc>
          <w:tcPr>
            <w:tcW w:type="dxa" w:w="168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10.103.16.57</w:t>
            </w:r>
          </w:p>
        </w:tc>
        <w:tc>
          <w:tcPr>
            <w:tcW w:type="dxa" w:w="228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Ready</w:t>
            </w:r>
          </w:p>
        </w:tc>
      </w:tr>
      <w:tr>
        <w:tc>
          <w:tcPr>
            <w:tcW w:type="dxa" w:w="2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ESXi08 — Workload</w:t>
            </w:r>
          </w:p>
        </w:tc>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dc3-hst-esxi08.humbledgeeks.com</w:t>
            </w:r>
          </w:p>
        </w:tc>
        <w:tc>
          <w:tcPr>
            <w:tcW w:type="dxa" w:w="16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10.103.16.58</w:t>
            </w:r>
          </w:p>
        </w:tc>
        <w:tc>
          <w:tcPr>
            <w:tcW w:type="dxa" w:w="228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Ready</w:t>
            </w:r>
          </w:p>
        </w:tc>
      </w:tr>
    </w:tbl>
    <w:p>
      <w:r>
        <w:t xml:space="preserve"/>
      </w:r>
    </w:p>
    <w:p>
      <w:pPr>
        <w:pBdr>
          <w:bottom w:val="single" w:color="2E75B6" w:sz="4" w:space="1"/>
        </w:pBdr>
        <w:spacing w:after="120" w:before="120"/>
      </w:pPr>
      <w:r>
        <w:t xml:space="preserve"/>
      </w:r>
    </w:p>
    <w:p>
      <w:pPr>
        <w:pStyle w:val="Heading1"/>
        <w:spacing w:after="120" w:before="360"/>
      </w:pPr>
      <w:r>
        <w:rPr>
          <w:rFonts w:ascii="Arial" w:cs="Arial" w:eastAsia="Arial" w:hAnsi="Arial"/>
          <w:b/>
          <w:bCs/>
          <w:color w:val="1F4E79"/>
          <w:sz w:val="32"/>
          <w:szCs w:val="32"/>
        </w:rPr>
        <w:t xml:space="preserve">Phase 1 — Download VCF Bundles from Broadcom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3CD" w:val="clear"/>
            <w:tcMar>
              <w:top w:type="dxa" w:w="100"/>
              <w:left w:type="dxa" w:w="180"/>
              <w:bottom w:type="dxa" w:w="100"/>
              <w:right w:type="dxa" w:w="180"/>
            </w:tcMar>
          </w:tcPr>
          <w:p>
            <w:r>
              <w:rPr>
                <w:rFonts w:ascii="Arial" w:cs="Arial" w:eastAsia="Arial" w:hAnsi="Arial"/>
                <w:i/>
                <w:iCs/>
                <w:sz w:val="20"/>
                <w:szCs w:val="20"/>
              </w:rPr>
              <w:t xml:space="preserve">NOTE: The SDDC Manager OVA you already deployed is the management appliance. The bundles below are what SDDC Manager pulls from the depot to deploy vCenter, NSX, and configure ESXi hosts during bringup. These are two separate things.</w:t>
            </w:r>
          </w:p>
        </w:tc>
      </w:tr>
    </w:tbl>
    <w:p>
      <w:r>
        <w:t xml:space="preserve"/>
      </w:r>
    </w:p>
    <w:p>
      <w:pPr>
        <w:pStyle w:val="Heading2"/>
        <w:spacing w:after="80" w:before="240"/>
      </w:pPr>
      <w:r>
        <w:rPr>
          <w:rFonts w:ascii="Arial" w:cs="Arial" w:eastAsia="Arial" w:hAnsi="Arial"/>
          <w:b/>
          <w:bCs/>
          <w:color w:val="2E75B6"/>
          <w:sz w:val="26"/>
          <w:szCs w:val="26"/>
        </w:rPr>
        <w:t xml:space="preserve">1.1  Log Into the Broadcom Support Portal</w:t>
      </w:r>
    </w:p>
    <w:p>
      <w:pPr>
        <w:spacing w:after="60" w:before="60"/>
      </w:pPr>
      <w:r>
        <w:rPr>
          <w:rFonts w:ascii="Arial" w:cs="Arial" w:eastAsia="Arial" w:hAnsi="Arial"/>
          <w:sz w:val="22"/>
          <w:szCs w:val="22"/>
        </w:rPr>
        <w:t xml:space="preserve">A free Broadcom account gives access to VCF evaluation downloads. No partner or support contract required.</w:t>
      </w:r>
    </w:p>
    <w:p>
      <w:r>
        <w:t xml:space="preserve"/>
      </w:r>
    </w:p>
    <w:p>
      <w:pPr>
        <w:spacing w:after="40" w:before="40"/>
        <w:ind w:left="480" w:hanging="240"/>
      </w:pPr>
      <w:r>
        <w:rPr>
          <w:rFonts w:ascii="Arial" w:cs="Arial" w:eastAsia="Arial" w:hAnsi="Arial"/>
          <w:sz w:val="22"/>
          <w:szCs w:val="22"/>
        </w:rPr>
        <w:t xml:space="preserve">1.  Go to https://support.broadcom.com and sign in (create a free account if needed).</w:t>
      </w:r>
    </w:p>
    <w:p>
      <w:pPr>
        <w:spacing w:after="40" w:before="40"/>
        <w:ind w:left="480" w:hanging="240"/>
      </w:pPr>
      <w:r>
        <w:rPr>
          <w:rFonts w:ascii="Arial" w:cs="Arial" w:eastAsia="Arial" w:hAnsi="Arial"/>
          <w:sz w:val="22"/>
          <w:szCs w:val="22"/>
        </w:rPr>
        <w:t xml:space="preserve">2.  Navigate to: My Dashboard → Software → VMware Cloud Foundation</w:t>
      </w:r>
    </w:p>
    <w:p>
      <w:pPr>
        <w:spacing w:after="40" w:before="40"/>
        <w:ind w:left="480" w:hanging="240"/>
      </w:pPr>
      <w:r>
        <w:rPr>
          <w:rFonts w:ascii="Arial" w:cs="Arial" w:eastAsia="Arial" w:hAnsi="Arial"/>
          <w:sz w:val="22"/>
          <w:szCs w:val="22"/>
        </w:rPr>
        <w:t xml:space="preserve">3.  If VCF is not listed: Product Downloads → All Products → search "VMware Cloud Foundation"</w:t>
      </w:r>
    </w:p>
    <w:p>
      <w:pPr>
        <w:spacing w:after="40" w:before="40"/>
        <w:ind w:left="480" w:hanging="240"/>
      </w:pPr>
      <w:r>
        <w:rPr>
          <w:rFonts w:ascii="Arial" w:cs="Arial" w:eastAsia="Arial" w:hAnsi="Arial"/>
          <w:sz w:val="22"/>
          <w:szCs w:val="22"/>
        </w:rPr>
        <w:t xml:space="preserve">4.  Select VCF 9.0.2.0</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2F3F4" w:val="clear"/>
            <w:tcMar>
              <w:top w:type="dxa" w:w="120"/>
              <w:left w:type="dxa" w:w="180"/>
              <w:bottom w:type="dxa" w:w="120"/>
              <w:right w:type="dxa" w:w="180"/>
            </w:tcMar>
          </w:tcPr>
          <w:p>
            <w:pPr>
              <w:jc w:val="center"/>
            </w:pPr>
            <w:r>
              <w:rPr>
                <w:rFonts w:ascii="Arial" w:cs="Arial" w:eastAsia="Arial" w:hAnsi="Arial"/>
                <w:i/>
                <w:iCs/>
                <w:color w:val="555555"/>
                <w:sz w:val="20"/>
                <w:szCs w:val="20"/>
              </w:rPr>
              <w:t xml:space="preserve">📷  Broadcom Support Portal — VCF 9.0.2.0 download page showing full bundle list</w:t>
            </w:r>
          </w:p>
          <w:p>
            <w:pPr>
              <w:spacing w:before="120" w:after="120"/>
              <w:jc w:val="center"/>
            </w:pPr>
            <w:r>
              <w:drawing>
                <wp:inline distT="0" distB="0" distL="0" distR="0" wp14:anchorId="4883CF34" wp14:editId="37E0CB47">
                  <wp:extent cx="5760720" cy="2802890"/>
                  <wp:effectExtent l="0" t="0" r="5080" b="3810"/>
                  <wp:docPr id="689677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677218" name=""/>
                          <pic:cNvPicPr/>
                        </pic:nvPicPr>
                        <pic:blipFill>
                          <a:blip r:embed="rId10"/>
                          <a:stretch>
                            <a:fillRect/>
                          </a:stretch>
                        </pic:blipFill>
                        <pic:spPr>
                          <a:xfrm>
                            <a:off x="0" y="0"/>
                            <a:ext cx="5760720" cy="2802890"/>
                          </a:xfrm>
                          <a:prstGeom prst="rect">
                            <a:avLst/>
                          </a:prstGeom>
                        </pic:spPr>
                      </pic:pic>
                    </a:graphicData>
                  </a:graphic>
                </wp:inline>
              </w:drawing>
            </w:r>
          </w:p>
          <w:p>
            <w:pPr>
              <w:spacing w:before="120" w:after="120"/>
              <w:jc w:val="center"/>
            </w:pPr>
            <w:r>
              <w:drawing>
                <wp:inline distT="0" distB="0" distL="0" distR="0" wp14:anchorId="2B861AD6" wp14:editId="14C492AC">
                  <wp:extent cx="5760720" cy="2371090"/>
                  <wp:effectExtent l="0" t="0" r="5080" b="3810"/>
                  <wp:docPr id="1554158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158762" name=""/>
                          <pic:cNvPicPr/>
                        </pic:nvPicPr>
                        <pic:blipFill>
                          <a:blip r:embed="rId11"/>
                          <a:stretch>
                            <a:fillRect/>
                          </a:stretch>
                        </pic:blipFill>
                        <pic:spPr>
                          <a:xfrm>
                            <a:off x="0" y="0"/>
                            <a:ext cx="5760720" cy="2371090"/>
                          </a:xfrm>
                          <a:prstGeom prst="rect">
                            <a:avLst/>
                          </a:prstGeom>
                        </pic:spPr>
                      </pic:pic>
                    </a:graphicData>
                  </a:graphic>
                </wp:inline>
              </w:drawing>
            </w:r>
          </w:p>
          <w:p>
            <w:pPr>
              <w:spacing w:before="120" w:after="120"/>
              <w:jc w:val="center"/>
            </w:pPr>
            <w:r>
              <w:drawing>
                <wp:inline distT="0" distB="0" distL="0" distR="0" wp14:anchorId="0A55C9FA" wp14:editId="0C80EE6A">
                  <wp:extent cx="5760720" cy="2632710"/>
                  <wp:effectExtent l="0" t="0" r="5080" b="0"/>
                  <wp:docPr id="691298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1298424" name=""/>
                          <pic:cNvPicPr/>
                        </pic:nvPicPr>
                        <pic:blipFill>
                          <a:blip r:embed="rId12"/>
                          <a:stretch>
                            <a:fillRect/>
                          </a:stretch>
                        </pic:blipFill>
                        <pic:spPr>
                          <a:xfrm>
                            <a:off x="0" y="0"/>
                            <a:ext cx="5760720" cy="2632710"/>
                          </a:xfrm>
                          <a:prstGeom prst="rect">
                            <a:avLst/>
                          </a:prstGeom>
                        </pic:spPr>
                      </pic:pic>
                    </a:graphicData>
                  </a:graphic>
                </wp:inline>
              </w:drawing>
            </w:r>
          </w:p>
        </w:tc>
      </w:tr>
    </w:tbl>
    <w:p>
      <w:r>
        <w:t xml:space="preserve"/>
      </w:r>
    </w:p>
    <w:p>
      <w:pPr>
        <w:pStyle w:val="Heading2"/>
        <w:spacing w:after="80" w:before="240"/>
      </w:pPr>
      <w:r>
        <w:rPr>
          <w:rFonts w:ascii="Arial" w:cs="Arial" w:eastAsia="Arial" w:hAnsi="Arial"/>
          <w:b/>
          <w:bCs/>
          <w:color w:val="2E75B6"/>
          <w:sz w:val="26"/>
          <w:szCs w:val="26"/>
        </w:rPr>
        <w:t xml:space="preserve">1.2  Download the Required Depot Bundles</w:t>
      </w:r>
    </w:p>
    <w:p>
      <w:pPr>
        <w:spacing w:after="60" w:before="60"/>
      </w:pPr>
      <w:r>
        <w:rPr>
          <w:rFonts w:ascii="Arial" w:cs="Arial" w:eastAsia="Arial" w:hAnsi="Arial"/>
          <w:sz w:val="22"/>
          <w:szCs w:val="22"/>
        </w:rPr>
        <w:t xml:space="preserve">Download ALL files listed below for each component. The VCF Installer looks for specific filenames in specific COMP subdirectories — missing a file will cause a BundleNotFoundException during Binary Management.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560"/>
        <w:gridCol w:w="1600"/>
        <w:gridCol w:w="1400"/>
      </w:tblGrid>
      <w:tr>
        <w:trPr>
          <w:tblHeader/>
        </w:trPr>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4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File(s) to Download</w:t>
            </w:r>
          </w:p>
        </w:tc>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Size</w:t>
            </w:r>
          </w:p>
        </w:tc>
        <w:tc>
          <w:tcPr>
            <w:tcW w:type="dxa" w:w="14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Done?</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ESX_HOST</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VMware-ESXi-9.0.2.0.25148076-depot.zip
VMware-VMvisor-Installer-9.0.2.0.25148076.x86_64.iso</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~615 MB
~634 MB</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 ]</w:t>
            </w:r>
          </w:p>
        </w:tc>
      </w:tr>
      <w:tr>
        <w:tc>
          <w:tcPr>
            <w:tcW w:type="dxa" w:w="180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VCENTER</w:t>
            </w:r>
          </w:p>
        </w:tc>
        <w:tc>
          <w:tcPr>
            <w:tcW w:type="dxa" w:w="456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VMware-VCSA-all-9.0.2.0.25148086.iso  ← REQUIRED for fresh install
VMware-vCenter-Server-Appliance-9.0.2.0.25148086-updaterepo.zip</w:t>
            </w:r>
          </w:p>
        </w:tc>
        <w:tc>
          <w:tcPr>
            <w:tcW w:type="dxa" w:w="160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~10–12 GB
~8.7 GB</w:t>
            </w:r>
          </w:p>
        </w:tc>
        <w:tc>
          <w:tcPr>
            <w:tcW w:type="dxa" w:w="140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 ]</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NSX_T_MANAGER</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VMware-NSX-upgrade-bundle-9.0.2.0.0.25150386.mub
nsx-unified-appliance-9.0.2.0.25150388.ova</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~7.8 GB
~varies</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 ]</w:t>
            </w:r>
          </w:p>
        </w:tc>
      </w:tr>
      <w:tr>
        <w:tc>
          <w:tcPr>
            <w:tcW w:type="dxa" w:w="180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SDDC_MANAGER_VCF</w:t>
            </w:r>
          </w:p>
        </w:tc>
        <w:tc>
          <w:tcPr>
            <w:tcW w:type="dxa" w:w="456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VCF-SDDC-Manager-Appliance-9.0.2.0.25151285.ova</w:t>
            </w:r>
          </w:p>
        </w:tc>
        <w:tc>
          <w:tcPr>
            <w:tcW w:type="dxa" w:w="160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~2.1 GB</w:t>
            </w:r>
          </w:p>
        </w:tc>
        <w:tc>
          <w:tcPr>
            <w:tcW w:type="dxa" w:w="140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 ]</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VRSLCM</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VCF-OPS-Lifecycle-Manager-Appliance-9.0.2.0.25137839.ova
VCF-OPS-Lifecycle-Manager-9.0.2.0.25137839.patch</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~1.5 GB
~1.6 GB</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 ]</w:t>
            </w:r>
          </w:p>
        </w:tc>
      </w:tr>
      <w:tr>
        <w:tc>
          <w:tcPr>
            <w:tcW w:type="dxa" w:w="180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VRLI</w:t>
            </w:r>
          </w:p>
        </w:tc>
        <w:tc>
          <w:tcPr>
            <w:tcW w:type="dxa" w:w="456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Operations-Logs-Appliance-9.0.2.0.25137850.pak</w:t>
            </w:r>
          </w:p>
        </w:tc>
        <w:tc>
          <w:tcPr>
            <w:tcW w:type="dxa" w:w="160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~1.0 GB</w:t>
            </w:r>
          </w:p>
        </w:tc>
        <w:tc>
          <w:tcPr>
            <w:tcW w:type="dxa" w:w="140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 ]</w:t>
            </w:r>
          </w:p>
        </w:tc>
      </w:tr>
      <w:tr>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VROPS</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Operations-Upgrade-9.0.2.0.25137843.pak</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~5.2 GB</w:t>
            </w:r>
          </w:p>
        </w:tc>
        <w:tc>
          <w:tcPr>
            <w:tcW w:type="dxa" w:w="14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 ]</w:t>
            </w:r>
          </w:p>
        </w:tc>
      </w:tr>
      <w:tr>
        <w:tc>
          <w:tcPr>
            <w:tcW w:type="dxa" w:w="180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VCF_OPS_CLOUD_PROXY</w:t>
            </w:r>
          </w:p>
        </w:tc>
        <w:tc>
          <w:tcPr>
            <w:tcW w:type="dxa" w:w="456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Operations-Cloud-Proxy-9.0.2.0.25137840.ova</w:t>
            </w:r>
          </w:p>
        </w:tc>
        <w:tc>
          <w:tcPr>
            <w:tcW w:type="dxa" w:w="160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~2.8 GB</w:t>
            </w:r>
          </w:p>
        </w:tc>
        <w:tc>
          <w:tcPr>
            <w:tcW w:type="dxa" w:w="140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 ]</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DEBD0" w:val="clear"/>
            <w:tcMar>
              <w:top w:type="dxa" w:w="100"/>
              <w:left w:type="dxa" w:w="180"/>
              <w:bottom w:type="dxa" w:w="100"/>
              <w:right w:type="dxa" w:w="180"/>
            </w:tcMar>
          </w:tcPr>
          <w:p>
            <w:r>
              <w:rPr>
                <w:rFonts w:ascii="Arial" w:cs="Arial" w:eastAsia="Arial" w:hAnsi="Arial"/>
                <w:i/>
                <w:iCs/>
                <w:sz w:val="20"/>
                <w:szCs w:val="20"/>
              </w:rPr>
              <w:t xml:space="preserve">CRITICAL: The VMware-VCSA-all-9.0.2.0.25148086.iso is required for a fresh vCenter deployment. Do NOT download only the updaterepo.zip — the VCF Installer will fail with BundleNotFoundException without the full ISO. Total download is approximately 40+ GB.</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2F3F4" w:val="clear"/>
            <w:tcMar>
              <w:top w:type="dxa" w:w="120"/>
              <w:left w:type="dxa" w:w="180"/>
              <w:bottom w:type="dxa" w:w="120"/>
              <w:right w:type="dxa" w:w="180"/>
            </w:tcMar>
          </w:tcPr>
          <w:p>
            <w:pPr>
              <w:jc w:val="center"/>
            </w:pPr>
            <w:r>
              <w:rPr>
                <w:rFonts w:ascii="Arial" w:cs="Arial" w:eastAsia="Arial" w:hAnsi="Arial"/>
                <w:i/>
                <w:iCs/>
                <w:color w:val="555555"/>
                <w:sz w:val="20"/>
                <w:szCs w:val="20"/>
              </w:rPr>
              <w:t xml:space="preserve">📷  Broadcom Portal — vCenter download page with Update Bundle (.zip) selected</w:t>
            </w:r>
          </w:p>
          <w:p>
            <w:pPr>
              <w:spacing w:before="120" w:after="120"/>
              <w:jc w:val="center"/>
            </w:pPr>
            <w:r>
              <w:drawing>
                <wp:inline distT="0" distB="0" distL="0" distR="0" wp14:anchorId="2C162393" wp14:editId="034A2AA4">
                  <wp:extent cx="5760720" cy="2566035"/>
                  <wp:effectExtent l="0" t="0" r="5080" b="0"/>
                  <wp:docPr id="1127858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7858588" name=""/>
                          <pic:cNvPicPr/>
                        </pic:nvPicPr>
                        <pic:blipFill>
                          <a:blip r:embed="rId13"/>
                          <a:stretch>
                            <a:fillRect/>
                          </a:stretch>
                        </pic:blipFill>
                        <pic:spPr>
                          <a:xfrm>
                            <a:off x="0" y="0"/>
                            <a:ext cx="5760720" cy="2566035"/>
                          </a:xfrm>
                          <a:prstGeom prst="rect">
                            <a:avLst/>
                          </a:prstGeom>
                        </pic:spPr>
                      </pic:pic>
                    </a:graphicData>
                  </a:graphic>
                </wp:inline>
              </w:drawing>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2F3F4" w:val="clear"/>
            <w:tcMar>
              <w:top w:type="dxa" w:w="120"/>
              <w:left w:type="dxa" w:w="180"/>
              <w:bottom w:type="dxa" w:w="120"/>
              <w:right w:type="dxa" w:w="180"/>
            </w:tcMar>
          </w:tcPr>
          <w:p>
            <w:pPr>
              <w:jc w:val="center"/>
            </w:pPr>
            <w:r>
              <w:rPr>
                <w:rFonts w:ascii="Arial" w:cs="Arial" w:eastAsia="Arial" w:hAnsi="Arial"/>
                <w:i/>
                <w:iCs/>
                <w:color w:val="555555"/>
                <w:sz w:val="20"/>
                <w:szCs w:val="20"/>
              </w:rPr>
              <w:t xml:space="preserve">📷  Broadcom Portal — ESX download page with Depot Bundle selected</w:t>
            </w:r>
          </w:p>
          <w:p>
            <w:pPr>
              <w:spacing w:before="120" w:after="120"/>
              <w:jc w:val="center"/>
            </w:pPr>
            <w:r>
              <w:drawing>
                <wp:inline distT="0" distB="0" distL="0" distR="0" wp14:anchorId="2A768EC0" wp14:editId="27368A44">
                  <wp:extent cx="5760720" cy="2694305"/>
                  <wp:effectExtent l="0" t="0" r="5080" b="0"/>
                  <wp:docPr id="8724549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454954" name=""/>
                          <pic:cNvPicPr/>
                        </pic:nvPicPr>
                        <pic:blipFill>
                          <a:blip r:embed="rId14"/>
                          <a:stretch>
                            <a:fillRect/>
                          </a:stretch>
                        </pic:blipFill>
                        <pic:spPr>
                          <a:xfrm>
                            <a:off x="0" y="0"/>
                            <a:ext cx="5760720" cy="2694305"/>
                          </a:xfrm>
                          <a:prstGeom prst="rect">
                            <a:avLst/>
                          </a:prstGeom>
                        </pic:spPr>
                      </pic:pic>
                    </a:graphicData>
                  </a:graphic>
                </wp:inline>
              </w:drawing>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2F3F4" w:val="clear"/>
            <w:tcMar>
              <w:top w:type="dxa" w:w="120"/>
              <w:left w:type="dxa" w:w="180"/>
              <w:bottom w:type="dxa" w:w="120"/>
              <w:right w:type="dxa" w:w="180"/>
            </w:tcMar>
          </w:tcPr>
          <w:p>
            <w:pPr>
              <w:jc w:val="center"/>
            </w:pPr>
            <w:r>
              <w:rPr>
                <w:rFonts w:ascii="Arial" w:cs="Arial" w:eastAsia="Arial" w:hAnsi="Arial"/>
                <w:i/>
                <w:iCs/>
                <w:color w:val="555555"/>
                <w:sz w:val="20"/>
                <w:szCs w:val="20"/>
              </w:rPr>
              <w:t xml:space="preserve">📷  Broadcom Portal — NSX download page with Offline Bundle selected</w:t>
            </w:r>
          </w:p>
          <w:p>
            <w:pPr>
              <w:spacing w:before="120" w:after="120"/>
              <w:jc w:val="center"/>
            </w:pPr>
            <w:r>
              <w:drawing>
                <wp:inline distT="0" distB="0" distL="0" distR="0" wp14:anchorId="2C2EE910" wp14:editId="382FF20C">
                  <wp:extent cx="5760720" cy="2734310"/>
                  <wp:effectExtent l="0" t="0" r="5080" b="0"/>
                  <wp:docPr id="1063050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050663" name=""/>
                          <pic:cNvPicPr/>
                        </pic:nvPicPr>
                        <pic:blipFill>
                          <a:blip r:embed="rId15"/>
                          <a:stretch>
                            <a:fillRect/>
                          </a:stretch>
                        </pic:blipFill>
                        <pic:spPr>
                          <a:xfrm>
                            <a:off x="0" y="0"/>
                            <a:ext cx="5760720" cy="2734310"/>
                          </a:xfrm>
                          <a:prstGeom prst="rect">
                            <a:avLst/>
                          </a:prstGeom>
                        </pic:spPr>
                      </pic:pic>
                    </a:graphicData>
                  </a:graphic>
                </wp:inline>
              </w:drawing>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2F3F4" w:val="clear"/>
            <w:tcMar>
              <w:top w:type="dxa" w:w="120"/>
              <w:left w:type="dxa" w:w="180"/>
              <w:bottom w:type="dxa" w:w="120"/>
              <w:right w:type="dxa" w:w="180"/>
            </w:tcMar>
          </w:tcPr>
          <w:p>
            <w:pPr>
              <w:jc w:val="center"/>
            </w:pPr>
            <w:r>
              <w:rPr>
                <w:rFonts w:ascii="Arial" w:cs="Arial" w:eastAsia="Arial" w:hAnsi="Arial"/>
                <w:i/>
                <w:iCs/>
                <w:color w:val="555555"/>
                <w:sz w:val="20"/>
                <w:szCs w:val="20"/>
              </w:rPr>
              <w:t xml:space="preserve">📷  C:\vcf-offline folder — all 5 required bundle files downloaded and present</w:t>
            </w:r>
          </w:p>
          <w:p>
            <w:pPr>
              <w:spacing w:before="120" w:after="120"/>
              <w:jc w:val="center"/>
            </w:pPr>
            <w:r>
              <w:drawing>
                <wp:inline distT="0" distB="0" distL="0" distR="0" wp14:anchorId="1CA1DAA4" wp14:editId="6CA7BDF6">
                  <wp:extent cx="5760720" cy="3240405"/>
                  <wp:effectExtent l="0" t="0" r="5080" b="0"/>
                  <wp:docPr id="946930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30155" name=""/>
                          <pic:cNvPicPr/>
                        </pic:nvPicPr>
                        <pic:blipFill>
                          <a:blip r:embed="rId16"/>
                          <a:stretch>
                            <a:fillRect/>
                          </a:stretch>
                        </pic:blipFill>
                        <pic:spPr>
                          <a:xfrm>
                            <a:off x="0" y="0"/>
                            <a:ext cx="5760720" cy="3240405"/>
                          </a:xfrm>
                          <a:prstGeom prst="rect">
                            <a:avLst/>
                          </a:prstGeom>
                        </pic:spPr>
                      </pic:pic>
                    </a:graphicData>
                  </a:graphic>
                </wp:inline>
              </w:drawing>
            </w:r>
          </w:p>
        </w:tc>
      </w:tr>
    </w:tbl>
    <w:p>
      <w:r>
        <w:t xml:space="preserve"/>
      </w:r>
    </w:p>
    <w:p>
      <w:pPr>
        <w:pStyle w:val="Heading2"/>
        <w:spacing w:after="80" w:before="240"/>
      </w:pPr>
      <w:r>
        <w:rPr>
          <w:rFonts w:ascii="Arial" w:cs="Arial" w:eastAsia="Arial" w:hAnsi="Arial"/>
          <w:b/>
          <w:bCs/>
          <w:color w:val="2E75B6"/>
          <w:sz w:val="26"/>
          <w:szCs w:val="26"/>
        </w:rPr>
        <w:t xml:space="preserve">1.3  Post-Bringup Add-Ons (Download Later)</w:t>
      </w:r>
    </w:p>
    <w:p>
      <w:pPr>
        <w:spacing w:after="60" w:before="60"/>
      </w:pPr>
      <w:r>
        <w:rPr>
          <w:rFonts w:ascii="Arial" w:cs="Arial" w:eastAsia="Arial" w:hAnsi="Arial"/>
          <w:sz w:val="22"/>
          <w:szCs w:val="22"/>
        </w:rPr>
        <w:t xml:space="preserve">These components are optional and can be deployed after VCF bringup is complete. Do not download them now — focus on getting VCF up first.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16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Approx. Size</w:t>
            </w:r>
          </w:p>
        </w:tc>
        <w:tc>
          <w:tcPr>
            <w:tcW w:type="dxa" w:w="4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VCF Operations</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~5 GB</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Aria Operations — deploy post-bringup</w:t>
            </w:r>
          </w:p>
        </w:tc>
      </w:tr>
      <w:tr>
        <w:tc>
          <w:tcPr>
            <w:tcW w:type="dxa" w:w="320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VCF Operations Collector</w:t>
            </w:r>
          </w:p>
        </w:tc>
        <w:tc>
          <w:tcPr>
            <w:tcW w:type="dxa" w:w="160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~2 GB</w:t>
            </w:r>
          </w:p>
        </w:tc>
        <w:tc>
          <w:tcPr>
            <w:tcW w:type="dxa" w:w="456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Deploy after Operations</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VCF Operations Fleet Management</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~2 GB</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Fleet management add-on</w:t>
            </w:r>
          </w:p>
        </w:tc>
      </w:tr>
      <w:tr>
        <w:tc>
          <w:tcPr>
            <w:tcW w:type="dxa" w:w="320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VCF Operations for Logs</w:t>
            </w:r>
          </w:p>
        </w:tc>
        <w:tc>
          <w:tcPr>
            <w:tcW w:type="dxa" w:w="160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~2 GB</w:t>
            </w:r>
          </w:p>
        </w:tc>
        <w:tc>
          <w:tcPr>
            <w:tcW w:type="dxa" w:w="456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Log analytics</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VCF Automation</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~23 GB</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Aria Automation — large, deploy when needed</w:t>
            </w:r>
          </w:p>
        </w:tc>
      </w:tr>
      <w:tr>
        <w:tc>
          <w:tcPr>
            <w:tcW w:type="dxa" w:w="320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VCF Identity Broker</w:t>
            </w:r>
          </w:p>
        </w:tc>
        <w:tc>
          <w:tcPr>
            <w:tcW w:type="dxa" w:w="160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~1 GB</w:t>
            </w:r>
          </w:p>
        </w:tc>
        <w:tc>
          <w:tcPr>
            <w:tcW w:type="dxa" w:w="456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Required if deploying Automation</w:t>
            </w:r>
          </w:p>
        </w:tc>
      </w:tr>
      <w:tr>
        <w:tc>
          <w:tcPr>
            <w:tcW w:type="dxa" w:w="3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VCF Operations HCX</w:t>
            </w:r>
          </w:p>
        </w:tc>
        <w:tc>
          <w:tcPr>
            <w:tcW w:type="dxa" w:w="16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varies</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Only if doing HCX migrations</w:t>
            </w:r>
          </w:p>
        </w:tc>
      </w:tr>
      <w:tr>
        <w:tc>
          <w:tcPr>
            <w:tcW w:type="dxa" w:w="320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VMware vSphere Replication</w:t>
            </w:r>
          </w:p>
        </w:tc>
        <w:tc>
          <w:tcPr>
            <w:tcW w:type="dxa" w:w="160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varies</w:t>
            </w:r>
          </w:p>
        </w:tc>
        <w:tc>
          <w:tcPr>
            <w:tcW w:type="dxa" w:w="456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DR replication — post-bringup</w:t>
            </w:r>
          </w:p>
        </w:tc>
      </w:tr>
    </w:tbl>
    <w:p>
      <w:r>
        <w:t xml:space="preserve"/>
      </w:r>
    </w:p>
    <w:p>
      <w:pPr>
        <w:pBdr>
          <w:bottom w:val="single" w:color="2E75B6" w:sz="4" w:space="1"/>
        </w:pBdr>
        <w:spacing w:after="120" w:before="120"/>
      </w:pPr>
      <w:r>
        <w:t xml:space="preserve"/>
      </w:r>
    </w:p>
    <w:p>
      <w:pPr>
        <w:pStyle w:val="Heading1"/>
        <w:spacing w:after="120" w:before="360"/>
      </w:pPr>
      <w:r>
        <w:rPr>
          <w:rFonts w:ascii="Arial" w:cs="Arial" w:eastAsia="Arial" w:hAnsi="Arial"/>
          <w:b/>
          <w:bCs/>
          <w:color w:val="1F4E79"/>
          <w:sz w:val="32"/>
          <w:szCs w:val="32"/>
        </w:rPr>
        <w:t xml:space="preserve">Phase 2 — Configure the Offline Depot on dc3-app-web1 (Ubuntu + Apache)</w:t>
      </w:r>
    </w:p>
    <w:p>
      <w:pPr>
        <w:spacing w:after="60" w:before="60"/>
      </w:pPr>
      <w:r>
        <w:rPr>
          <w:rFonts w:ascii="Arial" w:cs="Arial" w:eastAsia="Arial" w:hAnsi="Arial"/>
          <w:sz w:val="22"/>
          <w:szCs w:val="22"/>
        </w:rPr>
        <w:t xml:space="preserve">The depot server runs Ubuntu 24.04 LTS with Apache HTTP Server acting as a simple file server. The VCF Installer connects to this server to pull the VCF bundles during bringup.</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DEBD0" w:val="clear"/>
            <w:tcMar>
              <w:top w:type="dxa" w:w="100"/>
              <w:left w:type="dxa" w:w="180"/>
              <w:bottom w:type="dxa" w:w="100"/>
              <w:right w:type="dxa" w:w="180"/>
            </w:tcMar>
          </w:tcPr>
          <w:p>
            <w:r>
              <w:rPr>
                <w:rFonts w:ascii="Arial" w:cs="Arial" w:eastAsia="Arial" w:hAnsi="Arial"/>
                <w:i/>
                <w:iCs/>
                <w:sz w:val="20"/>
                <w:szCs w:val="20"/>
              </w:rPr>
              <w:t xml:space="preserve">IMPORTANT — Three lessons learned the hard way:
1. The VCF Installer prepends /PROD/ to all depot paths. Set DocumentRoot to /var/www/html/depot (not /depot/PROD) and place your bundles inside a PROD subfolder.
2. Do NOT configure Basic Auth on Apache — the VCF Installer does not support it and will return a '400 Bad Request' error.
3. Disable the Apache default-ssl.conf site — it overrides your custom depot-ssl.conf on port 443.</w:t>
            </w:r>
          </w:p>
        </w:tc>
      </w:tr>
    </w:tbl>
    <w:p>
      <w:r>
        <w:t xml:space="preserve"/>
      </w:r>
    </w:p>
    <w:p>
      <w:pPr>
        <w:pStyle w:val="Heading2"/>
        <w:spacing w:after="80" w:before="240"/>
      </w:pPr>
      <w:r>
        <w:rPr>
          <w:rFonts w:ascii="Arial" w:cs="Arial" w:eastAsia="Arial" w:hAnsi="Arial"/>
          <w:b/>
          <w:bCs/>
          <w:color w:val="2E75B6"/>
          <w:sz w:val="26"/>
          <w:szCs w:val="26"/>
        </w:rPr>
        <w:t xml:space="preserve">2.1  Deploy the dc3-app-web1 VM (Ubuntu 24.04 LTS)</w:t>
      </w:r>
    </w:p>
    <w:p>
      <w:pPr>
        <w:spacing w:after="60" w:before="60"/>
      </w:pPr>
      <w:r>
        <w:rPr>
          <w:rFonts w:ascii="Arial" w:cs="Arial" w:eastAsia="Arial" w:hAnsi="Arial"/>
          <w:sz w:val="22"/>
          <w:szCs w:val="22"/>
        </w:rPr>
        <w:t xml:space="preserve">Provision a small Ubuntu 24.04 LTS VM on your management infrastructure with the following specs:</w:t>
      </w:r>
    </w:p>
    <w:p>
      <w:pPr>
        <w:spacing w:after="40" w:before="40"/>
        <w:ind w:left="480" w:hanging="240"/>
      </w:pPr>
      <w:r>
        <w:rPr>
          <w:rFonts w:ascii="Arial" w:cs="Arial" w:eastAsia="Arial" w:hAnsi="Arial"/>
          <w:sz w:val="22"/>
          <w:szCs w:val="22"/>
        </w:rPr>
        <w:t xml:space="preserve">•  2 vCPU | 4 GB RAM | 20 GB OS disk</w:t>
      </w:r>
    </w:p>
    <w:p>
      <w:pPr>
        <w:spacing w:after="40" w:before="40"/>
        <w:ind w:left="480" w:hanging="240"/>
      </w:pPr>
      <w:r>
        <w:rPr>
          <w:rFonts w:ascii="Arial" w:cs="Arial" w:eastAsia="Arial" w:hAnsi="Arial"/>
          <w:sz w:val="22"/>
          <w:szCs w:val="22"/>
        </w:rPr>
        <w:t xml:space="preserve">•  Additional storage large enough for all bundles (~20 GB minimum for the 5 required bundles)</w:t>
      </w:r>
    </w:p>
    <w:p>
      <w:pPr>
        <w:spacing w:after="40" w:before="40"/>
        <w:ind w:left="480" w:hanging="240"/>
      </w:pPr>
      <w:r>
        <w:rPr>
          <w:rFonts w:ascii="Arial" w:cs="Arial" w:eastAsia="Arial" w:hAnsi="Arial"/>
          <w:sz w:val="22"/>
          <w:szCs w:val="22"/>
        </w:rPr>
        <w:t xml:space="preserve">•  Static IP on the management network — dc3-app-web1.humbledgeeks.com / 10.103.16.245</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2F3F4" w:val="clear"/>
            <w:tcMar>
              <w:top w:type="dxa" w:w="120"/>
              <w:left w:type="dxa" w:w="180"/>
              <w:bottom w:type="dxa" w:w="120"/>
              <w:right w:type="dxa" w:w="180"/>
            </w:tcMar>
          </w:tcPr>
          <w:p>
            <w:pPr>
              <w:jc w:val="center"/>
            </w:pPr>
            <w:r>
              <w:rPr>
                <w:rFonts w:ascii="Arial" w:cs="Arial" w:eastAsia="Arial" w:hAnsi="Arial"/>
                <w:i/>
                <w:iCs/>
                <w:color w:val="555555"/>
                <w:sz w:val="20"/>
                <w:szCs w:val="20"/>
              </w:rPr>
              <w:t xml:space="preserve">📷  vCenter — Ubuntu 24.04 LTS VM deployed and powered on, static IP confirmed</w:t>
            </w:r>
          </w:p>
        </w:tc>
      </w:tr>
    </w:tbl>
    <w:p>
      <w:r>
        <w:t xml:space="preserve"/>
      </w:r>
    </w:p>
    <w:p>
      <w:pPr>
        <w:pStyle w:val="Heading2"/>
        <w:spacing w:after="80" w:before="240"/>
      </w:pPr>
      <w:r>
        <w:rPr>
          <w:rFonts w:ascii="Arial" w:cs="Arial" w:eastAsia="Arial" w:hAnsi="Arial"/>
          <w:b/>
          <w:bCs/>
          <w:color w:val="2E75B6"/>
          <w:sz w:val="26"/>
          <w:szCs w:val="26"/>
        </w:rPr>
        <w:t xml:space="preserve">2.2  Update and Install Apache</w:t>
      </w:r>
    </w:p>
    <w:p>
      <w:pPr>
        <w:spacing w:after="60" w:before="60"/>
      </w:pPr>
      <w:r>
        <w:rPr>
          <w:rFonts w:ascii="Arial" w:cs="Arial" w:eastAsia="Arial" w:hAnsi="Arial"/>
          <w:sz w:val="22"/>
          <w:szCs w:val="22"/>
        </w:rPr>
        <w:t xml:space="preserve">SSH into dc3-app-web1 and run the following:</w:t>
      </w:r>
    </w:p>
    <w:p>
      <w:r>
        <w:t xml:space="preserve"/>
      </w:r>
    </w:p>
    <w:p>
      <w:pPr>
        <w:spacing w:after="40" w:before="40"/>
        <w:ind w:left="360"/>
      </w:pPr>
      <w:r>
        <w:rPr>
          <w:rFonts w:ascii="Courier New" w:cs="Courier New" w:eastAsia="Courier New" w:hAnsi="Courier New"/>
          <w:color w:val="C0392B"/>
          <w:sz w:val="18"/>
          <w:szCs w:val="18"/>
        </w:rPr>
        <w:t xml:space="preserve">sudo apt update &amp;&amp; sudo apt upgrade -y</w:t>
      </w:r>
    </w:p>
    <w:p>
      <w:pPr>
        <w:spacing w:after="40" w:before="40"/>
        <w:ind w:left="360"/>
      </w:pPr>
      <w:r>
        <w:rPr>
          <w:rFonts w:ascii="Courier New" w:cs="Courier New" w:eastAsia="Courier New" w:hAnsi="Courier New"/>
          <w:color w:val="C0392B"/>
          <w:sz w:val="18"/>
          <w:szCs w:val="18"/>
        </w:rPr>
        <w:t xml:space="preserve">sudo apt install apache2 -y</w:t>
      </w:r>
    </w:p>
    <w:p>
      <w:pPr>
        <w:spacing w:after="40" w:before="40"/>
        <w:ind w:left="360"/>
      </w:pPr>
      <w:r>
        <w:rPr>
          <w:rFonts w:ascii="Courier New" w:cs="Courier New" w:eastAsia="Courier New" w:hAnsi="Courier New"/>
          <w:color w:val="C0392B"/>
          <w:sz w:val="18"/>
          <w:szCs w:val="18"/>
        </w:rPr>
        <w:t xml:space="preserve">sudo systemctl enable --now apache2</w:t>
      </w:r>
    </w:p>
    <w:p>
      <w:pPr>
        <w:spacing w:after="40" w:before="40"/>
        <w:ind w:left="360"/>
      </w:pPr>
      <w:r>
        <w:rPr>
          <w:rFonts w:ascii="Courier New" w:cs="Courier New" w:eastAsia="Courier New" w:hAnsi="Courier New"/>
          <w:color w:val="C0392B"/>
          <w:sz w:val="18"/>
          <w:szCs w:val="18"/>
        </w:rPr>
        <w:t xml:space="preserve">sudo systemctl status apache2</w:t>
      </w:r>
    </w:p>
    <w:p>
      <w:r>
        <w:t xml:space="preserve"/>
      </w:r>
    </w:p>
    <w:p>
      <w:pPr>
        <w:spacing w:after="60" w:before="60"/>
      </w:pPr>
      <w:r>
        <w:rPr>
          <w:rFonts w:ascii="Arial" w:cs="Arial" w:eastAsia="Arial" w:hAnsi="Arial"/>
          <w:sz w:val="22"/>
          <w:szCs w:val="22"/>
        </w:rPr>
        <w:t xml:space="preserve">Confirm Apache is active (running) before continuing.</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2F3F4" w:val="clear"/>
            <w:tcMar>
              <w:top w:type="dxa" w:w="120"/>
              <w:left w:type="dxa" w:w="180"/>
              <w:bottom w:type="dxa" w:w="120"/>
              <w:right w:type="dxa" w:w="180"/>
            </w:tcMar>
          </w:tcPr>
          <w:p>
            <w:pPr>
              <w:jc w:val="center"/>
            </w:pPr>
            <w:r>
              <w:rPr>
                <w:rFonts w:ascii="Arial" w:cs="Arial" w:eastAsia="Arial" w:hAnsi="Arial"/>
                <w:i/>
                <w:iCs/>
                <w:color w:val="555555"/>
                <w:sz w:val="20"/>
                <w:szCs w:val="20"/>
              </w:rPr>
              <w:t xml:space="preserve">📷  Terminal — apache2 installed, systemctl status apache2 showing active (running)</w:t>
            </w:r>
          </w:p>
        </w:tc>
      </w:tr>
    </w:tbl>
    <w:p>
      <w:r>
        <w:t xml:space="preserve"/>
      </w:r>
    </w:p>
    <w:p>
      <w:pPr>
        <w:pStyle w:val="Heading2"/>
        <w:spacing w:after="80" w:before="240"/>
      </w:pPr>
      <w:r>
        <w:rPr>
          <w:rFonts w:ascii="Arial" w:cs="Arial" w:eastAsia="Arial" w:hAnsi="Arial"/>
          <w:b/>
          <w:bCs/>
          <w:color w:val="2E75B6"/>
          <w:sz w:val="26"/>
          <w:szCs w:val="26"/>
        </w:rPr>
        <w:t xml:space="preserve">2.3  Enable the SSL Module</w:t>
      </w:r>
    </w:p>
    <w:p>
      <w:pPr>
        <w:spacing w:after="60" w:before="60"/>
      </w:pPr>
      <w:r>
        <w:rPr>
          <w:rFonts w:ascii="Arial" w:cs="Arial" w:eastAsia="Arial" w:hAnsi="Arial"/>
          <w:sz w:val="22"/>
          <w:szCs w:val="22"/>
        </w:rPr>
        <w:t xml:space="preserve">The VCF Installer requires HTTPS (port 443). Enable the SSL module then immediately disable the default SSL site — leaving default-ssl enabled will override your custom depot config:</w:t>
      </w:r>
    </w:p>
    <w:p>
      <w:r>
        <w:t xml:space="preserve"/>
      </w:r>
    </w:p>
    <w:p>
      <w:pPr>
        <w:spacing w:after="40" w:before="40"/>
        <w:ind w:left="360"/>
      </w:pPr>
      <w:r>
        <w:rPr>
          <w:rFonts w:ascii="Courier New" w:cs="Courier New" w:eastAsia="Courier New" w:hAnsi="Courier New"/>
          <w:color w:val="C0392B"/>
          <w:sz w:val="18"/>
          <w:szCs w:val="18"/>
        </w:rPr>
        <w:t xml:space="preserve">sudo a2enmod ssl</w:t>
      </w:r>
    </w:p>
    <w:p>
      <w:pPr>
        <w:spacing w:after="40" w:before="40"/>
        <w:ind w:left="360"/>
      </w:pPr>
      <w:r>
        <w:rPr>
          <w:rFonts w:ascii="Courier New" w:cs="Courier New" w:eastAsia="Courier New" w:hAnsi="Courier New"/>
          <w:color w:val="C0392B"/>
          <w:sz w:val="18"/>
          <w:szCs w:val="18"/>
        </w:rPr>
        <w:t xml:space="preserve">sudo systemctl restart apache2</w:t>
      </w:r>
    </w:p>
    <w:p>
      <w:pPr>
        <w:spacing w:after="40" w:before="40"/>
        <w:ind w:left="360"/>
      </w:pPr>
      <w:r>
        <w:rPr>
          <w:rFonts w:ascii="Courier New" w:cs="Courier New" w:eastAsia="Courier New" w:hAnsi="Courier New"/>
          <w:color w:val="C0392B"/>
          <w:sz w:val="18"/>
          <w:szCs w:val="18"/>
        </w:rPr>
        <w:t xml:space="preserve">sudo a2dissite default-ssl</w:t>
      </w:r>
    </w:p>
    <w:p>
      <w:pPr>
        <w:spacing w:after="40" w:before="40"/>
        <w:ind w:left="360"/>
      </w:pPr>
      <w:r>
        <w:rPr>
          <w:rFonts w:ascii="Courier New" w:cs="Courier New" w:eastAsia="Courier New" w:hAnsi="Courier New"/>
          <w:color w:val="C0392B"/>
          <w:sz w:val="18"/>
          <w:szCs w:val="18"/>
        </w:rPr>
        <w:t xml:space="preserve">sudo systemctl reload apache2</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DEBD0" w:val="clear"/>
            <w:tcMar>
              <w:top w:type="dxa" w:w="100"/>
              <w:left w:type="dxa" w:w="180"/>
              <w:bottom w:type="dxa" w:w="100"/>
              <w:right w:type="dxa" w:w="180"/>
            </w:tcMar>
          </w:tcPr>
          <w:p>
            <w:r>
              <w:rPr>
                <w:rFonts w:ascii="Arial" w:cs="Arial" w:eastAsia="Arial" w:hAnsi="Arial"/>
                <w:i/>
                <w:iCs/>
                <w:sz w:val="20"/>
                <w:szCs w:val="20"/>
              </w:rPr>
              <w:t xml:space="preserve">WARNING: Do NOT run 'sudo a2ensite default-ssl'. If you already enabled it, run 'sudo a2dissite default-ssl' before continuing — it listens on *:443 and overrides the depot config.</w:t>
            </w:r>
          </w:p>
        </w:tc>
      </w:tr>
    </w:tbl>
    <w:p>
      <w:r>
        <w:t xml:space="preserve"/>
      </w:r>
    </w:p>
    <w:p>
      <w:pPr>
        <w:pStyle w:val="Heading2"/>
        <w:spacing w:after="80" w:before="240"/>
      </w:pPr>
      <w:r>
        <w:rPr>
          <w:rFonts w:ascii="Arial" w:cs="Arial" w:eastAsia="Arial" w:hAnsi="Arial"/>
          <w:b/>
          <w:bCs/>
          <w:color w:val="2E75B6"/>
          <w:sz w:val="26"/>
          <w:szCs w:val="26"/>
        </w:rPr>
        <w:t xml:space="preserve">2.4  Generate a Self-Signed SSL Certificate</w:t>
      </w:r>
    </w:p>
    <w:p>
      <w:pPr>
        <w:spacing w:after="60" w:before="60"/>
      </w:pPr>
      <w:r>
        <w:rPr>
          <w:rFonts w:ascii="Arial" w:cs="Arial" w:eastAsia="Arial" w:hAnsi="Arial"/>
          <w:sz w:val="22"/>
          <w:szCs w:val="22"/>
        </w:rPr>
        <w:t xml:space="preserve">Generate a self-signed certificate valid for 10 years. The VCF Installer accepts self-signed certs:</w:t>
      </w:r>
    </w:p>
    <w:p>
      <w:r>
        <w:t xml:space="preserve"/>
      </w:r>
    </w:p>
    <w:p>
      <w:pPr>
        <w:spacing w:after="40" w:before="40"/>
        <w:ind w:left="360"/>
      </w:pPr>
      <w:r>
        <w:rPr>
          <w:rFonts w:ascii="Courier New" w:cs="Courier New" w:eastAsia="Courier New" w:hAnsi="Courier New"/>
          <w:color w:val="C0392B"/>
          <w:sz w:val="18"/>
          <w:szCs w:val="18"/>
        </w:rPr>
        <w:t xml:space="preserve">sudo openssl req -x509 -nodes -days 3650 -newkey rsa:2048 \</w:t>
      </w:r>
    </w:p>
    <w:p>
      <w:pPr>
        <w:spacing w:after="40" w:before="40"/>
        <w:ind w:left="360"/>
      </w:pPr>
      <w:r>
        <w:rPr>
          <w:rFonts w:ascii="Courier New" w:cs="Courier New" w:eastAsia="Courier New" w:hAnsi="Courier New"/>
          <w:color w:val="C0392B"/>
          <w:sz w:val="18"/>
          <w:szCs w:val="18"/>
        </w:rPr>
        <w:t xml:space="preserve">  -keyout /etc/ssl/private/depot-selfsigned.key \</w:t>
      </w:r>
    </w:p>
    <w:p>
      <w:pPr>
        <w:spacing w:after="40" w:before="40"/>
        <w:ind w:left="360"/>
      </w:pPr>
      <w:r>
        <w:rPr>
          <w:rFonts w:ascii="Courier New" w:cs="Courier New" w:eastAsia="Courier New" w:hAnsi="Courier New"/>
          <w:color w:val="C0392B"/>
          <w:sz w:val="18"/>
          <w:szCs w:val="18"/>
        </w:rPr>
        <w:t xml:space="preserve">  -out /etc/ssl/certs/depot-selfsigned.crt \</w:t>
      </w:r>
    </w:p>
    <w:p>
      <w:pPr>
        <w:spacing w:after="40" w:before="40"/>
        <w:ind w:left="360"/>
      </w:pPr>
      <w:r>
        <w:rPr>
          <w:rFonts w:ascii="Courier New" w:cs="Courier New" w:eastAsia="Courier New" w:hAnsi="Courier New"/>
          <w:color w:val="C0392B"/>
          <w:sz w:val="18"/>
          <w:szCs w:val="18"/>
        </w:rPr>
        <w:t xml:space="preserve">  -subj "/CN=dc3-app-web1.humbledgeeks.com/O=HumbledGeeks/C=US"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2F3F4" w:val="clear"/>
            <w:tcMar>
              <w:top w:type="dxa" w:w="120"/>
              <w:left w:type="dxa" w:w="180"/>
              <w:bottom w:type="dxa" w:w="120"/>
              <w:right w:type="dxa" w:w="180"/>
            </w:tcMar>
          </w:tcPr>
          <w:p>
            <w:pPr>
              <w:jc w:val="center"/>
            </w:pPr>
            <w:r>
              <w:rPr>
                <w:rFonts w:ascii="Arial" w:cs="Arial" w:eastAsia="Arial" w:hAnsi="Arial"/>
                <w:i/>
                <w:iCs/>
                <w:color w:val="555555"/>
                <w:sz w:val="20"/>
                <w:szCs w:val="20"/>
              </w:rPr>
              <w:t xml:space="preserve">📷  Terminal — openssl cert generation output showing certificate written</w:t>
            </w:r>
          </w:p>
        </w:tc>
      </w:tr>
    </w:tbl>
    <w:p>
      <w:r>
        <w:t xml:space="preserve"/>
      </w:r>
    </w:p>
    <w:p>
      <w:pPr>
        <w:pStyle w:val="Heading2"/>
        <w:spacing w:after="80" w:before="240"/>
      </w:pPr>
      <w:r>
        <w:rPr>
          <w:rFonts w:ascii="Arial" w:cs="Arial" w:eastAsia="Arial" w:hAnsi="Arial"/>
          <w:b/>
          <w:bCs/>
          <w:color w:val="2E75B6"/>
          <w:sz w:val="26"/>
          <w:szCs w:val="26"/>
        </w:rPr>
        <w:t xml:space="preserve">2.5  Create the Depot Directory Structure</w:t>
      </w:r>
    </w:p>
    <w:p>
      <w:pPr>
        <w:spacing w:after="60" w:before="60"/>
      </w:pPr>
      <w:r>
        <w:rPr>
          <w:rFonts w:ascii="Arial" w:cs="Arial" w:eastAsia="Arial" w:hAnsi="Arial"/>
          <w:sz w:val="22"/>
          <w:szCs w:val="22"/>
        </w:rPr>
        <w:t xml:space="preserve">The VCF Installer constructs binary download paths as /COMP/{COMPONENT_TYPE}/{filename}. With DocumentRoot set to /var/www/html/depot/PROD, each component type needs its own subdirectory. Create the full structure up front:</w:t>
      </w:r>
    </w:p>
    <w:p>
      <w:r>
        <w:t xml:space="preserve"/>
      </w:r>
    </w:p>
    <w:p>
      <w:pPr>
        <w:spacing w:after="40" w:before="40"/>
        <w:ind w:left="360"/>
      </w:pPr>
      <w:r>
        <w:rPr>
          <w:rFonts w:ascii="Courier New" w:cs="Courier New" w:eastAsia="Courier New" w:hAnsi="Courier New"/>
          <w:color w:val="C0392B"/>
          <w:sz w:val="18"/>
          <w:szCs w:val="18"/>
        </w:rPr>
        <w:t xml:space="preserve">sudo mkdir -p /var/www/html/depot/PROD/COMP/ESX_HOST</w:t>
      </w:r>
    </w:p>
    <w:p>
      <w:pPr>
        <w:spacing w:after="40" w:before="40"/>
        <w:ind w:left="360"/>
      </w:pPr>
      <w:r>
        <w:rPr>
          <w:rFonts w:ascii="Courier New" w:cs="Courier New" w:eastAsia="Courier New" w:hAnsi="Courier New"/>
          <w:color w:val="C0392B"/>
          <w:sz w:val="18"/>
          <w:szCs w:val="18"/>
        </w:rPr>
        <w:t xml:space="preserve">sudo mkdir -p /var/www/html/depot/PROD/COMP/VCENTER</w:t>
      </w:r>
    </w:p>
    <w:p>
      <w:pPr>
        <w:spacing w:after="40" w:before="40"/>
        <w:ind w:left="360"/>
      </w:pPr>
      <w:r>
        <w:rPr>
          <w:rFonts w:ascii="Courier New" w:cs="Courier New" w:eastAsia="Courier New" w:hAnsi="Courier New"/>
          <w:color w:val="C0392B"/>
          <w:sz w:val="18"/>
          <w:szCs w:val="18"/>
        </w:rPr>
        <w:t xml:space="preserve">sudo mkdir -p /var/www/html/depot/PROD/COMP/NSX_T_MANAGER</w:t>
      </w:r>
    </w:p>
    <w:p>
      <w:pPr>
        <w:spacing w:after="40" w:before="40"/>
        <w:ind w:left="360"/>
      </w:pPr>
      <w:r>
        <w:rPr>
          <w:rFonts w:ascii="Courier New" w:cs="Courier New" w:eastAsia="Courier New" w:hAnsi="Courier New"/>
          <w:color w:val="C0392B"/>
          <w:sz w:val="18"/>
          <w:szCs w:val="18"/>
        </w:rPr>
        <w:t xml:space="preserve">sudo mkdir -p /var/www/html/depot/PROD/COMP/SDDC_MANAGER_VCF</w:t>
      </w:r>
    </w:p>
    <w:p>
      <w:pPr>
        <w:spacing w:after="40" w:before="40"/>
        <w:ind w:left="360"/>
      </w:pPr>
      <w:r>
        <w:rPr>
          <w:rFonts w:ascii="Courier New" w:cs="Courier New" w:eastAsia="Courier New" w:hAnsi="Courier New"/>
          <w:color w:val="C0392B"/>
          <w:sz w:val="18"/>
          <w:szCs w:val="18"/>
        </w:rPr>
        <w:t xml:space="preserve">sudo mkdir -p /var/www/html/depot/PROD/COMP/VRSLCM</w:t>
      </w:r>
    </w:p>
    <w:p>
      <w:pPr>
        <w:spacing w:after="40" w:before="40"/>
        <w:ind w:left="360"/>
      </w:pPr>
      <w:r>
        <w:rPr>
          <w:rFonts w:ascii="Courier New" w:cs="Courier New" w:eastAsia="Courier New" w:hAnsi="Courier New"/>
          <w:color w:val="C0392B"/>
          <w:sz w:val="18"/>
          <w:szCs w:val="18"/>
        </w:rPr>
        <w:t xml:space="preserve">sudo mkdir -p /var/www/html/depot/PROD/COMP/VRLI</w:t>
      </w:r>
    </w:p>
    <w:p>
      <w:pPr>
        <w:spacing w:after="40" w:before="40"/>
        <w:ind w:left="360"/>
      </w:pPr>
      <w:r>
        <w:rPr>
          <w:rFonts w:ascii="Courier New" w:cs="Courier New" w:eastAsia="Courier New" w:hAnsi="Courier New"/>
          <w:color w:val="C0392B"/>
          <w:sz w:val="18"/>
          <w:szCs w:val="18"/>
        </w:rPr>
        <w:t xml:space="preserve">sudo mkdir -p /var/www/html/depot/PROD/COMP/VROPS</w:t>
      </w:r>
    </w:p>
    <w:p>
      <w:pPr>
        <w:spacing w:after="40" w:before="40"/>
        <w:ind w:left="360"/>
      </w:pPr>
      <w:r>
        <w:rPr>
          <w:rFonts w:ascii="Courier New" w:cs="Courier New" w:eastAsia="Courier New" w:hAnsi="Courier New"/>
          <w:color w:val="C0392B"/>
          <w:sz w:val="18"/>
          <w:szCs w:val="18"/>
        </w:rPr>
        <w:t xml:space="preserve">sudo mkdir -p /var/www/html/depot/PROD/COMP/VCF_OPS_CLOUD_PROXY</w:t>
      </w:r>
    </w:p>
    <w:p>
      <w:pPr>
        <w:spacing w:after="40" w:before="40"/>
        <w:ind w:left="360"/>
      </w:pPr>
      <w:r>
        <w:rPr>
          <w:rFonts w:ascii="Courier New" w:cs="Courier New" w:eastAsia="Courier New" w:hAnsi="Courier New"/>
          <w:color w:val="C0392B"/>
          <w:sz w:val="18"/>
          <w:szCs w:val="18"/>
        </w:rPr>
        <w:t xml:space="preserve">sudo chown -R www-data:www-data /var/www/html/depot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3CD" w:val="clear"/>
            <w:tcMar>
              <w:top w:type="dxa" w:w="100"/>
              <w:left w:type="dxa" w:w="180"/>
              <w:bottom w:type="dxa" w:w="100"/>
              <w:right w:type="dxa" w:w="180"/>
            </w:tcMar>
          </w:tcPr>
          <w:p>
            <w:r>
              <w:rPr>
                <w:rFonts w:ascii="Arial" w:cs="Arial" w:eastAsia="Arial" w:hAnsi="Arial"/>
                <w:i/>
                <w:iCs/>
                <w:sz w:val="20"/>
                <w:szCs w:val="20"/>
              </w:rPr>
              <w:t xml:space="preserve">NOTE: DocumentRoot is /var/www/html/depot/PROD — the VCF Installer requests /COMP/{TYPE}/{file}, which maps to /var/www/html/depot/PROD/COMP/{TYPE}/{file}. Do NOT place files directly in the depot root or PROD root — they will not be found.</w:t>
            </w:r>
          </w:p>
        </w:tc>
      </w:tr>
    </w:tbl>
    <w:p>
      <w:r>
        <w:t xml:space="preserve"/>
      </w:r>
    </w:p>
    <w:p>
      <w:pPr>
        <w:pStyle w:val="Heading2"/>
        <w:spacing w:after="80" w:before="240"/>
      </w:pPr>
      <w:r>
        <w:rPr>
          <w:rFonts w:ascii="Arial" w:cs="Arial" w:eastAsia="Arial" w:hAnsi="Arial"/>
          <w:b/>
          <w:bCs/>
          <w:color w:val="2E75B6"/>
          <w:sz w:val="26"/>
          <w:szCs w:val="26"/>
        </w:rPr>
        <w:t xml:space="preserve">2.6  Configure HTTP and HTTPS Virtual Hosts</w:t>
      </w:r>
    </w:p>
    <w:p>
      <w:pPr>
        <w:spacing w:after="60" w:before="60"/>
      </w:pPr>
      <w:r>
        <w:rPr>
          <w:rFonts w:ascii="Arial" w:cs="Arial" w:eastAsia="Arial" w:hAnsi="Arial"/>
          <w:sz w:val="22"/>
          <w:szCs w:val="22"/>
        </w:rPr>
        <w:t xml:space="preserve">Create configs for both HTTP (port 80) and HTTPS (port 443). Both use the same DocumentRoot. Do NOT add Basic Auth — the VCF Installer does not support it:</w:t>
      </w:r>
    </w:p>
    <w:p>
      <w:r>
        <w:t xml:space="preserve"/>
      </w:r>
    </w:p>
    <w:p>
      <w:pPr>
        <w:spacing w:after="60" w:before="60"/>
      </w:pPr>
      <w:r>
        <w:rPr>
          <w:rFonts w:ascii="Arial" w:cs="Arial" w:eastAsia="Arial" w:hAnsi="Arial"/>
          <w:b/>
          <w:bCs/>
          <w:sz w:val="22"/>
          <w:szCs w:val="22"/>
        </w:rPr>
        <w:t xml:space="preserve">HTTP (000-default.conf):</w:t>
      </w:r>
    </w:p>
    <w:p>
      <w:r>
        <w:t xml:space="preserve"/>
      </w:r>
    </w:p>
    <w:p>
      <w:pPr>
        <w:spacing w:after="40" w:before="40"/>
        <w:ind w:left="360"/>
      </w:pPr>
      <w:r>
        <w:rPr>
          <w:rFonts w:ascii="Courier New" w:cs="Courier New" w:eastAsia="Courier New" w:hAnsi="Courier New"/>
          <w:color w:val="C0392B"/>
          <w:sz w:val="18"/>
          <w:szCs w:val="18"/>
        </w:rPr>
        <w:t xml:space="preserve">sudo bash -c 'cat &gt; /etc/apache2/sites-available/000-default.conf &lt;&lt; EOF</w:t>
      </w:r>
    </w:p>
    <w:p>
      <w:pPr>
        <w:spacing w:after="40" w:before="40"/>
        <w:ind w:left="360"/>
      </w:pPr>
      <w:r>
        <w:rPr>
          <w:rFonts w:ascii="Courier New" w:cs="Courier New" w:eastAsia="Courier New" w:hAnsi="Courier New"/>
          <w:color w:val="C0392B"/>
          <w:sz w:val="18"/>
          <w:szCs w:val="18"/>
        </w:rPr>
        <w:t xml:space="preserve">&lt;VirtualHost *:80&gt;</w:t>
      </w:r>
    </w:p>
    <w:p>
      <w:pPr>
        <w:spacing w:after="40" w:before="40"/>
        <w:ind w:left="360"/>
      </w:pPr>
      <w:r>
        <w:rPr>
          <w:rFonts w:ascii="Courier New" w:cs="Courier New" w:eastAsia="Courier New" w:hAnsi="Courier New"/>
          <w:color w:val="C0392B"/>
          <w:sz w:val="18"/>
          <w:szCs w:val="18"/>
        </w:rPr>
        <w:t xml:space="preserve">    ServerName dc3-app-web1.humbledgeeks.com</w:t>
      </w:r>
    </w:p>
    <w:p>
      <w:pPr>
        <w:spacing w:after="40" w:before="40"/>
        <w:ind w:left="360"/>
      </w:pPr>
      <w:r>
        <w:rPr>
          <w:rFonts w:ascii="Courier New" w:cs="Courier New" w:eastAsia="Courier New" w:hAnsi="Courier New"/>
          <w:color w:val="C0392B"/>
          <w:sz w:val="18"/>
          <w:szCs w:val="18"/>
        </w:rPr>
        <w:t xml:space="preserve">    DocumentRoot /var/www/html/depot</w:t>
      </w:r>
    </w:p>
    <w:p>
      <w:pPr>
        <w:spacing w:after="40" w:before="40"/>
        <w:ind w:left="360"/>
      </w:pPr>
      <w:r>
        <w:rPr>
          <w:rFonts w:ascii="Courier New" w:cs="Courier New" w:eastAsia="Courier New" w:hAnsi="Courier New"/>
          <w:color w:val="C0392B"/>
          <w:sz w:val="18"/>
          <w:szCs w:val="18"/>
        </w:rPr>
        <w:t xml:space="preserve">    &lt;Directory /var/www/html/depot&gt;</w:t>
      </w:r>
    </w:p>
    <w:p>
      <w:pPr>
        <w:spacing w:after="40" w:before="40"/>
        <w:ind w:left="360"/>
      </w:pPr>
      <w:r>
        <w:rPr>
          <w:rFonts w:ascii="Courier New" w:cs="Courier New" w:eastAsia="Courier New" w:hAnsi="Courier New"/>
          <w:color w:val="C0392B"/>
          <w:sz w:val="18"/>
          <w:szCs w:val="18"/>
        </w:rPr>
        <w:t xml:space="preserve">        Options +Indexes</w:t>
      </w:r>
    </w:p>
    <w:p>
      <w:pPr>
        <w:spacing w:after="40" w:before="40"/>
        <w:ind w:left="360"/>
      </w:pPr>
      <w:r>
        <w:rPr>
          <w:rFonts w:ascii="Courier New" w:cs="Courier New" w:eastAsia="Courier New" w:hAnsi="Courier New"/>
          <w:color w:val="C0392B"/>
          <w:sz w:val="18"/>
          <w:szCs w:val="18"/>
        </w:rPr>
        <w:t xml:space="preserve">        AllowOverride None</w:t>
      </w:r>
    </w:p>
    <w:p>
      <w:pPr>
        <w:spacing w:after="40" w:before="40"/>
        <w:ind w:left="360"/>
      </w:pPr>
      <w:r>
        <w:rPr>
          <w:rFonts w:ascii="Courier New" w:cs="Courier New" w:eastAsia="Courier New" w:hAnsi="Courier New"/>
          <w:color w:val="C0392B"/>
          <w:sz w:val="18"/>
          <w:szCs w:val="18"/>
        </w:rPr>
        <w:t xml:space="preserve">        Require all granted</w:t>
      </w:r>
    </w:p>
    <w:p>
      <w:pPr>
        <w:spacing w:after="40" w:before="40"/>
        <w:ind w:left="360"/>
      </w:pPr>
      <w:r>
        <w:rPr>
          <w:rFonts w:ascii="Courier New" w:cs="Courier New" w:eastAsia="Courier New" w:hAnsi="Courier New"/>
          <w:color w:val="C0392B"/>
          <w:sz w:val="18"/>
          <w:szCs w:val="18"/>
        </w:rPr>
        <w:t xml:space="preserve">    &lt;/Directory&gt;</w:t>
      </w:r>
    </w:p>
    <w:p>
      <w:pPr>
        <w:spacing w:after="40" w:before="40"/>
        <w:ind w:left="360"/>
      </w:pPr>
      <w:r>
        <w:rPr>
          <w:rFonts w:ascii="Courier New" w:cs="Courier New" w:eastAsia="Courier New" w:hAnsi="Courier New"/>
          <w:color w:val="C0392B"/>
          <w:sz w:val="18"/>
          <w:szCs w:val="18"/>
        </w:rPr>
        <w:t xml:space="preserve">&lt;/VirtualHost&gt;</w:t>
      </w:r>
    </w:p>
    <w:p>
      <w:pPr>
        <w:spacing w:after="40" w:before="40"/>
        <w:ind w:left="360"/>
      </w:pPr>
      <w:r>
        <w:rPr>
          <w:rFonts w:ascii="Courier New" w:cs="Courier New" w:eastAsia="Courier New" w:hAnsi="Courier New"/>
          <w:color w:val="C0392B"/>
          <w:sz w:val="18"/>
          <w:szCs w:val="18"/>
        </w:rPr>
        <w:t xml:space="preserve">EOF'</w:t>
      </w:r>
    </w:p>
    <w:p>
      <w:r>
        <w:t xml:space="preserve"/>
      </w:r>
    </w:p>
    <w:p>
      <w:pPr>
        <w:spacing w:after="60" w:before="60"/>
      </w:pPr>
      <w:r>
        <w:rPr>
          <w:rFonts w:ascii="Arial" w:cs="Arial" w:eastAsia="Arial" w:hAnsi="Arial"/>
          <w:b/>
          <w:bCs/>
          <w:sz w:val="22"/>
          <w:szCs w:val="22"/>
        </w:rPr>
        <w:t xml:space="preserve">HTTPS (depot-ssl.conf):</w:t>
      </w:r>
    </w:p>
    <w:p>
      <w:r>
        <w:t xml:space="preserve"/>
      </w:r>
    </w:p>
    <w:p>
      <w:pPr>
        <w:spacing w:after="40" w:before="40"/>
        <w:ind w:left="360"/>
      </w:pPr>
      <w:r>
        <w:rPr>
          <w:rFonts w:ascii="Courier New" w:cs="Courier New" w:eastAsia="Courier New" w:hAnsi="Courier New"/>
          <w:color w:val="C0392B"/>
          <w:sz w:val="18"/>
          <w:szCs w:val="18"/>
        </w:rPr>
        <w:t xml:space="preserve">sudo bash -c 'cat &gt; /etc/apache2/sites-available/depot-ssl.conf &lt;&lt; EOF</w:t>
      </w:r>
    </w:p>
    <w:p>
      <w:pPr>
        <w:spacing w:after="40" w:before="40"/>
        <w:ind w:left="360"/>
      </w:pPr>
      <w:r>
        <w:rPr>
          <w:rFonts w:ascii="Courier New" w:cs="Courier New" w:eastAsia="Courier New" w:hAnsi="Courier New"/>
          <w:color w:val="C0392B"/>
          <w:sz w:val="18"/>
          <w:szCs w:val="18"/>
        </w:rPr>
        <w:t xml:space="preserve">&lt;VirtualHost *:443&gt;</w:t>
      </w:r>
    </w:p>
    <w:p>
      <w:pPr>
        <w:spacing w:after="40" w:before="40"/>
        <w:ind w:left="360"/>
      </w:pPr>
      <w:r>
        <w:rPr>
          <w:rFonts w:ascii="Courier New" w:cs="Courier New" w:eastAsia="Courier New" w:hAnsi="Courier New"/>
          <w:color w:val="C0392B"/>
          <w:sz w:val="18"/>
          <w:szCs w:val="18"/>
        </w:rPr>
        <w:t xml:space="preserve">    ServerName dc3-app-web1.humbledgeeks.com</w:t>
      </w:r>
    </w:p>
    <w:p>
      <w:pPr>
        <w:spacing w:after="40" w:before="40"/>
        <w:ind w:left="360"/>
      </w:pPr>
      <w:r>
        <w:rPr>
          <w:rFonts w:ascii="Courier New" w:cs="Courier New" w:eastAsia="Courier New" w:hAnsi="Courier New"/>
          <w:color w:val="C0392B"/>
          <w:sz w:val="18"/>
          <w:szCs w:val="18"/>
        </w:rPr>
        <w:t xml:space="preserve">    SSLEngine on</w:t>
      </w:r>
    </w:p>
    <w:p>
      <w:pPr>
        <w:spacing w:after="40" w:before="40"/>
        <w:ind w:left="360"/>
      </w:pPr>
      <w:r>
        <w:rPr>
          <w:rFonts w:ascii="Courier New" w:cs="Courier New" w:eastAsia="Courier New" w:hAnsi="Courier New"/>
          <w:color w:val="C0392B"/>
          <w:sz w:val="18"/>
          <w:szCs w:val="18"/>
        </w:rPr>
        <w:t xml:space="preserve">    SSLCertificateFile /etc/ssl/certs/depot-selfsigned.crt</w:t>
      </w:r>
    </w:p>
    <w:p>
      <w:pPr>
        <w:spacing w:after="40" w:before="40"/>
        <w:ind w:left="360"/>
      </w:pPr>
      <w:r>
        <w:rPr>
          <w:rFonts w:ascii="Courier New" w:cs="Courier New" w:eastAsia="Courier New" w:hAnsi="Courier New"/>
          <w:color w:val="C0392B"/>
          <w:sz w:val="18"/>
          <w:szCs w:val="18"/>
        </w:rPr>
        <w:t xml:space="preserve">    SSLCertificateKeyFile /etc/ssl/private/depot-selfsigned.key</w:t>
      </w:r>
    </w:p>
    <w:p>
      <w:pPr>
        <w:spacing w:after="40" w:before="40"/>
        <w:ind w:left="360"/>
      </w:pPr>
      <w:r>
        <w:rPr>
          <w:rFonts w:ascii="Courier New" w:cs="Courier New" w:eastAsia="Courier New" w:hAnsi="Courier New"/>
          <w:color w:val="C0392B"/>
          <w:sz w:val="18"/>
          <w:szCs w:val="18"/>
        </w:rPr>
        <w:t xml:space="preserve">    DocumentRoot /var/www/html/depot</w:t>
      </w:r>
    </w:p>
    <w:p>
      <w:pPr>
        <w:spacing w:after="40" w:before="40"/>
        <w:ind w:left="360"/>
      </w:pPr>
      <w:r>
        <w:rPr>
          <w:rFonts w:ascii="Courier New" w:cs="Courier New" w:eastAsia="Courier New" w:hAnsi="Courier New"/>
          <w:color w:val="C0392B"/>
          <w:sz w:val="18"/>
          <w:szCs w:val="18"/>
        </w:rPr>
        <w:t xml:space="preserve">    &lt;Directory /var/www/html/depot&gt;</w:t>
      </w:r>
    </w:p>
    <w:p>
      <w:pPr>
        <w:spacing w:after="40" w:before="40"/>
        <w:ind w:left="360"/>
      </w:pPr>
      <w:r>
        <w:rPr>
          <w:rFonts w:ascii="Courier New" w:cs="Courier New" w:eastAsia="Courier New" w:hAnsi="Courier New"/>
          <w:color w:val="C0392B"/>
          <w:sz w:val="18"/>
          <w:szCs w:val="18"/>
        </w:rPr>
        <w:t xml:space="preserve">        Options +Indexes</w:t>
      </w:r>
    </w:p>
    <w:p>
      <w:pPr>
        <w:spacing w:after="40" w:before="40"/>
        <w:ind w:left="360"/>
      </w:pPr>
      <w:r>
        <w:rPr>
          <w:rFonts w:ascii="Courier New" w:cs="Courier New" w:eastAsia="Courier New" w:hAnsi="Courier New"/>
          <w:color w:val="C0392B"/>
          <w:sz w:val="18"/>
          <w:szCs w:val="18"/>
        </w:rPr>
        <w:t xml:space="preserve">        AllowOverride None</w:t>
      </w:r>
    </w:p>
    <w:p>
      <w:pPr>
        <w:spacing w:after="40" w:before="40"/>
        <w:ind w:left="360"/>
      </w:pPr>
      <w:r>
        <w:rPr>
          <w:rFonts w:ascii="Courier New" w:cs="Courier New" w:eastAsia="Courier New" w:hAnsi="Courier New"/>
          <w:color w:val="C0392B"/>
          <w:sz w:val="18"/>
          <w:szCs w:val="18"/>
        </w:rPr>
        <w:t xml:space="preserve">        Require all granted</w:t>
      </w:r>
    </w:p>
    <w:p>
      <w:pPr>
        <w:spacing w:after="40" w:before="40"/>
        <w:ind w:left="360"/>
      </w:pPr>
      <w:r>
        <w:rPr>
          <w:rFonts w:ascii="Courier New" w:cs="Courier New" w:eastAsia="Courier New" w:hAnsi="Courier New"/>
          <w:color w:val="C0392B"/>
          <w:sz w:val="18"/>
          <w:szCs w:val="18"/>
        </w:rPr>
        <w:t xml:space="preserve">    &lt;/Directory&gt;</w:t>
      </w:r>
    </w:p>
    <w:p>
      <w:pPr>
        <w:spacing w:after="40" w:before="40"/>
        <w:ind w:left="360"/>
      </w:pPr>
      <w:r>
        <w:rPr>
          <w:rFonts w:ascii="Courier New" w:cs="Courier New" w:eastAsia="Courier New" w:hAnsi="Courier New"/>
          <w:color w:val="C0392B"/>
          <w:sz w:val="18"/>
          <w:szCs w:val="18"/>
        </w:rPr>
        <w:t xml:space="preserve">&lt;/VirtualHost&gt;</w:t>
      </w:r>
    </w:p>
    <w:p>
      <w:pPr>
        <w:spacing w:after="40" w:before="40"/>
        <w:ind w:left="360"/>
      </w:pPr>
      <w:r>
        <w:rPr>
          <w:rFonts w:ascii="Courier New" w:cs="Courier New" w:eastAsia="Courier New" w:hAnsi="Courier New"/>
          <w:color w:val="C0392B"/>
          <w:sz w:val="18"/>
          <w:szCs w:val="18"/>
        </w:rPr>
        <w:t xml:space="preserve">EOF'</w:t>
      </w:r>
    </w:p>
    <w:p>
      <w:r>
        <w:t xml:space="preserve"/>
      </w:r>
    </w:p>
    <w:p>
      <w:pPr>
        <w:spacing w:after="40" w:before="40"/>
        <w:ind w:left="360"/>
      </w:pPr>
      <w:r>
        <w:rPr>
          <w:rFonts w:ascii="Courier New" w:cs="Courier New" w:eastAsia="Courier New" w:hAnsi="Courier New"/>
          <w:color w:val="C0392B"/>
          <w:sz w:val="18"/>
          <w:szCs w:val="18"/>
        </w:rPr>
        <w:t xml:space="preserve">sudo a2ensite depot-ssl</w:t>
      </w:r>
    </w:p>
    <w:p>
      <w:pPr>
        <w:spacing w:after="40" w:before="40"/>
        <w:ind w:left="360"/>
      </w:pPr>
      <w:r>
        <w:rPr>
          <w:rFonts w:ascii="Courier New" w:cs="Courier New" w:eastAsia="Courier New" w:hAnsi="Courier New"/>
          <w:color w:val="C0392B"/>
          <w:sz w:val="18"/>
          <w:szCs w:val="18"/>
        </w:rPr>
        <w:t xml:space="preserve">sudo cp /etc/apache2/sites-available/000-default.conf /etc/apache2/sites-enabled/000-default.conf</w:t>
      </w:r>
    </w:p>
    <w:p>
      <w:pPr>
        <w:spacing w:after="40" w:before="40"/>
        <w:ind w:left="360"/>
      </w:pPr>
      <w:r>
        <w:rPr>
          <w:rFonts w:ascii="Courier New" w:cs="Courier New" w:eastAsia="Courier New" w:hAnsi="Courier New"/>
          <w:color w:val="C0392B"/>
          <w:sz w:val="18"/>
          <w:szCs w:val="18"/>
        </w:rPr>
        <w:t xml:space="preserve">sudo cp /etc/apache2/sites-available/depot-ssl.conf /etc/apache2/sites-enabled/depot-ssl.conf</w:t>
      </w:r>
    </w:p>
    <w:p>
      <w:pPr>
        <w:spacing w:after="40" w:before="40"/>
        <w:ind w:left="360"/>
      </w:pPr>
      <w:r>
        <w:rPr>
          <w:rFonts w:ascii="Courier New" w:cs="Courier New" w:eastAsia="Courier New" w:hAnsi="Courier New"/>
          <w:color w:val="C0392B"/>
          <w:sz w:val="18"/>
          <w:szCs w:val="18"/>
        </w:rPr>
        <w:t xml:space="preserve">sudo systemctl reload apache2</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2F3F4" w:val="clear"/>
            <w:tcMar>
              <w:top w:type="dxa" w:w="120"/>
              <w:left w:type="dxa" w:w="180"/>
              <w:bottom w:type="dxa" w:w="120"/>
              <w:right w:type="dxa" w:w="180"/>
            </w:tcMar>
          </w:tcPr>
          <w:p>
            <w:pPr>
              <w:jc w:val="center"/>
            </w:pPr>
            <w:r>
              <w:rPr>
                <w:rFonts w:ascii="Arial" w:cs="Arial" w:eastAsia="Arial" w:hAnsi="Arial"/>
                <w:i/>
                <w:iCs/>
                <w:color w:val="555555"/>
                <w:sz w:val="20"/>
                <w:szCs w:val="20"/>
              </w:rPr>
              <w:t xml:space="preserve">📷  Terminal — a2ensite depot-ssl output, apache2 reloaded with no errors</w:t>
            </w:r>
          </w:p>
        </w:tc>
      </w:tr>
    </w:tbl>
    <w:p>
      <w:r>
        <w:t xml:space="preserve"/>
      </w:r>
    </w:p>
    <w:p>
      <w:pPr>
        <w:pStyle w:val="Heading2"/>
        <w:spacing w:after="80" w:before="240"/>
      </w:pPr>
      <w:r>
        <w:rPr>
          <w:rFonts w:ascii="Arial" w:cs="Arial" w:eastAsia="Arial" w:hAnsi="Arial"/>
          <w:b/>
          <w:bCs/>
          <w:color w:val="2E75B6"/>
          <w:sz w:val="26"/>
          <w:szCs w:val="26"/>
        </w:rPr>
        <w:t xml:space="preserve">2.7  Transfer the Bundle Files</w:t>
      </w:r>
    </w:p>
    <w:p>
      <w:pPr>
        <w:spacing w:after="60" w:before="60"/>
      </w:pPr>
      <w:r>
        <w:rPr>
          <w:rFonts w:ascii="Arial" w:cs="Arial" w:eastAsia="Arial" w:hAnsi="Arial"/>
          <w:sz w:val="22"/>
          <w:szCs w:val="22"/>
        </w:rPr>
        <w:t xml:space="preserve">Use WinSCP (connect as ubuntu-admin@10.103.16.245) or SCP to upload each file into its correct COMP subdirectory. Each file MUST be in the matching directory or the VCF Installer will fail with BundleNotFoundException: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rPr>
          <w:tblHeader/>
        </w:trPr>
        <w:tc>
          <w:tcPr>
            <w:tcW w:type="dxa" w:w="42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1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Destination on Depot Server</w:t>
            </w:r>
          </w:p>
        </w:tc>
      </w:tr>
      <w:tr>
        <w:tc>
          <w:tcPr>
            <w:tcW w:type="dxa" w:w="4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VMware-ESXi-9.0.2.0.*.zip
VMware-VMvisor-Installer-9.0.2.0.*.iso</w:t>
            </w:r>
          </w:p>
        </w:tc>
        <w:tc>
          <w:tcPr>
            <w:tcW w:type="dxa" w:w="5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/var/www/html/depot/PROD/COMP/ESX_HOST/</w:t>
            </w:r>
          </w:p>
        </w:tc>
      </w:tr>
      <w:tr>
        <w:tc>
          <w:tcPr>
            <w:tcW w:type="dxa" w:w="420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VMware-VCSA-all-9.0.2.0.*.iso
VMware-vCenter-*-updaterepo.zip</w:t>
            </w:r>
          </w:p>
        </w:tc>
        <w:tc>
          <w:tcPr>
            <w:tcW w:type="dxa" w:w="516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/var/www/html/depot/PROD/COMP/VCENTER/</w:t>
            </w:r>
          </w:p>
        </w:tc>
      </w:tr>
      <w:tr>
        <w:tc>
          <w:tcPr>
            <w:tcW w:type="dxa" w:w="4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VMware-NSX-upgrade-bundle-*.mub
nsx-unified-appliance-*.ova</w:t>
            </w:r>
          </w:p>
        </w:tc>
        <w:tc>
          <w:tcPr>
            <w:tcW w:type="dxa" w:w="5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/var/www/html/depot/PROD/COMP/NSX_T_MANAGER/</w:t>
            </w:r>
          </w:p>
        </w:tc>
      </w:tr>
      <w:tr>
        <w:tc>
          <w:tcPr>
            <w:tcW w:type="dxa" w:w="420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VCF-SDDC-Manager-Appliance-*.ova</w:t>
            </w:r>
          </w:p>
        </w:tc>
        <w:tc>
          <w:tcPr>
            <w:tcW w:type="dxa" w:w="516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/var/www/html/depot/PROD/COMP/SDDC_MANAGER_VCF/</w:t>
            </w:r>
          </w:p>
        </w:tc>
      </w:tr>
      <w:tr>
        <w:tc>
          <w:tcPr>
            <w:tcW w:type="dxa" w:w="4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VCF-OPS-Lifecycle-Manager-*.patch
VCF-OPS-Lifecycle-Manager-Appliance-*.ova</w:t>
            </w:r>
          </w:p>
        </w:tc>
        <w:tc>
          <w:tcPr>
            <w:tcW w:type="dxa" w:w="5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/var/www/html/depot/PROD/COMP/VRSLCM/</w:t>
            </w:r>
          </w:p>
        </w:tc>
      </w:tr>
      <w:tr>
        <w:tc>
          <w:tcPr>
            <w:tcW w:type="dxa" w:w="420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Operations-Logs-Appliance-*.pak</w:t>
            </w:r>
          </w:p>
        </w:tc>
        <w:tc>
          <w:tcPr>
            <w:tcW w:type="dxa" w:w="516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/var/www/html/depot/PROD/COMP/VRLI/</w:t>
            </w:r>
          </w:p>
        </w:tc>
      </w:tr>
      <w:tr>
        <w:tc>
          <w:tcPr>
            <w:tcW w:type="dxa" w:w="42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Operations-Upgrade-*.pak</w:t>
            </w:r>
          </w:p>
        </w:tc>
        <w:tc>
          <w:tcPr>
            <w:tcW w:type="dxa" w:w="51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/var/www/html/depot/PROD/COMP/VROPS/</w:t>
            </w:r>
          </w:p>
        </w:tc>
      </w:tr>
      <w:tr>
        <w:tc>
          <w:tcPr>
            <w:tcW w:type="dxa" w:w="420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Operations-Cloud-Proxy-*.ova</w:t>
            </w:r>
          </w:p>
        </w:tc>
        <w:tc>
          <w:tcPr>
            <w:tcW w:type="dxa" w:w="516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/var/www/html/depot/PROD/COMP/VCF_OPS_CLOUD_PROXY/</w:t>
            </w:r>
          </w:p>
        </w:tc>
      </w:tr>
    </w:tbl>
    <w:p>
      <w:r>
        <w:t xml:space="preserve"/>
      </w:r>
    </w:p>
    <w:p>
      <w:pPr>
        <w:spacing w:after="60" w:before="60"/>
      </w:pPr>
      <w:r>
        <w:rPr>
          <w:rFonts w:ascii="Arial" w:cs="Arial" w:eastAsia="Arial" w:hAnsi="Arial"/>
          <w:sz w:val="22"/>
          <w:szCs w:val="22"/>
        </w:rPr>
        <w:t xml:space="preserve">After all files are transferred, fix permissions:</w:t>
      </w:r>
    </w:p>
    <w:p>
      <w:r>
        <w:t xml:space="preserve"/>
      </w:r>
    </w:p>
    <w:p>
      <w:pPr>
        <w:spacing w:after="40" w:before="40"/>
        <w:ind w:left="360"/>
      </w:pPr>
      <w:r>
        <w:rPr>
          <w:rFonts w:ascii="Courier New" w:cs="Courier New" w:eastAsia="Courier New" w:hAnsi="Courier New"/>
          <w:color w:val="C0392B"/>
          <w:sz w:val="18"/>
          <w:szCs w:val="18"/>
        </w:rPr>
        <w:t xml:space="preserve">sudo chown -R www-data:www-data /var/www/html/depot/</w:t>
      </w:r>
    </w:p>
    <w:p>
      <w:pPr>
        <w:spacing w:after="40" w:before="40"/>
        <w:ind w:left="360"/>
      </w:pPr>
      <w:r>
        <w:rPr>
          <w:rFonts w:ascii="Courier New" w:cs="Courier New" w:eastAsia="Courier New" w:hAnsi="Courier New"/>
          <w:color w:val="C0392B"/>
          <w:sz w:val="18"/>
          <w:szCs w:val="18"/>
        </w:rPr>
        <w:t xml:space="preserve">sudo chmod -R 755 /var/www/html/depot/PROD/COMP/</w:t>
      </w:r>
    </w:p>
    <w:p>
      <w:r>
        <w:t xml:space="preserve"/>
      </w:r>
    </w:p>
    <w:p>
      <w:pPr>
        <w:spacing w:after="40" w:before="40"/>
        <w:ind w:left="360"/>
      </w:pPr>
      <w:r>
        <w:rPr>
          <w:rFonts w:ascii="Courier New" w:cs="Courier New" w:eastAsia="Courier New" w:hAnsi="Courier New"/>
          <w:color w:val="C0392B"/>
          <w:sz w:val="18"/>
          <w:szCs w:val="18"/>
        </w:rPr>
        <w:t xml:space="preserve"># Verify structure</w:t>
      </w:r>
    </w:p>
    <w:p>
      <w:pPr>
        <w:spacing w:after="40" w:before="40"/>
        <w:ind w:left="360"/>
      </w:pPr>
      <w:r>
        <w:rPr>
          <w:rFonts w:ascii="Courier New" w:cs="Courier New" w:eastAsia="Courier New" w:hAnsi="Courier New"/>
          <w:color w:val="C0392B"/>
          <w:sz w:val="18"/>
          <w:szCs w:val="18"/>
        </w:rPr>
        <w:t xml:space="preserve">find /var/www/html/depot/PROD/COMP/ -type f | sort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3CD" w:val="clear"/>
            <w:tcMar>
              <w:top w:type="dxa" w:w="100"/>
              <w:left w:type="dxa" w:w="180"/>
              <w:bottom w:type="dxa" w:w="100"/>
              <w:right w:type="dxa" w:w="180"/>
            </w:tcMar>
          </w:tcPr>
          <w:p>
            <w:r>
              <w:rPr>
                <w:rFonts w:ascii="Arial" w:cs="Arial" w:eastAsia="Arial" w:hAnsi="Arial"/>
                <w:i/>
                <w:iCs/>
                <w:sz w:val="20"/>
                <w:szCs w:val="20"/>
              </w:rPr>
              <w:t xml:space="preserve">TIP: Do NOT place files in /var/www/html/depot/ root or /depot/PROD/ root — they will not be discovered. Every file must be inside its COMP/{TYPE}/ subdirectory.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2F3F4" w:val="clear"/>
            <w:tcMar>
              <w:top w:type="dxa" w:w="120"/>
              <w:left w:type="dxa" w:w="180"/>
              <w:bottom w:type="dxa" w:w="120"/>
              <w:right w:type="dxa" w:w="180"/>
            </w:tcMar>
          </w:tcPr>
          <w:p>
            <w:pPr>
              <w:jc w:val="center"/>
            </w:pPr>
            <w:r>
              <w:rPr>
                <w:rFonts w:ascii="Arial" w:cs="Arial" w:eastAsia="Arial" w:hAnsi="Arial"/>
                <w:i/>
                <w:iCs/>
                <w:color w:val="555555"/>
                <w:sz w:val="20"/>
                <w:szCs w:val="20"/>
              </w:rPr>
              <w:t xml:space="preserve">📷  Terminal — find /var/www/html/depot/PROD/COMP/ showing all files in correct subdirectories</w:t>
            </w:r>
          </w:p>
        </w:tc>
      </w:tr>
    </w:tbl>
    <w:p>
      <w:r>
        <w:t xml:space="preserve"/>
      </w:r>
    </w:p>
    <w:p>
      <w:pPr>
        <w:pStyle w:val="Heading2"/>
        <w:spacing w:after="80" w:before="240"/>
      </w:pPr>
      <w:r>
        <w:rPr>
          <w:rFonts w:ascii="Arial" w:cs="Arial" w:eastAsia="Arial" w:hAnsi="Arial"/>
          <w:b/>
          <w:bCs/>
          <w:color w:val="2E75B6"/>
          <w:sz w:val="26"/>
          <w:szCs w:val="26"/>
        </w:rPr>
        <w:t xml:space="preserve">2.8  Open the Firewall</w:t>
      </w:r>
    </w:p>
    <w:p>
      <w:pPr>
        <w:spacing w:after="60" w:before="60"/>
      </w:pPr>
      <w:r>
        <w:rPr>
          <w:rFonts w:ascii="Arial" w:cs="Arial" w:eastAsia="Arial" w:hAnsi="Arial"/>
          <w:sz w:val="22"/>
          <w:szCs w:val="22"/>
        </w:rPr>
        <w:t xml:space="preserve">Allow both HTTP and HTTPS through the Ubuntu firewall:</w:t>
      </w:r>
    </w:p>
    <w:p>
      <w:r>
        <w:t xml:space="preserve"/>
      </w:r>
    </w:p>
    <w:p>
      <w:pPr>
        <w:spacing w:after="40" w:before="40"/>
        <w:ind w:left="360"/>
      </w:pPr>
      <w:r>
        <w:rPr>
          <w:rFonts w:ascii="Courier New" w:cs="Courier New" w:eastAsia="Courier New" w:hAnsi="Courier New"/>
          <w:color w:val="C0392B"/>
          <w:sz w:val="18"/>
          <w:szCs w:val="18"/>
        </w:rPr>
        <w:t xml:space="preserve">sudo ufw allow 80/tcp</w:t>
      </w:r>
    </w:p>
    <w:p>
      <w:pPr>
        <w:spacing w:after="40" w:before="40"/>
        <w:ind w:left="360"/>
      </w:pPr>
      <w:r>
        <w:rPr>
          <w:rFonts w:ascii="Courier New" w:cs="Courier New" w:eastAsia="Courier New" w:hAnsi="Courier New"/>
          <w:color w:val="C0392B"/>
          <w:sz w:val="18"/>
          <w:szCs w:val="18"/>
        </w:rPr>
        <w:t xml:space="preserve">sudo ufw allow 443/tcp</w:t>
      </w:r>
    </w:p>
    <w:p>
      <w:pPr>
        <w:spacing w:after="40" w:before="40"/>
        <w:ind w:left="360"/>
      </w:pPr>
      <w:r>
        <w:rPr>
          <w:rFonts w:ascii="Courier New" w:cs="Courier New" w:eastAsia="Courier New" w:hAnsi="Courier New"/>
          <w:color w:val="C0392B"/>
          <w:sz w:val="18"/>
          <w:szCs w:val="18"/>
        </w:rPr>
        <w:t xml:space="preserve">sudo ufw reload</w:t>
      </w:r>
    </w:p>
    <w:p>
      <w:pPr>
        <w:spacing w:after="40" w:before="40"/>
        <w:ind w:left="360"/>
      </w:pPr>
      <w:r>
        <w:rPr>
          <w:rFonts w:ascii="Courier New" w:cs="Courier New" w:eastAsia="Courier New" w:hAnsi="Courier New"/>
          <w:color w:val="C0392B"/>
          <w:sz w:val="18"/>
          <w:szCs w:val="18"/>
        </w:rPr>
        <w:t xml:space="preserve">sudo ufw status</w:t>
      </w:r>
    </w:p>
    <w:p>
      <w:r>
        <w:t xml:space="preserve"/>
      </w:r>
    </w:p>
    <w:p>
      <w:pPr>
        <w:pStyle w:val="Heading2"/>
        <w:spacing w:after="80" w:before="240"/>
      </w:pPr>
      <w:r>
        <w:rPr>
          <w:rFonts w:ascii="Arial" w:cs="Arial" w:eastAsia="Arial" w:hAnsi="Arial"/>
          <w:b/>
          <w:bCs/>
          <w:color w:val="2E75B6"/>
          <w:sz w:val="26"/>
          <w:szCs w:val="26"/>
        </w:rPr>
        <w:t xml:space="preserve">2.9  Verify the Depot is Accessible</w:t>
      </w:r>
    </w:p>
    <w:p>
      <w:pPr>
        <w:spacing w:after="60" w:before="60"/>
      </w:pPr>
      <w:r>
        <w:rPr>
          <w:rFonts w:ascii="Arial" w:cs="Arial" w:eastAsia="Arial" w:hAnsi="Arial"/>
          <w:sz w:val="22"/>
          <w:szCs w:val="22"/>
        </w:rPr>
        <w:t xml:space="preserve">Test the exact path the VCF Installer will request — it always prepends /PROD/ to depot paths:</w:t>
      </w:r>
    </w:p>
    <w:p>
      <w:r>
        <w:t xml:space="preserve"/>
      </w:r>
    </w:p>
    <w:p>
      <w:pPr>
        <w:spacing w:after="40" w:before="40"/>
        <w:ind w:left="360"/>
      </w:pPr>
      <w:r>
        <w:rPr>
          <w:rFonts w:ascii="Courier New" w:cs="Courier New" w:eastAsia="Courier New" w:hAnsi="Courier New"/>
          <w:color w:val="C0392B"/>
          <w:sz w:val="18"/>
          <w:szCs w:val="18"/>
        </w:rPr>
        <w:t xml:space="preserve"># Test HTTP</w:t>
      </w:r>
    </w:p>
    <w:p>
      <w:pPr>
        <w:spacing w:after="40" w:before="40"/>
        <w:ind w:left="360"/>
      </w:pPr>
      <w:r>
        <w:rPr>
          <w:rFonts w:ascii="Courier New" w:cs="Courier New" w:eastAsia="Courier New" w:hAnsi="Courier New"/>
          <w:color w:val="C0392B"/>
          <w:sz w:val="18"/>
          <w:szCs w:val="18"/>
        </w:rPr>
        <w:t xml:space="preserve">curl -s http://10.103.16.245/PROD/metadata/productVersionCatalog/v1/productVersionCatalog.json | head -c 100</w:t>
      </w:r>
    </w:p>
    <w:p>
      <w:r>
        <w:t xml:space="preserve"/>
      </w:r>
    </w:p>
    <w:p>
      <w:pPr>
        <w:spacing w:after="40" w:before="40"/>
        <w:ind w:left="360"/>
      </w:pPr>
      <w:r>
        <w:rPr>
          <w:rFonts w:ascii="Courier New" w:cs="Courier New" w:eastAsia="Courier New" w:hAnsi="Courier New"/>
          <w:color w:val="C0392B"/>
          <w:sz w:val="18"/>
          <w:szCs w:val="18"/>
        </w:rPr>
        <w:t xml:space="preserve"># Test HTTPS (use -k to accept self-signed cert)</w:t>
      </w:r>
    </w:p>
    <w:p>
      <w:pPr>
        <w:spacing w:after="40" w:before="40"/>
        <w:ind w:left="360"/>
      </w:pPr>
      <w:r>
        <w:rPr>
          <w:rFonts w:ascii="Courier New" w:cs="Courier New" w:eastAsia="Courier New" w:hAnsi="Courier New"/>
          <w:color w:val="C0392B"/>
          <w:sz w:val="18"/>
          <w:szCs w:val="18"/>
        </w:rPr>
        <w:t xml:space="preserve">curl -sk https://10.103.16.245/PROD/metadata/productVersionCatalog/v1/productVersionCatalog.json | head -c 100</w:t>
      </w:r>
    </w:p>
    <w:p>
      <w:r>
        <w:t xml:space="preserve"/>
      </w:r>
    </w:p>
    <w:p>
      <w:pPr>
        <w:spacing w:after="60" w:before="60"/>
      </w:pPr>
      <w:r>
        <w:rPr>
          <w:rFonts w:ascii="Arial" w:cs="Arial" w:eastAsia="Arial" w:hAnsi="Arial"/>
          <w:sz w:val="22"/>
          <w:szCs w:val="22"/>
        </w:rPr>
        <w:t xml:space="preserve">Both commands should return JSON starting with {"version": 1...}. If you get a 404, check that the PROD folder structure exists and DocumentRoot is set to /var/www/html/depot.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3CD" w:val="clear"/>
            <w:tcMar>
              <w:top w:type="dxa" w:w="100"/>
              <w:left w:type="dxa" w:w="180"/>
              <w:bottom w:type="dxa" w:w="100"/>
              <w:right w:type="dxa" w:w="180"/>
            </w:tcMar>
          </w:tcPr>
          <w:p>
            <w:r>
              <w:rPr>
                <w:rFonts w:ascii="Arial" w:cs="Arial" w:eastAsia="Arial" w:hAnsi="Arial"/>
                <w:i/>
                <w:iCs/>
                <w:sz w:val="20"/>
                <w:szCs w:val="20"/>
              </w:rPr>
              <w:t xml:space="preserve">TIP: You can also browse to https://dc3-app-web1.humbledgeeks.com/PROD/ in a browser to confirm the directory listing. Accept the self-signed certificate warning.</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2F3F4" w:val="clear"/>
            <w:tcMar>
              <w:top w:type="dxa" w:w="120"/>
              <w:left w:type="dxa" w:w="180"/>
              <w:bottom w:type="dxa" w:w="120"/>
              <w:right w:type="dxa" w:w="180"/>
            </w:tcMar>
          </w:tcPr>
          <w:p>
            <w:pPr>
              <w:jc w:val="center"/>
            </w:pPr>
            <w:r>
              <w:rPr>
                <w:rFonts w:ascii="Arial" w:cs="Arial" w:eastAsia="Arial" w:hAnsi="Arial"/>
                <w:i/>
                <w:iCs/>
                <w:color w:val="555555"/>
                <w:sz w:val="20"/>
                <w:szCs w:val="20"/>
              </w:rPr>
              <w:t xml:space="preserve">📷  Browser — https://dc3-app-web1.humbledgeeks.com/PROD/ showing directory listing of bundle files</w:t>
            </w:r>
          </w:p>
        </w:tc>
      </w:tr>
    </w:tbl>
    <w:p>
      <w:r>
        <w:t xml:space="preserve"/>
      </w:r>
    </w:p>
    <w:p>
      <w:pPr>
        <w:pBdr>
          <w:bottom w:val="single" w:color="2E75B6" w:sz="4" w:space="1"/>
        </w:pBdr>
        <w:spacing w:after="120" w:before="120"/>
      </w:pPr>
      <w:r>
        <w:t xml:space="preserve"/>
      </w:r>
    </w:p>
    <w:p>
      <w:pPr>
        <w:pStyle w:val="Heading1"/>
        <w:spacing w:after="120" w:before="360"/>
      </w:pPr>
      <w:r>
        <w:rPr>
          <w:rFonts w:ascii="Arial" w:cs="Arial" w:eastAsia="Arial" w:hAnsi="Arial"/>
          <w:b/>
          <w:bCs/>
          <w:color w:val="1F4E79"/>
          <w:sz w:val="32"/>
          <w:szCs w:val="32"/>
        </w:rPr>
        <w:t xml:space="preserve">Phase 3 — DNS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5F5E3" w:val="clear"/>
            <w:tcMar>
              <w:top w:type="dxa" w:w="100"/>
              <w:left w:type="dxa" w:w="180"/>
              <w:bottom w:type="dxa" w:w="100"/>
              <w:right w:type="dxa" w:w="180"/>
            </w:tcMar>
          </w:tcPr>
          <w:p>
            <w:r>
              <w:rPr>
                <w:rFonts w:ascii="Arial" w:cs="Arial" w:eastAsia="Arial" w:hAnsi="Arial"/>
                <w:i/>
                <w:iCs/>
                <w:sz w:val="20"/>
                <w:szCs w:val="20"/>
              </w:rPr>
              <w:t xml:space="preserve">ALREADY DONE: A records already exist for: dc3-srv-sddc, hg-vcf-mgmt1, hg-vcf-nsx-a/b/c, hg-vcf-aria, hg-vcf-ops, hg-vcf-fleet, hg-vcf-opscollector, dc3-hst-esxi02 through dc3-hst-esxi08.</w:t>
            </w:r>
          </w:p>
        </w:tc>
      </w:tr>
    </w:tbl>
    <w:p>
      <w:r>
        <w:t xml:space="preserve"/>
      </w:r>
    </w:p>
    <w:p>
      <w:pPr>
        <w:pStyle w:val="Heading2"/>
        <w:spacing w:after="80" w:before="240"/>
      </w:pPr>
      <w:r>
        <w:rPr>
          <w:rFonts w:ascii="Arial" w:cs="Arial" w:eastAsia="Arial" w:hAnsi="Arial"/>
          <w:b/>
          <w:bCs/>
          <w:color w:val="2E75B6"/>
          <w:sz w:val="26"/>
          <w:szCs w:val="26"/>
        </w:rPr>
        <w:t xml:space="preserve">3.1  Records Still Needed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560"/>
        <w:gridCol w:w="1800"/>
      </w:tblGrid>
      <w:tr>
        <w:trPr>
          <w:tblHeader/>
        </w:trPr>
        <w:tc>
          <w:tcPr>
            <w:tcW w:type="dxa" w:w="30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Host</w:t>
            </w:r>
          </w:p>
        </w:tc>
        <w:tc>
          <w:tcPr>
            <w:tcW w:type="dxa" w:w="45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Record Needed</w:t>
            </w:r>
          </w:p>
        </w:tc>
        <w:tc>
          <w:tcPr>
            <w:tcW w:type="dxa" w:w="1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Done?</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dc3-app-web1</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 record + PTR (optional but recommended)</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 ]</w:t>
            </w:r>
          </w:p>
        </w:tc>
      </w:tr>
      <w:tr>
        <w:tc>
          <w:tcPr>
            <w:tcW w:type="dxa" w:w="300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dc3-hst-esxi01.humbledgeeks.com</w:t>
            </w:r>
          </w:p>
        </w:tc>
        <w:tc>
          <w:tcPr>
            <w:tcW w:type="dxa" w:w="456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A record + PTR (add now, host ready later)</w:t>
            </w:r>
          </w:p>
        </w:tc>
        <w:tc>
          <w:tcPr>
            <w:tcW w:type="dxa" w:w="180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 ]</w:t>
            </w:r>
          </w:p>
        </w:tc>
      </w:tr>
      <w:tr>
        <w:tc>
          <w:tcPr>
            <w:tcW w:type="dxa" w:w="30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All VCF components</w:t>
            </w:r>
          </w:p>
        </w:tc>
        <w:tc>
          <w:tcPr>
            <w:tcW w:type="dxa" w:w="45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Confirm PTR reverse DNS records exist for each</w:t>
            </w:r>
          </w:p>
        </w:tc>
        <w:tc>
          <w:tcPr>
            <w:tcW w:type="dxa" w:w="1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 ]</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DEBD0" w:val="clear"/>
            <w:tcMar>
              <w:top w:type="dxa" w:w="100"/>
              <w:left w:type="dxa" w:w="180"/>
              <w:bottom w:type="dxa" w:w="100"/>
              <w:right w:type="dxa" w:w="180"/>
            </w:tcMar>
          </w:tcPr>
          <w:p>
            <w:r>
              <w:rPr>
                <w:rFonts w:ascii="Arial" w:cs="Arial" w:eastAsia="Arial" w:hAnsi="Arial"/>
                <w:i/>
                <w:iCs/>
                <w:sz w:val="20"/>
                <w:szCs w:val="20"/>
              </w:rPr>
              <w:t xml:space="preserve">WARNING: PTR (reverse DNS) records are required. SDDC Manager performs reverse lookups during pre-checks. A host that resolves forward but not in reverse will fail validation.</w:t>
            </w:r>
          </w:p>
        </w:tc>
      </w:tr>
    </w:tbl>
    <w:p>
      <w:r>
        <w:t xml:space="preserve"/>
      </w:r>
    </w:p>
    <w:p>
      <w:pPr>
        <w:pStyle w:val="Heading2"/>
        <w:spacing w:after="80" w:before="240"/>
      </w:pPr>
      <w:r>
        <w:rPr>
          <w:rFonts w:ascii="Arial" w:cs="Arial" w:eastAsia="Arial" w:hAnsi="Arial"/>
          <w:b/>
          <w:bCs/>
          <w:color w:val="2E75B6"/>
          <w:sz w:val="26"/>
          <w:szCs w:val="26"/>
        </w:rPr>
        <w:t xml:space="preserve">3.2  Validate DNS Before Opening the Bringup Wizard</w:t>
      </w:r>
    </w:p>
    <w:p>
      <w:pPr>
        <w:spacing w:after="60" w:before="60"/>
      </w:pPr>
      <w:r>
        <w:rPr>
          <w:rFonts w:ascii="Arial" w:cs="Arial" w:eastAsia="Arial" w:hAnsi="Arial"/>
          <w:sz w:val="22"/>
          <w:szCs w:val="22"/>
        </w:rPr>
        <w:t xml:space="preserve">Run the following nslookup commands from any machine on the management network:</w:t>
      </w:r>
    </w:p>
    <w:p>
      <w:r>
        <w:t xml:space="preserve"/>
      </w:r>
    </w:p>
    <w:p>
      <w:pPr>
        <w:spacing w:after="40" w:before="40"/>
        <w:ind w:left="360"/>
      </w:pPr>
      <w:r>
        <w:rPr>
          <w:rFonts w:ascii="Courier New" w:cs="Courier New" w:eastAsia="Courier New" w:hAnsi="Courier New"/>
          <w:color w:val="C0392B"/>
          <w:sz w:val="18"/>
          <w:szCs w:val="18"/>
        </w:rPr>
        <w:t xml:space="preserve"># Forward lookups — VCF components</w:t>
      </w:r>
    </w:p>
    <w:p>
      <w:pPr>
        <w:spacing w:after="40" w:before="40"/>
        <w:ind w:left="360"/>
      </w:pPr>
      <w:r>
        <w:rPr>
          <w:rFonts w:ascii="Courier New" w:cs="Courier New" w:eastAsia="Courier New" w:hAnsi="Courier New"/>
          <w:color w:val="C0392B"/>
          <w:sz w:val="18"/>
          <w:szCs w:val="18"/>
        </w:rPr>
        <w:t xml:space="preserve">nslookup dc3-srv-sddc.humbledgeeks.com</w:t>
      </w:r>
    </w:p>
    <w:p>
      <w:pPr>
        <w:spacing w:after="40" w:before="40"/>
        <w:ind w:left="360"/>
      </w:pPr>
      <w:r>
        <w:rPr>
          <w:rFonts w:ascii="Courier New" w:cs="Courier New" w:eastAsia="Courier New" w:hAnsi="Courier New"/>
          <w:color w:val="C0392B"/>
          <w:sz w:val="18"/>
          <w:szCs w:val="18"/>
        </w:rPr>
        <w:t xml:space="preserve">nslookup hg-vcf-mgmt1.humbledgeeks.com</w:t>
      </w:r>
    </w:p>
    <w:p>
      <w:pPr>
        <w:spacing w:after="40" w:before="40"/>
        <w:ind w:left="360"/>
      </w:pPr>
      <w:r>
        <w:rPr>
          <w:rFonts w:ascii="Courier New" w:cs="Courier New" w:eastAsia="Courier New" w:hAnsi="Courier New"/>
          <w:color w:val="C0392B"/>
          <w:sz w:val="18"/>
          <w:szCs w:val="18"/>
        </w:rPr>
        <w:t xml:space="preserve">nslookup hg-vcf-nsx-a.humbledgeeks.com</w:t>
      </w:r>
    </w:p>
    <w:p>
      <w:pPr>
        <w:spacing w:after="40" w:before="40"/>
        <w:ind w:left="360"/>
      </w:pPr>
      <w:r>
        <w:rPr>
          <w:rFonts w:ascii="Courier New" w:cs="Courier New" w:eastAsia="Courier New" w:hAnsi="Courier New"/>
          <w:color w:val="C0392B"/>
          <w:sz w:val="18"/>
          <w:szCs w:val="18"/>
        </w:rPr>
        <w:t xml:space="preserve">nslookup hg-vcf-nsx-b.humbledgeeks.com</w:t>
      </w:r>
    </w:p>
    <w:p>
      <w:pPr>
        <w:spacing w:after="40" w:before="40"/>
        <w:ind w:left="360"/>
      </w:pPr>
      <w:r>
        <w:rPr>
          <w:rFonts w:ascii="Courier New" w:cs="Courier New" w:eastAsia="Courier New" w:hAnsi="Courier New"/>
          <w:color w:val="C0392B"/>
          <w:sz w:val="18"/>
          <w:szCs w:val="18"/>
        </w:rPr>
        <w:t xml:space="preserve">nslookup hg-vcf-nsx-c.humbledgeeks.com</w:t>
      </w:r>
    </w:p>
    <w:p>
      <w:r>
        <w:t xml:space="preserve"/>
      </w:r>
    </w:p>
    <w:p>
      <w:pPr>
        <w:spacing w:after="40" w:before="40"/>
        <w:ind w:left="360"/>
      </w:pPr>
      <w:r>
        <w:rPr>
          <w:rFonts w:ascii="Courier New" w:cs="Courier New" w:eastAsia="Courier New" w:hAnsi="Courier New"/>
          <w:color w:val="C0392B"/>
          <w:sz w:val="18"/>
          <w:szCs w:val="18"/>
        </w:rPr>
        <w:t xml:space="preserve"># Forward lookups — ESXi hosts</w:t>
      </w:r>
    </w:p>
    <w:p>
      <w:pPr>
        <w:spacing w:after="40" w:before="40"/>
        <w:ind w:left="360"/>
      </w:pPr>
      <w:r>
        <w:rPr>
          <w:rFonts w:ascii="Courier New" w:cs="Courier New" w:eastAsia="Courier New" w:hAnsi="Courier New"/>
          <w:color w:val="C0392B"/>
          <w:sz w:val="18"/>
          <w:szCs w:val="18"/>
        </w:rPr>
        <w:t xml:space="preserve">nslookup dc3-hst-esxi02.humbledgeeks.com</w:t>
      </w:r>
    </w:p>
    <w:p>
      <w:pPr>
        <w:spacing w:after="40" w:before="40"/>
        <w:ind w:left="360"/>
      </w:pPr>
      <w:r>
        <w:rPr>
          <w:rFonts w:ascii="Courier New" w:cs="Courier New" w:eastAsia="Courier New" w:hAnsi="Courier New"/>
          <w:color w:val="C0392B"/>
          <w:sz w:val="18"/>
          <w:szCs w:val="18"/>
        </w:rPr>
        <w:t xml:space="preserve">nslookup dc3-hst-esxi03.humbledgeeks.com</w:t>
      </w:r>
    </w:p>
    <w:p>
      <w:pPr>
        <w:spacing w:after="40" w:before="40"/>
        <w:ind w:left="360"/>
      </w:pPr>
      <w:r>
        <w:rPr>
          <w:rFonts w:ascii="Courier New" w:cs="Courier New" w:eastAsia="Courier New" w:hAnsi="Courier New"/>
          <w:color w:val="C0392B"/>
          <w:sz w:val="18"/>
          <w:szCs w:val="18"/>
        </w:rPr>
        <w:t xml:space="preserve">nslookup dc3-hst-esxi04.humbledgeeks.com</w:t>
      </w:r>
    </w:p>
    <w:p>
      <w:pPr>
        <w:spacing w:after="40" w:before="40"/>
        <w:ind w:left="360"/>
      </w:pPr>
      <w:r>
        <w:rPr>
          <w:rFonts w:ascii="Courier New" w:cs="Courier New" w:eastAsia="Courier New" w:hAnsi="Courier New"/>
          <w:color w:val="C0392B"/>
          <w:sz w:val="18"/>
          <w:szCs w:val="18"/>
        </w:rPr>
        <w:t xml:space="preserve">nslookup dc3-hst-esxi05.humbledgeeks.com</w:t>
      </w:r>
    </w:p>
    <w:p>
      <w:pPr>
        <w:spacing w:after="40" w:before="40"/>
        <w:ind w:left="360"/>
      </w:pPr>
      <w:r>
        <w:rPr>
          <w:rFonts w:ascii="Courier New" w:cs="Courier New" w:eastAsia="Courier New" w:hAnsi="Courier New"/>
          <w:color w:val="C0392B"/>
          <w:sz w:val="18"/>
          <w:szCs w:val="18"/>
        </w:rPr>
        <w:t xml:space="preserve">nslookup dc3-hst-esxi06.humbledgeeks.com</w:t>
      </w:r>
    </w:p>
    <w:p>
      <w:pPr>
        <w:spacing w:after="40" w:before="40"/>
        <w:ind w:left="360"/>
      </w:pPr>
      <w:r>
        <w:rPr>
          <w:rFonts w:ascii="Courier New" w:cs="Courier New" w:eastAsia="Courier New" w:hAnsi="Courier New"/>
          <w:color w:val="C0392B"/>
          <w:sz w:val="18"/>
          <w:szCs w:val="18"/>
        </w:rPr>
        <w:t xml:space="preserve">nslookup dc3-hst-esxi07.humbledgeeks.com</w:t>
      </w:r>
    </w:p>
    <w:p>
      <w:pPr>
        <w:spacing w:after="40" w:before="40"/>
        <w:ind w:left="360"/>
      </w:pPr>
      <w:r>
        <w:rPr>
          <w:rFonts w:ascii="Courier New" w:cs="Courier New" w:eastAsia="Courier New" w:hAnsi="Courier New"/>
          <w:color w:val="C0392B"/>
          <w:sz w:val="18"/>
          <w:szCs w:val="18"/>
        </w:rPr>
        <w:t xml:space="preserve">nslookup dc3-hst-esxi08.humbledgeeks.com</w:t>
      </w:r>
    </w:p>
    <w:p>
      <w:r>
        <w:t xml:space="preserve"/>
      </w:r>
    </w:p>
    <w:p>
      <w:pPr>
        <w:spacing w:after="40" w:before="40"/>
        <w:ind w:left="360"/>
      </w:pPr>
      <w:r>
        <w:rPr>
          <w:rFonts w:ascii="Courier New" w:cs="Courier New" w:eastAsia="Courier New" w:hAnsi="Courier New"/>
          <w:color w:val="C0392B"/>
          <w:sz w:val="18"/>
          <w:szCs w:val="18"/>
        </w:rPr>
        <w:t xml:space="preserve"># Reverse lookups</w:t>
      </w:r>
    </w:p>
    <w:p>
      <w:pPr>
        <w:spacing w:after="40" w:before="40"/>
        <w:ind w:left="360"/>
      </w:pPr>
      <w:r>
        <w:rPr>
          <w:rFonts w:ascii="Courier New" w:cs="Courier New" w:eastAsia="Courier New" w:hAnsi="Courier New"/>
          <w:color w:val="C0392B"/>
          <w:sz w:val="18"/>
          <w:szCs w:val="18"/>
        </w:rPr>
        <w:t xml:space="preserve">nslookup 10.103.16.19</w:t>
      </w:r>
    </w:p>
    <w:p>
      <w:pPr>
        <w:spacing w:after="40" w:before="40"/>
        <w:ind w:left="360"/>
      </w:pPr>
      <w:r>
        <w:rPr>
          <w:rFonts w:ascii="Courier New" w:cs="Courier New" w:eastAsia="Courier New" w:hAnsi="Courier New"/>
          <w:color w:val="C0392B"/>
          <w:sz w:val="18"/>
          <w:szCs w:val="18"/>
        </w:rPr>
        <w:t xml:space="preserve">nslookup 10.103.16.20</w:t>
      </w:r>
    </w:p>
    <w:p>
      <w:pPr>
        <w:spacing w:after="40" w:before="40"/>
        <w:ind w:left="360"/>
      </w:pPr>
      <w:r>
        <w:rPr>
          <w:rFonts w:ascii="Courier New" w:cs="Courier New" w:eastAsia="Courier New" w:hAnsi="Courier New"/>
          <w:color w:val="C0392B"/>
          <w:sz w:val="18"/>
          <w:szCs w:val="18"/>
        </w:rPr>
        <w:t xml:space="preserve">nslookup 10.103.16.25</w:t>
      </w:r>
    </w:p>
    <w:p>
      <w:pPr>
        <w:spacing w:after="40" w:before="40"/>
        <w:ind w:left="360"/>
      </w:pPr>
      <w:r>
        <w:rPr>
          <w:rFonts w:ascii="Courier New" w:cs="Courier New" w:eastAsia="Courier New" w:hAnsi="Courier New"/>
          <w:color w:val="C0392B"/>
          <w:sz w:val="18"/>
          <w:szCs w:val="18"/>
        </w:rPr>
        <w:t xml:space="preserve">nslookup 10.103.16.52</w:t>
      </w:r>
    </w:p>
    <w:p>
      <w:r>
        <w:t xml:space="preserve"/>
      </w:r>
    </w:p>
    <w:p>
      <w:pPr>
        <w:spacing w:after="40" w:before="40"/>
        <w:ind w:left="360"/>
      </w:pPr>
      <w:r>
        <w:rPr>
          <w:rFonts w:ascii="Courier New" w:cs="Courier New" w:eastAsia="Courier New" w:hAnsi="Courier New"/>
          <w:color w:val="C0392B"/>
          <w:sz w:val="18"/>
          <w:szCs w:val="18"/>
        </w:rPr>
        <w:t xml:space="preserve"># Confirm depot is reachable (use -k to accept self-signed cert)</w:t>
      </w:r>
    </w:p>
    <w:p>
      <w:pPr>
        <w:spacing w:after="40" w:before="40"/>
        <w:ind w:left="360"/>
      </w:pPr>
      <w:r>
        <w:rPr>
          <w:rFonts w:ascii="Courier New" w:cs="Courier New" w:eastAsia="Courier New" w:hAnsi="Courier New"/>
          <w:color w:val="C0392B"/>
          <w:sz w:val="18"/>
          <w:szCs w:val="18"/>
        </w:rPr>
        <w:t xml:space="preserve">curl -Ik https://10.103.16.245/depot/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2F3F4" w:val="clear"/>
            <w:tcMar>
              <w:top w:type="dxa" w:w="120"/>
              <w:left w:type="dxa" w:w="180"/>
              <w:bottom w:type="dxa" w:w="120"/>
              <w:right w:type="dxa" w:w="180"/>
            </w:tcMar>
          </w:tcPr>
          <w:p>
            <w:pPr>
              <w:jc w:val="center"/>
            </w:pPr>
            <w:r>
              <w:rPr>
                <w:rFonts w:ascii="Arial" w:cs="Arial" w:eastAsia="Arial" w:hAnsi="Arial"/>
                <w:i/>
                <w:iCs/>
                <w:color w:val="555555"/>
                <w:sz w:val="20"/>
                <w:szCs w:val="20"/>
              </w:rPr>
              <w:t xml:space="preserve">📷  Terminal — nslookup results showing clean forward and reverse resolution for all components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DEBD0" w:val="clear"/>
            <w:tcMar>
              <w:top w:type="dxa" w:w="100"/>
              <w:left w:type="dxa" w:w="180"/>
              <w:bottom w:type="dxa" w:w="100"/>
              <w:right w:type="dxa" w:w="180"/>
            </w:tcMar>
          </w:tcPr>
          <w:p>
            <w:r>
              <w:rPr>
                <w:rFonts w:ascii="Arial" w:cs="Arial" w:eastAsia="Arial" w:hAnsi="Arial"/>
                <w:i/>
                <w:iCs/>
                <w:sz w:val="20"/>
                <w:szCs w:val="20"/>
              </w:rPr>
              <w:t xml:space="preserve">WARNING: Do not proceed to Phase 4 until all forward and reverse lookups resolve correctly.</w:t>
            </w:r>
          </w:p>
        </w:tc>
      </w:tr>
    </w:tbl>
    <w:p>
      <w:r>
        <w:t xml:space="preserve"/>
      </w:r>
    </w:p>
    <w:p>
      <w:pPr>
        <w:pBdr>
          <w:bottom w:val="single" w:color="2E75B6" w:sz="4" w:space="1"/>
        </w:pBdr>
        <w:spacing w:after="120" w:before="120"/>
      </w:pPr>
      <w:r>
        <w:t xml:space="preserve"/>
      </w:r>
    </w:p>
    <w:p>
      <w:pPr>
        <w:pStyle w:val="Heading1"/>
        <w:spacing w:after="120" w:before="360"/>
      </w:pPr>
      <w:r>
        <w:rPr>
          <w:rFonts w:ascii="Arial" w:cs="Arial" w:eastAsia="Arial" w:hAnsi="Arial"/>
          <w:b/>
          <w:bCs/>
          <w:color w:val="1F4E79"/>
          <w:sz w:val="32"/>
          <w:szCs w:val="32"/>
        </w:rPr>
        <w:t xml:space="preserve">Phase 4 — Configure the Depot in SDDC Manager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D5F5E3" w:val="clear"/>
            <w:tcMar>
              <w:top w:type="dxa" w:w="100"/>
              <w:left w:type="dxa" w:w="180"/>
              <w:bottom w:type="dxa" w:w="100"/>
              <w:right w:type="dxa" w:w="180"/>
            </w:tcMar>
          </w:tcPr>
          <w:p>
            <w:r>
              <w:rPr>
                <w:rFonts w:ascii="Arial" w:cs="Arial" w:eastAsia="Arial" w:hAnsi="Arial"/>
                <w:i/>
                <w:iCs/>
                <w:sz w:val="20"/>
                <w:szCs w:val="20"/>
              </w:rPr>
              <w:t xml:space="preserve">ALREADY DONE: SDDC Manager deployed: dc3-srv-sddc.humbledgeeks.com / 10.103.16.19</w:t>
            </w:r>
          </w:p>
        </w:tc>
      </w:tr>
    </w:tbl>
    <w:p>
      <w:r>
        <w:t xml:space="preserve"/>
      </w:r>
    </w:p>
    <w:p>
      <w:pPr>
        <w:pStyle w:val="Heading2"/>
        <w:spacing w:after="80" w:before="240"/>
      </w:pPr>
      <w:r>
        <w:rPr>
          <w:rFonts w:ascii="Arial" w:cs="Arial" w:eastAsia="Arial" w:hAnsi="Arial"/>
          <w:b/>
          <w:bCs/>
          <w:color w:val="2E75B6"/>
          <w:sz w:val="26"/>
          <w:szCs w:val="26"/>
        </w:rPr>
        <w:t xml:space="preserve">4.1  Log Into SDDC Manager</w:t>
      </w:r>
    </w:p>
    <w:p>
      <w:pPr>
        <w:spacing w:after="60" w:before="60"/>
      </w:pPr>
      <w:r>
        <w:rPr>
          <w:rFonts w:ascii="Arial" w:cs="Arial" w:eastAsia="Arial" w:hAnsi="Arial"/>
          <w:sz w:val="22"/>
          <w:szCs w:val="22"/>
        </w:rPr>
        <w:t xml:space="preserve">Open a browser and navigate to:</w:t>
      </w:r>
    </w:p>
    <w:p>
      <w:pPr>
        <w:spacing w:after="60" w:before="60"/>
      </w:pPr>
      <w:r>
        <w:rPr>
          <w:rFonts w:ascii="Arial" w:cs="Arial" w:eastAsia="Arial" w:hAnsi="Arial"/>
          <w:b/>
          <w:bCs/>
          <w:sz w:val="22"/>
          <w:szCs w:val="22"/>
        </w:rPr>
        <w:t xml:space="preserve">https://dc3-srv-sddc.humbledgeeks.com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2F3F4" w:val="clear"/>
            <w:tcMar>
              <w:top w:type="dxa" w:w="120"/>
              <w:left w:type="dxa" w:w="180"/>
              <w:bottom w:type="dxa" w:w="120"/>
              <w:right w:type="dxa" w:w="180"/>
            </w:tcMar>
          </w:tcPr>
          <w:p>
            <w:pPr>
              <w:jc w:val="center"/>
            </w:pPr>
            <w:r>
              <w:rPr>
                <w:rFonts w:ascii="Arial" w:cs="Arial" w:eastAsia="Arial" w:hAnsi="Arial"/>
                <w:i/>
                <w:iCs/>
                <w:color w:val="555555"/>
                <w:sz w:val="20"/>
                <w:szCs w:val="20"/>
              </w:rPr>
              <w:t xml:space="preserve">📷  SDDC Manager — Login screen</w:t>
            </w:r>
          </w:p>
          <w:p>
            <w:pPr>
              <w:spacing w:before="120" w:after="120"/>
              <w:jc w:val="center"/>
            </w:pPr>
            <w:r>
              <w:drawing>
                <wp:inline distT="0" distB="0" distL="0" distR="0" wp14:anchorId="7103AB18" wp14:editId="425EB5D8">
                  <wp:extent cx="5760720" cy="2956560"/>
                  <wp:effectExtent l="0" t="0" r="5080" b="2540"/>
                  <wp:docPr id="14549510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4951027" name=""/>
                          <pic:cNvPicPr/>
                        </pic:nvPicPr>
                        <pic:blipFill>
                          <a:blip r:embed="rId17"/>
                          <a:stretch>
                            <a:fillRect/>
                          </a:stretch>
                        </pic:blipFill>
                        <pic:spPr>
                          <a:xfrm>
                            <a:off x="0" y="0"/>
                            <a:ext cx="5760720" cy="2956560"/>
                          </a:xfrm>
                          <a:prstGeom prst="rect">
                            <a:avLst/>
                          </a:prstGeom>
                        </pic:spPr>
                      </pic:pic>
                    </a:graphicData>
                  </a:graphic>
                </wp:inline>
              </w:drawing>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2F3F4" w:val="clear"/>
            <w:tcMar>
              <w:top w:type="dxa" w:w="120"/>
              <w:left w:type="dxa" w:w="180"/>
              <w:bottom w:type="dxa" w:w="120"/>
              <w:right w:type="dxa" w:w="180"/>
            </w:tcMar>
          </w:tcPr>
          <w:p>
            <w:pPr>
              <w:jc w:val="center"/>
            </w:pPr>
            <w:r>
              <w:rPr>
                <w:rFonts w:ascii="Arial" w:cs="Arial" w:eastAsia="Arial" w:hAnsi="Arial"/>
                <w:i/>
                <w:iCs/>
                <w:color w:val="555555"/>
                <w:sz w:val="20"/>
                <w:szCs w:val="20"/>
              </w:rPr>
              <w:t xml:space="preserve">📷  SDDC Manager — Dashboard after login</w:t>
            </w:r>
          </w:p>
          <w:p>
            <w:pPr>
              <w:spacing w:before="120" w:after="120"/>
              <w:jc w:val="center"/>
            </w:pPr>
            <w:r>
              <w:drawing>
                <wp:inline distT="0" distB="0" distL="0" distR="0" wp14:anchorId="01E6C74B" wp14:editId="43939D8F">
                  <wp:extent cx="5760720" cy="2921635"/>
                  <wp:effectExtent l="0" t="0" r="5080" b="0"/>
                  <wp:docPr id="1210474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47436" name=""/>
                          <pic:cNvPicPr/>
                        </pic:nvPicPr>
                        <pic:blipFill>
                          <a:blip r:embed="rId18"/>
                          <a:stretch>
                            <a:fillRect/>
                          </a:stretch>
                        </pic:blipFill>
                        <pic:spPr>
                          <a:xfrm>
                            <a:off x="0" y="0"/>
                            <a:ext cx="5760720" cy="2921635"/>
                          </a:xfrm>
                          <a:prstGeom prst="rect">
                            <a:avLst/>
                          </a:prstGeom>
                        </pic:spPr>
                      </pic:pic>
                    </a:graphicData>
                  </a:graphic>
                </wp:inline>
              </w:drawing>
            </w:r>
          </w:p>
        </w:tc>
      </w:tr>
    </w:tbl>
    <w:p>
      <w:r>
        <w:t xml:space="preserve"/>
      </w:r>
    </w:p>
    <w:p>
      <w:pPr>
        <w:pStyle w:val="Heading2"/>
        <w:spacing w:after="80" w:before="240"/>
      </w:pPr>
      <w:r>
        <w:rPr>
          <w:rFonts w:ascii="Arial" w:cs="Arial" w:eastAsia="Arial" w:hAnsi="Arial"/>
          <w:b/>
          <w:bCs/>
          <w:color w:val="2E75B6"/>
          <w:sz w:val="26"/>
          <w:szCs w:val="26"/>
        </w:rPr>
        <w:t xml:space="preserve">4.2  Configure Offline Depot</w:t>
      </w:r>
    </w:p>
    <w:p>
      <w:pPr>
        <w:spacing w:after="40" w:before="40"/>
        <w:ind w:left="480" w:hanging="240"/>
      </w:pPr>
      <w:r>
        <w:rPr>
          <w:rFonts w:ascii="Arial" w:cs="Arial" w:eastAsia="Arial" w:hAnsi="Arial"/>
          <w:sz w:val="22"/>
          <w:szCs w:val="22"/>
        </w:rPr>
        <w:t xml:space="preserve">1.  Navigate to: Administration → Depot Settings</w:t>
      </w:r>
    </w:p>
    <w:p>
      <w:pPr>
        <w:spacing w:after="40" w:before="40"/>
        <w:ind w:left="480" w:hanging="240"/>
      </w:pPr>
      <w:r>
        <w:rPr>
          <w:rFonts w:ascii="Arial" w:cs="Arial" w:eastAsia="Arial" w:hAnsi="Arial"/>
          <w:sz w:val="22"/>
          <w:szCs w:val="22"/>
        </w:rPr>
        <w:t xml:space="preserve">2.  Select: Offline Depot</w:t>
      </w:r>
    </w:p>
    <w:p>
      <w:pPr>
        <w:spacing w:after="40" w:before="40"/>
        <w:ind w:left="480" w:hanging="240"/>
      </w:pPr>
      <w:r>
        <w:rPr>
          <w:rFonts w:ascii="Arial" w:cs="Arial" w:eastAsia="Arial" w:hAnsi="Arial"/>
          <w:sz w:val="22"/>
          <w:szCs w:val="22"/>
        </w:rPr>
        <w:t xml:space="preserve">3.  Enter FQDN or IP: dc3-app-web1.humbledgeeks.com  |  Port: 443  (HTTPS required)</w:t>
      </w:r>
    </w:p>
    <w:p>
      <w:pPr>
        <w:spacing w:after="40" w:before="40"/>
        <w:ind w:left="480" w:hanging="240"/>
      </w:pPr>
      <w:r>
        <w:rPr>
          <w:rFonts w:ascii="Arial" w:cs="Arial" w:eastAsia="Arial" w:hAnsi="Arial"/>
          <w:sz w:val="22"/>
          <w:szCs w:val="22"/>
        </w:rPr>
        <w:t xml:space="preserve">4.  Username / Password: enter any value — the server does not enforce authentication</w:t>
      </w:r>
    </w:p>
    <w:p>
      <w:pPr>
        <w:spacing w:after="40" w:before="40"/>
        <w:ind w:left="480" w:hanging="240"/>
      </w:pPr>
      <w:r>
        <w:rPr>
          <w:rFonts w:ascii="Arial" w:cs="Arial" w:eastAsia="Arial" w:hAnsi="Arial"/>
          <w:sz w:val="22"/>
          <w:szCs w:val="22"/>
        </w:rPr>
        <w:t xml:space="preserve">4.  Click Validate — wait for SDDC Manager to enumerate the available bundles</w:t>
      </w:r>
    </w:p>
    <w:p>
      <w:pPr>
        <w:spacing w:after="40" w:before="40"/>
        <w:ind w:left="480" w:hanging="240"/>
      </w:pPr>
      <w:r>
        <w:rPr>
          <w:rFonts w:ascii="Arial" w:cs="Arial" w:eastAsia="Arial" w:hAnsi="Arial"/>
          <w:sz w:val="22"/>
          <w:szCs w:val="22"/>
        </w:rPr>
        <w:t xml:space="preserve">5.  Click Save once validation passes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2F3F4" w:val="clear"/>
            <w:tcMar>
              <w:top w:type="dxa" w:w="120"/>
              <w:left w:type="dxa" w:w="180"/>
              <w:bottom w:type="dxa" w:w="120"/>
              <w:right w:type="dxa" w:w="180"/>
            </w:tcMar>
          </w:tcPr>
          <w:p>
            <w:pPr>
              <w:jc w:val="center"/>
            </w:pPr>
            <w:r>
              <w:rPr>
                <w:rFonts w:ascii="Arial" w:cs="Arial" w:eastAsia="Arial" w:hAnsi="Arial"/>
                <w:i/>
                <w:iCs/>
                <w:color w:val="555555"/>
                <w:sz w:val="20"/>
                <w:szCs w:val="20"/>
              </w:rPr>
              <w:t xml:space="preserve">📷  SDDC Manager — Depot Settings — Offline Depot URL entered</w:t>
            </w:r>
          </w:p>
          <w:p>
            <w:pPr>
              <w:spacing w:before="120" w:after="120"/>
              <w:jc w:val="center"/>
            </w:pPr>
            <w:r>
              <w:drawing>
                <wp:inline distT="0" distB="0" distL="0" distR="0" wp14:anchorId="3F058728" wp14:editId="6BF140AF">
                  <wp:extent cx="5760720" cy="2917825"/>
                  <wp:effectExtent l="0" t="0" r="5080" b="3175"/>
                  <wp:docPr id="495211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211533" name=""/>
                          <pic:cNvPicPr/>
                        </pic:nvPicPr>
                        <pic:blipFill>
                          <a:blip r:embed="rId19"/>
                          <a:stretch>
                            <a:fillRect/>
                          </a:stretch>
                        </pic:blipFill>
                        <pic:spPr>
                          <a:xfrm>
                            <a:off x="0" y="0"/>
                            <a:ext cx="5760720" cy="2917825"/>
                          </a:xfrm>
                          <a:prstGeom prst="rect">
                            <a:avLst/>
                          </a:prstGeom>
                        </pic:spPr>
                      </pic:pic>
                    </a:graphicData>
                  </a:graphic>
                </wp:inline>
              </w:drawing>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2F3F4" w:val="clear"/>
            <w:tcMar>
              <w:top w:type="dxa" w:w="120"/>
              <w:left w:type="dxa" w:w="180"/>
              <w:bottom w:type="dxa" w:w="120"/>
              <w:right w:type="dxa" w:w="180"/>
            </w:tcMar>
          </w:tcPr>
          <w:p>
            <w:pPr>
              <w:jc w:val="center"/>
            </w:pPr>
            <w:r>
              <w:rPr>
                <w:rFonts w:ascii="Arial" w:cs="Arial" w:eastAsia="Arial" w:hAnsi="Arial"/>
                <w:i/>
                <w:iCs/>
                <w:color w:val="555555"/>
                <w:sz w:val="20"/>
                <w:szCs w:val="20"/>
              </w:rPr>
              <w:t xml:space="preserve">📷  SDDC Manager — Depot validation succeeded</w:t>
            </w:r>
          </w:p>
          <w:p>
            <w:pPr>
              <w:spacing w:before="120" w:after="120"/>
              <w:jc w:val="center"/>
            </w:pPr>
            <w:r>
              <w:drawing>
                <wp:inline distT="0" distB="0" distL="0" distR="0" wp14:anchorId="73EABB81" wp14:editId="4E2D6816">
                  <wp:extent cx="5760720" cy="2889250"/>
                  <wp:effectExtent l="0" t="0" r="5080" b="6350"/>
                  <wp:docPr id="133830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304306" name=""/>
                          <pic:cNvPicPr/>
                        </pic:nvPicPr>
                        <pic:blipFill>
                          <a:blip r:embed="rId20"/>
                          <a:stretch>
                            <a:fillRect/>
                          </a:stretch>
                        </pic:blipFill>
                        <pic:spPr>
                          <a:xfrm>
                            <a:off x="0" y="0"/>
                            <a:ext cx="5760720" cy="2889250"/>
                          </a:xfrm>
                          <a:prstGeom prst="rect">
                            <a:avLst/>
                          </a:prstGeom>
                        </pic:spPr>
                      </pic:pic>
                    </a:graphicData>
                  </a:graphic>
                </wp:inline>
              </w:drawing>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2F3F4" w:val="clear"/>
            <w:tcMar>
              <w:top w:type="dxa" w:w="120"/>
              <w:left w:type="dxa" w:w="180"/>
              <w:bottom w:type="dxa" w:w="120"/>
              <w:right w:type="dxa" w:w="180"/>
            </w:tcMar>
          </w:tcPr>
          <w:p>
            <w:pPr>
              <w:jc w:val="center"/>
            </w:pPr>
            <w:r>
              <w:rPr>
                <w:rFonts w:ascii="Arial" w:cs="Arial" w:eastAsia="Arial" w:hAnsi="Arial"/>
                <w:i/>
                <w:iCs/>
                <w:color w:val="555555"/>
                <w:sz w:val="20"/>
                <w:szCs w:val="20"/>
              </w:rPr>
              <w:t xml:space="preserve">📷  SDDC Manager — All 5 bundles listed and available after offline depot validated</w:t>
            </w:r>
          </w:p>
        </w:tc>
      </w:tr>
    </w:tbl>
    <w:p>
      <w:r>
        <w:t xml:space="preserve"/>
      </w:r>
    </w:p>
    <w:p>
      <w:pPr>
        <w:pStyle w:val="Heading2"/>
        <w:spacing w:after="80" w:before="240"/>
      </w:pPr>
      <w:r>
        <w:rPr>
          <w:rFonts w:ascii="Arial" w:cs="Arial" w:eastAsia="Arial" w:hAnsi="Arial"/>
          <w:b/>
          <w:bCs/>
          <w:color w:val="2E75B6"/>
          <w:sz w:val="26"/>
          <w:szCs w:val="26"/>
        </w:rPr>
        <w:t xml:space="preserve">4.3  Alternative — Online Depot (Broadcom API Token)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3CD" w:val="clear"/>
            <w:tcMar>
              <w:top w:type="dxa" w:w="100"/>
              <w:left w:type="dxa" w:w="180"/>
              <w:bottom w:type="dxa" w:w="100"/>
              <w:right w:type="dxa" w:w="180"/>
            </w:tcMar>
          </w:tcPr>
          <w:p>
            <w:r>
              <w:rPr>
                <w:rFonts w:ascii="Arial" w:cs="Arial" w:eastAsia="Arial" w:hAnsi="Arial"/>
                <w:i/>
                <w:iCs/>
                <w:sz w:val="20"/>
                <w:szCs w:val="20"/>
              </w:rPr>
              <w:t xml:space="preserve">NOTE: Use this section to demonstrate the online depot path for the blog post.</w:t>
            </w:r>
          </w:p>
        </w:tc>
      </w:tr>
    </w:tbl>
    <w:p>
      <w:r>
        <w:t xml:space="preserve"/>
      </w:r>
    </w:p>
    <w:p>
      <w:pPr>
        <w:spacing w:after="40" w:before="40"/>
        <w:ind w:left="480" w:hanging="240"/>
      </w:pPr>
      <w:r>
        <w:rPr>
          <w:rFonts w:ascii="Arial" w:cs="Arial" w:eastAsia="Arial" w:hAnsi="Arial"/>
          <w:sz w:val="22"/>
          <w:szCs w:val="22"/>
        </w:rPr>
        <w:t xml:space="preserve">1.  Log into https://support.broadcom.com</w:t>
      </w:r>
    </w:p>
    <w:p>
      <w:pPr>
        <w:spacing w:after="40" w:before="40"/>
        <w:ind w:left="480" w:hanging="240"/>
      </w:pPr>
      <w:r>
        <w:rPr>
          <w:rFonts w:ascii="Arial" w:cs="Arial" w:eastAsia="Arial" w:hAnsi="Arial"/>
          <w:sz w:val="22"/>
          <w:szCs w:val="22"/>
        </w:rPr>
        <w:t xml:space="preserve">2.  Navigate to: My Dashboard → API Tokens → Generate Token</w:t>
      </w:r>
    </w:p>
    <w:p>
      <w:pPr>
        <w:spacing w:after="40" w:before="40"/>
        <w:ind w:left="480" w:hanging="240"/>
      </w:pPr>
      <w:r>
        <w:rPr>
          <w:rFonts w:ascii="Arial" w:cs="Arial" w:eastAsia="Arial" w:hAnsi="Arial"/>
          <w:sz w:val="22"/>
          <w:szCs w:val="22"/>
        </w:rPr>
        <w:t xml:space="preserve">3.  Copy the token — displayed only once</w:t>
      </w:r>
    </w:p>
    <w:p>
      <w:pPr>
        <w:spacing w:after="40" w:before="40"/>
        <w:ind w:left="480" w:hanging="240"/>
      </w:pPr>
      <w:r>
        <w:rPr>
          <w:rFonts w:ascii="Arial" w:cs="Arial" w:eastAsia="Arial" w:hAnsi="Arial"/>
          <w:sz w:val="22"/>
          <w:szCs w:val="22"/>
        </w:rPr>
        <w:t xml:space="preserve">4.  In SDDC Manager: Administration → Depot Settings → Online Depot</w:t>
      </w:r>
    </w:p>
    <w:p>
      <w:pPr>
        <w:spacing w:after="40" w:before="40"/>
        <w:ind w:left="480" w:hanging="240"/>
      </w:pPr>
      <w:r>
        <w:rPr>
          <w:rFonts w:ascii="Arial" w:cs="Arial" w:eastAsia="Arial" w:hAnsi="Arial"/>
          <w:sz w:val="22"/>
          <w:szCs w:val="22"/>
        </w:rPr>
        <w:t xml:space="preserve">5.  Paste the token and click Connect</w:t>
      </w:r>
    </w:p>
    <w:p>
      <w:pPr>
        <w:spacing w:after="40" w:before="40"/>
        <w:ind w:left="480" w:hanging="240"/>
      </w:pPr>
      <w:r>
        <w:rPr>
          <w:rFonts w:ascii="Arial" w:cs="Arial" w:eastAsia="Arial" w:hAnsi="Arial"/>
          <w:sz w:val="22"/>
          <w:szCs w:val="22"/>
        </w:rPr>
        <w:t xml:space="preserve">6.  Wait for the bundle manifest to sync</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2F3F4" w:val="clear"/>
            <w:tcMar>
              <w:top w:type="dxa" w:w="120"/>
              <w:left w:type="dxa" w:w="180"/>
              <w:bottom w:type="dxa" w:w="120"/>
              <w:right w:type="dxa" w:w="180"/>
            </w:tcMar>
          </w:tcPr>
          <w:p>
            <w:pPr>
              <w:jc w:val="center"/>
            </w:pPr>
            <w:r>
              <w:rPr>
                <w:rFonts w:ascii="Arial" w:cs="Arial" w:eastAsia="Arial" w:hAnsi="Arial"/>
                <w:i/>
                <w:iCs/>
                <w:color w:val="555555"/>
                <w:sz w:val="20"/>
                <w:szCs w:val="20"/>
              </w:rPr>
              <w:t xml:space="preserve">📷  Broadcom Support Portal — API Token generation page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2F3F4" w:val="clear"/>
            <w:tcMar>
              <w:top w:type="dxa" w:w="120"/>
              <w:left w:type="dxa" w:w="180"/>
              <w:bottom w:type="dxa" w:w="120"/>
              <w:right w:type="dxa" w:w="180"/>
            </w:tcMar>
          </w:tcPr>
          <w:p>
            <w:pPr>
              <w:jc w:val="center"/>
            </w:pPr>
            <w:r>
              <w:rPr>
                <w:rFonts w:ascii="Arial" w:cs="Arial" w:eastAsia="Arial" w:hAnsi="Arial"/>
                <w:i/>
                <w:iCs/>
                <w:color w:val="555555"/>
                <w:sz w:val="20"/>
                <w:szCs w:val="20"/>
              </w:rPr>
              <w:t xml:space="preserve">📷  SDDC Manager — Online Depot connected and bundle manifest synced</w:t>
            </w:r>
          </w:p>
        </w:tc>
      </w:tr>
    </w:tbl>
    <w:p>
      <w:r>
        <w:t xml:space="preserve"/>
      </w:r>
    </w:p>
    <w:p>
      <w:pPr>
        <w:pBdr>
          <w:bottom w:val="single" w:color="2E75B6" w:sz="4" w:space="1"/>
        </w:pBdr>
        <w:spacing w:after="120" w:before="120"/>
      </w:pPr>
      <w:r>
        <w:t xml:space="preserve"/>
      </w:r>
    </w:p>
    <w:p>
      <w:pPr>
        <w:pStyle w:val="Heading1"/>
        <w:spacing w:after="120" w:before="360"/>
      </w:pPr>
      <w:r>
        <w:rPr>
          <w:rFonts w:ascii="Arial" w:cs="Arial" w:eastAsia="Arial" w:hAnsi="Arial"/>
          <w:b/>
          <w:bCs/>
          <w:color w:val="1F4E79"/>
          <w:sz w:val="32"/>
          <w:szCs w:val="32"/>
        </w:rPr>
        <w:t xml:space="preserve">Phase 5 — VCF Bringup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DEBD0" w:val="clear"/>
            <w:tcMar>
              <w:top w:type="dxa" w:w="100"/>
              <w:left w:type="dxa" w:w="180"/>
              <w:bottom w:type="dxa" w:w="100"/>
              <w:right w:type="dxa" w:w="180"/>
            </w:tcMar>
          </w:tcPr>
          <w:p>
            <w:r>
              <w:rPr>
                <w:rFonts w:ascii="Arial" w:cs="Arial" w:eastAsia="Arial" w:hAnsi="Arial"/>
                <w:i/>
                <w:iCs/>
                <w:sz w:val="20"/>
                <w:szCs w:val="20"/>
              </w:rPr>
              <w:t xml:space="preserve">WARNING: Bringup takes 2–4 hours on B200 M4 hardware. Do not restart any component during bringup.</w:t>
            </w:r>
          </w:p>
        </w:tc>
      </w:tr>
    </w:tbl>
    <w:p>
      <w:r>
        <w:t xml:space="preserve"/>
      </w:r>
    </w:p>
    <w:p>
      <w:pPr>
        <w:pStyle w:val="Heading2"/>
        <w:spacing w:after="80" w:before="240"/>
      </w:pPr>
      <w:r>
        <w:rPr>
          <w:rFonts w:ascii="Arial" w:cs="Arial" w:eastAsia="Arial" w:hAnsi="Arial"/>
          <w:b/>
          <w:bCs/>
          <w:color w:val="2E75B6"/>
          <w:sz w:val="26"/>
          <w:szCs w:val="26"/>
        </w:rPr>
        <w:t xml:space="preserve">5.1  Start Bringup and Run Pre-Checks</w:t>
      </w:r>
    </w:p>
    <w:p>
      <w:pPr>
        <w:spacing w:after="60" w:before="60"/>
      </w:pPr>
      <w:r>
        <w:rPr>
          <w:rFonts w:ascii="Arial" w:cs="Arial" w:eastAsia="Arial" w:hAnsi="Arial"/>
          <w:sz w:val="22"/>
          <w:szCs w:val="22"/>
        </w:rPr>
        <w:t xml:space="preserve">SDDC Manager validates all hosts, network reachability, and hardware compatibility. CPU and hardware warnings are expected on B200 M4 blades. Resolve any red failures before proceeding — yellow warnings are acceptable.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2F3F4" w:val="clear"/>
            <w:tcMar>
              <w:top w:type="dxa" w:w="120"/>
              <w:left w:type="dxa" w:w="180"/>
              <w:bottom w:type="dxa" w:w="120"/>
              <w:right w:type="dxa" w:w="180"/>
            </w:tcMar>
          </w:tcPr>
          <w:p>
            <w:pPr>
              <w:jc w:val="center"/>
            </w:pPr>
            <w:r>
              <w:rPr>
                <w:rFonts w:ascii="Arial" w:cs="Arial" w:eastAsia="Arial" w:hAnsi="Arial"/>
                <w:i/>
                <w:iCs/>
                <w:color w:val="555555"/>
                <w:sz w:val="20"/>
                <w:szCs w:val="20"/>
              </w:rPr>
              <w:t xml:space="preserve">📷  SDDC Manager — Bringup wizard — host and network entry screen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2F3F4" w:val="clear"/>
            <w:tcMar>
              <w:top w:type="dxa" w:w="120"/>
              <w:left w:type="dxa" w:w="180"/>
              <w:bottom w:type="dxa" w:w="120"/>
              <w:right w:type="dxa" w:w="180"/>
            </w:tcMar>
          </w:tcPr>
          <w:p>
            <w:pPr>
              <w:jc w:val="center"/>
            </w:pPr>
            <w:r>
              <w:rPr>
                <w:rFonts w:ascii="Arial" w:cs="Arial" w:eastAsia="Arial" w:hAnsi="Arial"/>
                <w:i/>
                <w:iCs/>
                <w:color w:val="555555"/>
                <w:sz w:val="20"/>
                <w:szCs w:val="20"/>
              </w:rPr>
              <w:t xml:space="preserve">📷  SDDC Manager — Pre-check results, all hosts validated</w:t>
            </w:r>
          </w:p>
        </w:tc>
      </w:tr>
    </w:tbl>
    <w:p>
      <w:r>
        <w:t xml:space="preserve"/>
      </w:r>
    </w:p>
    <w:p>
      <w:pPr>
        <w:pStyle w:val="Heading2"/>
        <w:spacing w:after="80" w:before="240"/>
      </w:pPr>
      <w:r>
        <w:rPr>
          <w:rFonts w:ascii="Arial" w:cs="Arial" w:eastAsia="Arial" w:hAnsi="Arial"/>
          <w:b/>
          <w:bCs/>
          <w:color w:val="2E75B6"/>
          <w:sz w:val="26"/>
          <w:szCs w:val="26"/>
        </w:rPr>
        <w:t xml:space="preserve">5.2  Management Domain Host Assignment</w:t>
      </w:r>
    </w:p>
    <w:p>
      <w:pPr>
        <w:spacing w:after="60" w:before="60"/>
      </w:pPr>
      <w:r>
        <w:rPr>
          <w:rFonts w:ascii="Arial" w:cs="Arial" w:eastAsia="Arial" w:hAnsi="Arial"/>
          <w:sz w:val="22"/>
          <w:szCs w:val="22"/>
        </w:rPr>
        <w:t xml:space="preserve">When the wizard prompts for Management Domain hosts, enter these four:</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Hostname</w:t>
            </w:r>
          </w:p>
        </w:tc>
        <w:tc>
          <w:tcPr>
            <w:tcW w:type="dxa" w:w="3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FQDN</w:t>
            </w:r>
          </w:p>
        </w:tc>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IP</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dc3-hst-esxi02</w:t>
            </w:r>
          </w:p>
        </w:tc>
        <w:tc>
          <w:tcPr>
            <w:tcW w:type="dxa" w:w="3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dc3-hst-esxi02.humbledgeeks.com</w:t>
            </w:r>
          </w:p>
        </w:tc>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10.103.16.52</w:t>
            </w:r>
          </w:p>
        </w:tc>
      </w:tr>
      <w:tr>
        <w:tc>
          <w:tcPr>
            <w:tcW w:type="dxa" w:w="280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dc3-hst-esxi03</w:t>
            </w:r>
          </w:p>
        </w:tc>
        <w:tc>
          <w:tcPr>
            <w:tcW w:type="dxa" w:w="376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dc3-hst-esxi03.humbledgeeks.com</w:t>
            </w:r>
          </w:p>
        </w:tc>
        <w:tc>
          <w:tcPr>
            <w:tcW w:type="dxa" w:w="280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10.103.16.53</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dc3-hst-esxi04</w:t>
            </w:r>
          </w:p>
        </w:tc>
        <w:tc>
          <w:tcPr>
            <w:tcW w:type="dxa" w:w="3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dc3-hst-esxi04.humbledgeeks.com</w:t>
            </w:r>
          </w:p>
        </w:tc>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10.103.16.54</w:t>
            </w:r>
          </w:p>
        </w:tc>
      </w:tr>
      <w:tr>
        <w:tc>
          <w:tcPr>
            <w:tcW w:type="dxa" w:w="280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dc3-hst-esxi05</w:t>
            </w:r>
          </w:p>
        </w:tc>
        <w:tc>
          <w:tcPr>
            <w:tcW w:type="dxa" w:w="376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dc3-hst-esxi05.humbledgeeks.com</w:t>
            </w:r>
          </w:p>
        </w:tc>
        <w:tc>
          <w:tcPr>
            <w:tcW w:type="dxa" w:w="280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10.103.16.55</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FF3CD" w:val="clear"/>
            <w:tcMar>
              <w:top w:type="dxa" w:w="100"/>
              <w:left w:type="dxa" w:w="180"/>
              <w:bottom w:type="dxa" w:w="100"/>
              <w:right w:type="dxa" w:w="180"/>
            </w:tcMar>
          </w:tcPr>
          <w:p>
            <w:r>
              <w:rPr>
                <w:rFonts w:ascii="Arial" w:cs="Arial" w:eastAsia="Arial" w:hAnsi="Arial"/>
                <w:i/>
                <w:iCs/>
                <w:sz w:val="20"/>
                <w:szCs w:val="20"/>
              </w:rPr>
              <w:t xml:space="preserve">NOTE: Do not include esxi01 (offline) or the workload hosts at this stage.</w:t>
            </w:r>
          </w:p>
        </w:tc>
      </w:tr>
    </w:tbl>
    <w:p>
      <w:r>
        <w:t xml:space="preserve"/>
      </w:r>
    </w:p>
    <w:p>
      <w:pPr>
        <w:pStyle w:val="Heading2"/>
        <w:spacing w:after="80" w:before="240"/>
      </w:pPr>
      <w:r>
        <w:rPr>
          <w:rFonts w:ascii="Arial" w:cs="Arial" w:eastAsia="Arial" w:hAnsi="Arial"/>
          <w:b/>
          <w:bCs/>
          <w:color w:val="2E75B6"/>
          <w:sz w:val="26"/>
          <w:szCs w:val="26"/>
        </w:rPr>
        <w:t xml:space="preserve">5.3  Handle CPU Compatibility Check</w:t>
      </w:r>
    </w:p>
    <w:p>
      <w:pPr>
        <w:spacing w:after="60" w:before="60"/>
      </w:pPr>
      <w:r>
        <w:rPr>
          <w:rFonts w:ascii="Arial" w:cs="Arial" w:eastAsia="Arial" w:hAnsi="Arial"/>
          <w:sz w:val="22"/>
          <w:szCs w:val="22"/>
        </w:rPr>
        <w:t xml:space="preserve">If SDDC Manager blocks on CPU compatibility for the B200 M4 blades, SSH in and bypass:</w:t>
      </w:r>
    </w:p>
    <w:p>
      <w:r>
        <w:t xml:space="preserve"/>
      </w:r>
    </w:p>
    <w:p>
      <w:pPr>
        <w:spacing w:after="40" w:before="40"/>
        <w:ind w:left="360"/>
      </w:pPr>
      <w:r>
        <w:rPr>
          <w:rFonts w:ascii="Courier New" w:cs="Courier New" w:eastAsia="Courier New" w:hAnsi="Courier New"/>
          <w:color w:val="C0392B"/>
          <w:sz w:val="18"/>
          <w:szCs w:val="18"/>
        </w:rPr>
        <w:t xml:space="preserve">ssh admin@dc3-srv-sddc.humbledgeeks.com</w:t>
      </w:r>
    </w:p>
    <w:p>
      <w:pPr>
        <w:spacing w:after="40" w:before="40"/>
        <w:ind w:left="360"/>
      </w:pPr>
      <w:r>
        <w:rPr>
          <w:rFonts w:ascii="Courier New" w:cs="Courier New" w:eastAsia="Courier New" w:hAnsi="Courier New"/>
          <w:color w:val="C0392B"/>
          <w:sz w:val="18"/>
          <w:szCs w:val="18"/>
        </w:rPr>
        <w:t xml:space="preserve">vcf-bringup --config /path/to/bringup.json --skip-cpu-compatibility-check</w:t>
      </w:r>
    </w:p>
    <w:p>
      <w:r>
        <w:t xml:space="preserve"/>
      </w:r>
    </w:p>
    <w:p>
      <w:pPr>
        <w:pStyle w:val="Heading2"/>
        <w:spacing w:after="80" w:before="240"/>
      </w:pPr>
      <w:r>
        <w:rPr>
          <w:rFonts w:ascii="Arial" w:cs="Arial" w:eastAsia="Arial" w:hAnsi="Arial"/>
          <w:b/>
          <w:bCs/>
          <w:color w:val="2E75B6"/>
          <w:sz w:val="26"/>
          <w:szCs w:val="26"/>
        </w:rPr>
        <w:t xml:space="preserve">5.4  Monitor Bringup Progress</w:t>
      </w:r>
    </w:p>
    <w:p>
      <w:pPr>
        <w:spacing w:after="60" w:before="60"/>
      </w:pPr>
      <w:r>
        <w:rPr>
          <w:rFonts w:ascii="Arial" w:cs="Arial" w:eastAsia="Arial" w:hAnsi="Arial"/>
          <w:sz w:val="22"/>
          <w:szCs w:val="22"/>
        </w:rPr>
        <w:t xml:space="preserve">SDDC Manager shows a task timeline as each component deploys. If a task fails, click the log link on that task for details.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2F3F4" w:val="clear"/>
            <w:tcMar>
              <w:top w:type="dxa" w:w="120"/>
              <w:left w:type="dxa" w:w="180"/>
              <w:bottom w:type="dxa" w:w="120"/>
              <w:right w:type="dxa" w:w="180"/>
            </w:tcMar>
          </w:tcPr>
          <w:p>
            <w:pPr>
              <w:jc w:val="center"/>
            </w:pPr>
            <w:r>
              <w:rPr>
                <w:rFonts w:ascii="Arial" w:cs="Arial" w:eastAsia="Arial" w:hAnsi="Arial"/>
                <w:i/>
                <w:iCs/>
                <w:color w:val="555555"/>
                <w:sz w:val="20"/>
                <w:szCs w:val="20"/>
              </w:rPr>
              <w:t xml:space="preserve">📷  SDDC Manager — Bringup task timeline in progress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2F3F4" w:val="clear"/>
            <w:tcMar>
              <w:top w:type="dxa" w:w="120"/>
              <w:left w:type="dxa" w:w="180"/>
              <w:bottom w:type="dxa" w:w="120"/>
              <w:right w:type="dxa" w:w="180"/>
            </w:tcMar>
          </w:tcPr>
          <w:p>
            <w:pPr>
              <w:jc w:val="center"/>
            </w:pPr>
            <w:r>
              <w:rPr>
                <w:rFonts w:ascii="Arial" w:cs="Arial" w:eastAsia="Arial" w:hAnsi="Arial"/>
                <w:i/>
                <w:iCs/>
                <w:color w:val="555555"/>
                <w:sz w:val="20"/>
                <w:szCs w:val="20"/>
              </w:rPr>
              <w:t xml:space="preserve">📷  SDDC Manager — Bringup complete, Management Domain healthy</w:t>
            </w:r>
          </w:p>
        </w:tc>
      </w:tr>
    </w:tbl>
    <w:p>
      <w:r>
        <w:t xml:space="preserve"/>
      </w:r>
    </w:p>
    <w:p>
      <w:pPr>
        <w:pStyle w:val="Heading2"/>
        <w:spacing w:after="80" w:before="240"/>
      </w:pPr>
      <w:r>
        <w:rPr>
          <w:rFonts w:ascii="Arial" w:cs="Arial" w:eastAsia="Arial" w:hAnsi="Arial"/>
          <w:b/>
          <w:bCs/>
          <w:color w:val="2E75B6"/>
          <w:sz w:val="26"/>
          <w:szCs w:val="26"/>
        </w:rPr>
        <w:t xml:space="preserve">5.5  Post-Bringup Verification Checklist</w:t>
      </w:r>
    </w:p>
    <w:p>
      <w:pPr>
        <w:spacing w:after="40" w:before="40"/>
        <w:ind w:left="480" w:hanging="240"/>
      </w:pPr>
      <w:r>
        <w:rPr>
          <w:rFonts w:ascii="Arial" w:cs="Arial" w:eastAsia="Arial" w:hAnsi="Arial"/>
          <w:sz w:val="22"/>
          <w:szCs w:val="22"/>
        </w:rPr>
        <w:t xml:space="preserve">•  [ ]  SDDC Manager dashboard — Management Domain shows green</w:t>
      </w:r>
    </w:p>
    <w:p>
      <w:pPr>
        <w:spacing w:after="40" w:before="40"/>
        <w:ind w:left="480" w:hanging="240"/>
      </w:pPr>
      <w:r>
        <w:rPr>
          <w:rFonts w:ascii="Arial" w:cs="Arial" w:eastAsia="Arial" w:hAnsi="Arial"/>
          <w:sz w:val="22"/>
          <w:szCs w:val="22"/>
        </w:rPr>
        <w:t xml:space="preserve">•  [ ]  vCenter accessible: https://hg-vcf-mgmt1.humbledgeeks.com</w:t>
      </w:r>
    </w:p>
    <w:p>
      <w:pPr>
        <w:spacing w:after="40" w:before="40"/>
        <w:ind w:left="480" w:hanging="240"/>
      </w:pPr>
      <w:r>
        <w:rPr>
          <w:rFonts w:ascii="Arial" w:cs="Arial" w:eastAsia="Arial" w:hAnsi="Arial"/>
          <w:sz w:val="22"/>
          <w:szCs w:val="22"/>
        </w:rPr>
        <w:t xml:space="preserve">•  [ ]  NSX Manager accessible: https://hg-vcf-nsx-a.humbledgeeks.com</w:t>
      </w:r>
    </w:p>
    <w:p>
      <w:pPr>
        <w:spacing w:after="40" w:before="40"/>
        <w:ind w:left="480" w:hanging="240"/>
      </w:pPr>
      <w:r>
        <w:rPr>
          <w:rFonts w:ascii="Arial" w:cs="Arial" w:eastAsia="Arial" w:hAnsi="Arial"/>
          <w:sz w:val="22"/>
          <w:szCs w:val="22"/>
        </w:rPr>
        <w:t xml:space="preserve">•  [ ]  All 4 Management Domain ESXi hosts visible in vCenter cluster</w:t>
      </w:r>
    </w:p>
    <w:p>
      <w:pPr>
        <w:spacing w:after="40" w:before="40"/>
        <w:ind w:left="480" w:hanging="240"/>
      </w:pPr>
      <w:r>
        <w:rPr>
          <w:rFonts w:ascii="Arial" w:cs="Arial" w:eastAsia="Arial" w:hAnsi="Arial"/>
          <w:sz w:val="22"/>
          <w:szCs w:val="22"/>
        </w:rPr>
        <w:t xml:space="preserve">•  [ ]  SDDC Manager Inventory shows all 4 hosts enrolled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2F3F4" w:val="clear"/>
            <w:tcMar>
              <w:top w:type="dxa" w:w="120"/>
              <w:left w:type="dxa" w:w="180"/>
              <w:bottom w:type="dxa" w:w="120"/>
              <w:right w:type="dxa" w:w="180"/>
            </w:tcMar>
          </w:tcPr>
          <w:p>
            <w:pPr>
              <w:jc w:val="center"/>
            </w:pPr>
            <w:r>
              <w:rPr>
                <w:rFonts w:ascii="Arial" w:cs="Arial" w:eastAsia="Arial" w:hAnsi="Arial"/>
                <w:i/>
                <w:iCs/>
                <w:color w:val="555555"/>
                <w:sz w:val="20"/>
                <w:szCs w:val="20"/>
              </w:rPr>
              <w:t xml:space="preserve">📷  SDDC Manager — Final dashboard, Management Domain all green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2F3F4" w:val="clear"/>
            <w:tcMar>
              <w:top w:type="dxa" w:w="120"/>
              <w:left w:type="dxa" w:w="180"/>
              <w:bottom w:type="dxa" w:w="120"/>
              <w:right w:type="dxa" w:w="180"/>
            </w:tcMar>
          </w:tcPr>
          <w:p>
            <w:pPr>
              <w:jc w:val="center"/>
            </w:pPr>
            <w:r>
              <w:rPr>
                <w:rFonts w:ascii="Arial" w:cs="Arial" w:eastAsia="Arial" w:hAnsi="Arial"/>
                <w:i/>
                <w:iCs/>
                <w:color w:val="555555"/>
                <w:sz w:val="20"/>
                <w:szCs w:val="20"/>
              </w:rPr>
              <w:t xml:space="preserve">📷  vCenter — Management cluster showing esxi02 through esxi05</w:t>
            </w:r>
          </w:p>
        </w:tc>
      </w:tr>
    </w:tbl>
    <w:p>
      <w:r>
        <w:t xml:space="preserve"/>
      </w:r>
    </w:p>
    <w:p>
      <w:pPr>
        <w:pBdr>
          <w:bottom w:val="single" w:color="2E75B6" w:sz="4" w:space="1"/>
        </w:pBdr>
        <w:spacing w:after="120" w:before="120"/>
      </w:pPr>
      <w:r>
        <w:t xml:space="preserve"/>
      </w:r>
    </w:p>
    <w:p>
      <w:pPr>
        <w:pStyle w:val="Heading1"/>
        <w:spacing w:after="120" w:before="360"/>
      </w:pPr>
      <w:r>
        <w:rPr>
          <w:rFonts w:ascii="Arial" w:cs="Arial" w:eastAsia="Arial" w:hAnsi="Arial"/>
          <w:b/>
          <w:bCs/>
          <w:color w:val="1F4E79"/>
          <w:sz w:val="32"/>
          <w:szCs w:val="32"/>
        </w:rPr>
        <w:t xml:space="preserve">Phase 6 — Deploy VI Workload Domain</w:t>
      </w:r>
    </w:p>
    <w:p>
      <w:pPr>
        <w:spacing w:after="60" w:before="60"/>
      </w:pPr>
      <w:r>
        <w:rPr>
          <w:rFonts w:ascii="Arial" w:cs="Arial" w:eastAsia="Arial" w:hAnsi="Arial"/>
          <w:sz w:val="22"/>
          <w:szCs w:val="22"/>
        </w:rPr>
        <w:t xml:space="preserve">With the Management Domain healthy, deploy the VI Workload Domain using the remaining 3 hosts. esxi01 can be added later once the SSD install is complete.</w:t>
      </w:r>
    </w:p>
    <w:p>
      <w:r>
        <w:t xml:space="preserve"/>
      </w:r>
    </w:p>
    <w:p>
      <w:pPr>
        <w:pStyle w:val="Heading2"/>
        <w:spacing w:after="80" w:before="240"/>
      </w:pPr>
      <w:r>
        <w:rPr>
          <w:rFonts w:ascii="Arial" w:cs="Arial" w:eastAsia="Arial" w:hAnsi="Arial"/>
          <w:b/>
          <w:bCs/>
          <w:color w:val="2E75B6"/>
          <w:sz w:val="26"/>
          <w:szCs w:val="26"/>
        </w:rPr>
        <w:t xml:space="preserve">6.1  Create the Workload Domain</w:t>
      </w:r>
    </w:p>
    <w:p>
      <w:pPr>
        <w:spacing w:after="40" w:before="40"/>
        <w:ind w:left="480" w:hanging="240"/>
      </w:pPr>
      <w:r>
        <w:rPr>
          <w:rFonts w:ascii="Arial" w:cs="Arial" w:eastAsia="Arial" w:hAnsi="Arial"/>
          <w:sz w:val="22"/>
          <w:szCs w:val="22"/>
        </w:rPr>
        <w:t xml:space="preserve">1.  In SDDC Manager, navigate to: Workload Domains → Add Domain</w:t>
      </w:r>
    </w:p>
    <w:p>
      <w:pPr>
        <w:spacing w:after="40" w:before="40"/>
        <w:ind w:left="480" w:hanging="240"/>
      </w:pPr>
      <w:r>
        <w:rPr>
          <w:rFonts w:ascii="Arial" w:cs="Arial" w:eastAsia="Arial" w:hAnsi="Arial"/>
          <w:sz w:val="22"/>
          <w:szCs w:val="22"/>
        </w:rPr>
        <w:t xml:space="preserve">2.  Select domain type: VI (Virtual Infrastructure)</w:t>
      </w:r>
    </w:p>
    <w:p>
      <w:pPr>
        <w:spacing w:after="40" w:before="40"/>
        <w:ind w:left="480" w:hanging="240"/>
      </w:pPr>
      <w:r>
        <w:rPr>
          <w:rFonts w:ascii="Arial" w:cs="Arial" w:eastAsia="Arial" w:hAnsi="Arial"/>
          <w:sz w:val="22"/>
          <w:szCs w:val="22"/>
        </w:rPr>
        <w:t xml:space="preserve">3.  Enter a domain name (e.g. vcf-workload-01)</w:t>
      </w:r>
    </w:p>
    <w:p>
      <w:pPr>
        <w:spacing w:after="40" w:before="40"/>
        <w:ind w:left="480" w:hanging="240"/>
      </w:pPr>
      <w:r>
        <w:rPr>
          <w:rFonts w:ascii="Arial" w:cs="Arial" w:eastAsia="Arial" w:hAnsi="Arial"/>
          <w:sz w:val="22"/>
          <w:szCs w:val="22"/>
        </w:rPr>
        <w:t xml:space="preserve">4.  Add the three workload hosts: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760"/>
        <w:gridCol w:w="2800"/>
      </w:tblGrid>
      <w:tr>
        <w:trPr>
          <w:tblHeader/>
        </w:trPr>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Hostname</w:t>
            </w:r>
          </w:p>
        </w:tc>
        <w:tc>
          <w:tcPr>
            <w:tcW w:type="dxa" w:w="376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FQDN</w:t>
            </w:r>
          </w:p>
        </w:tc>
        <w:tc>
          <w:tcPr>
            <w:tcW w:type="dxa" w:w="2800"/>
            <w:tcBorders>
              <w:top w:val="single" w:color="BBBBBB" w:sz="1"/>
              <w:left w:val="single" w:color="BBBBBB" w:sz="1"/>
              <w:bottom w:val="single" w:color="BBBBBB" w:sz="1"/>
              <w:right w:val="single" w:color="BBBBBB"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IP</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dc3-hst-esxi06</w:t>
            </w:r>
          </w:p>
        </w:tc>
        <w:tc>
          <w:tcPr>
            <w:tcW w:type="dxa" w:w="3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dc3-hst-esxi06.humbledgeeks.com</w:t>
            </w:r>
          </w:p>
        </w:tc>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10.103.16.56</w:t>
            </w:r>
          </w:p>
        </w:tc>
      </w:tr>
      <w:tr>
        <w:tc>
          <w:tcPr>
            <w:tcW w:type="dxa" w:w="280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dc3-hst-esxi07</w:t>
            </w:r>
          </w:p>
        </w:tc>
        <w:tc>
          <w:tcPr>
            <w:tcW w:type="dxa" w:w="376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dc3-hst-esxi07.humbledgeeks.com</w:t>
            </w:r>
          </w:p>
        </w:tc>
        <w:tc>
          <w:tcPr>
            <w:tcW w:type="dxa" w:w="2800"/>
            <w:tcBorders>
              <w:top w:val="single" w:color="BBBBBB" w:sz="1"/>
              <w:left w:val="single" w:color="BBBBBB" w:sz="1"/>
              <w:bottom w:val="single" w:color="BBBBBB" w:sz="1"/>
              <w:right w:val="single" w:color="BBBBBB" w:sz="1"/>
            </w:tcBorders>
            <w:shd w:fill="F2F3F4" w:val="clear"/>
            <w:tcMar>
              <w:top w:type="dxa" w:w="60"/>
              <w:left w:type="dxa" w:w="120"/>
              <w:bottom w:type="dxa" w:w="60"/>
              <w:right w:type="dxa" w:w="120"/>
            </w:tcMar>
          </w:tcPr>
          <w:p>
            <w:r>
              <w:rPr>
                <w:rFonts w:ascii="Arial" w:cs="Arial" w:eastAsia="Arial" w:hAnsi="Arial"/>
                <w:sz w:val="20"/>
                <w:szCs w:val="20"/>
              </w:rPr>
              <w:t xml:space="preserve">10.103.16.57</w:t>
            </w:r>
          </w:p>
        </w:tc>
      </w:tr>
      <w:tr>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dc3-hst-esxi08</w:t>
            </w:r>
          </w:p>
        </w:tc>
        <w:tc>
          <w:tcPr>
            <w:tcW w:type="dxa" w:w="376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dc3-hst-esxi08.humbledgeeks.com</w:t>
            </w:r>
          </w:p>
        </w:tc>
        <w:tc>
          <w:tcPr>
            <w:tcW w:type="dxa" w:w="2800"/>
            <w:tcBorders>
              <w:top w:val="single" w:color="BBBBBB" w:sz="1"/>
              <w:left w:val="single" w:color="BBBBBB" w:sz="1"/>
              <w:bottom w:val="single" w:color="BBBBBB" w:sz="1"/>
              <w:right w:val="single" w:color="BBBBBB" w:sz="1"/>
            </w:tcBorders>
            <w:shd w:fill="FFFFFF" w:val="clear"/>
            <w:tcMar>
              <w:top w:type="dxa" w:w="60"/>
              <w:left w:type="dxa" w:w="120"/>
              <w:bottom w:type="dxa" w:w="60"/>
              <w:right w:type="dxa" w:w="120"/>
            </w:tcMar>
          </w:tcPr>
          <w:p>
            <w:r>
              <w:rPr>
                <w:rFonts w:ascii="Arial" w:cs="Arial" w:eastAsia="Arial" w:hAnsi="Arial"/>
                <w:sz w:val="20"/>
                <w:szCs w:val="20"/>
              </w:rPr>
              <w:t xml:space="preserve">10.103.16.58</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2F3F4" w:val="clear"/>
            <w:tcMar>
              <w:top w:type="dxa" w:w="120"/>
              <w:left w:type="dxa" w:w="180"/>
              <w:bottom w:type="dxa" w:w="120"/>
              <w:right w:type="dxa" w:w="180"/>
            </w:tcMar>
          </w:tcPr>
          <w:p>
            <w:pPr>
              <w:jc w:val="center"/>
            </w:pPr>
            <w:r>
              <w:rPr>
                <w:rFonts w:ascii="Arial" w:cs="Arial" w:eastAsia="Arial" w:hAnsi="Arial"/>
                <w:i/>
                <w:iCs/>
                <w:color w:val="555555"/>
                <w:sz w:val="20"/>
                <w:szCs w:val="20"/>
              </w:rPr>
              <w:t xml:space="preserve">📷  SDDC Manager — Add Workload Domain wizard with esxi06–08 entered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2F3F4" w:val="clear"/>
            <w:tcMar>
              <w:top w:type="dxa" w:w="120"/>
              <w:left w:type="dxa" w:w="180"/>
              <w:bottom w:type="dxa" w:w="120"/>
              <w:right w:type="dxa" w:w="180"/>
            </w:tcMar>
          </w:tcPr>
          <w:p>
            <w:pPr>
              <w:jc w:val="center"/>
            </w:pPr>
            <w:r>
              <w:rPr>
                <w:rFonts w:ascii="Arial" w:cs="Arial" w:eastAsia="Arial" w:hAnsi="Arial"/>
                <w:i/>
                <w:iCs/>
                <w:color w:val="555555"/>
                <w:sz w:val="20"/>
                <w:szCs w:val="20"/>
              </w:rPr>
              <w:t xml:space="preserve">📷  SDDC Manager — Workload Domain deployment in progress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2F3F4" w:val="clear"/>
            <w:tcMar>
              <w:top w:type="dxa" w:w="120"/>
              <w:left w:type="dxa" w:w="180"/>
              <w:bottom w:type="dxa" w:w="120"/>
              <w:right w:type="dxa" w:w="180"/>
            </w:tcMar>
          </w:tcPr>
          <w:p>
            <w:pPr>
              <w:jc w:val="center"/>
            </w:pPr>
            <w:r>
              <w:rPr>
                <w:rFonts w:ascii="Arial" w:cs="Arial" w:eastAsia="Arial" w:hAnsi="Arial"/>
                <w:i/>
                <w:iCs/>
                <w:color w:val="555555"/>
                <w:sz w:val="20"/>
                <w:szCs w:val="20"/>
              </w:rPr>
              <w:t xml:space="preserve">📷  SDDC Manager — Workload Domain healthy, all 3 hosts enrolled</w:t>
            </w:r>
          </w:p>
        </w:tc>
      </w:tr>
    </w:tbl>
    <w:p>
      <w:r>
        <w:t xml:space="preserve"/>
      </w:r>
    </w:p>
    <w:p>
      <w:pPr>
        <w:pStyle w:val="Heading2"/>
        <w:spacing w:after="80" w:before="240"/>
      </w:pPr>
      <w:r>
        <w:rPr>
          <w:rFonts w:ascii="Arial" w:cs="Arial" w:eastAsia="Arial" w:hAnsi="Arial"/>
          <w:b/>
          <w:bCs/>
          <w:color w:val="2E75B6"/>
          <w:sz w:val="26"/>
          <w:szCs w:val="26"/>
        </w:rPr>
        <w:t xml:space="preserve">6.2  Adding ESXi01 After SSD Install</w:t>
      </w:r>
    </w:p>
    <w:p>
      <w:pPr>
        <w:spacing w:after="60" w:before="60"/>
      </w:pPr>
      <w:r>
        <w:rPr>
          <w:rFonts w:ascii="Arial" w:cs="Arial" w:eastAsia="Arial" w:hAnsi="Arial"/>
          <w:sz w:val="22"/>
          <w:szCs w:val="22"/>
        </w:rPr>
        <w:t xml:space="preserve">Once dc3-hst-esxi01.humbledgeeks.com (10.103.16.51) is back online:</w:t>
      </w:r>
    </w:p>
    <w:p>
      <w:r>
        <w:t xml:space="preserve"/>
      </w:r>
    </w:p>
    <w:p>
      <w:pPr>
        <w:spacing w:after="40" w:before="40"/>
        <w:ind w:left="480" w:hanging="240"/>
      </w:pPr>
      <w:r>
        <w:rPr>
          <w:rFonts w:ascii="Arial" w:cs="Arial" w:eastAsia="Arial" w:hAnsi="Arial"/>
          <w:sz w:val="22"/>
          <w:szCs w:val="22"/>
        </w:rPr>
        <w:t xml:space="preserve">1.  Confirm DNS A and PTR records exist for dc3-hst-esxi01.humbledgeeks.com</w:t>
      </w:r>
    </w:p>
    <w:p>
      <w:pPr>
        <w:spacing w:after="40" w:before="40"/>
        <w:ind w:left="480" w:hanging="240"/>
      </w:pPr>
      <w:r>
        <w:rPr>
          <w:rFonts w:ascii="Arial" w:cs="Arial" w:eastAsia="Arial" w:hAnsi="Arial"/>
          <w:sz w:val="22"/>
          <w:szCs w:val="22"/>
        </w:rPr>
        <w:t xml:space="preserve">2.  Verify the host is reachable and ESXi is healthy</w:t>
      </w:r>
    </w:p>
    <w:p>
      <w:pPr>
        <w:spacing w:after="40" w:before="40"/>
        <w:ind w:left="480" w:hanging="240"/>
      </w:pPr>
      <w:r>
        <w:rPr>
          <w:rFonts w:ascii="Arial" w:cs="Arial" w:eastAsia="Arial" w:hAnsi="Arial"/>
          <w:sz w:val="22"/>
          <w:szCs w:val="22"/>
        </w:rPr>
        <w:t xml:space="preserve">3.  In SDDC Manager: Workload Domains → vcf-workload-01 → Hosts → Add Host</w:t>
      </w:r>
    </w:p>
    <w:p>
      <w:pPr>
        <w:spacing w:after="40" w:before="40"/>
        <w:ind w:left="480" w:hanging="240"/>
      </w:pPr>
      <w:r>
        <w:rPr>
          <w:rFonts w:ascii="Arial" w:cs="Arial" w:eastAsia="Arial" w:hAnsi="Arial"/>
          <w:sz w:val="22"/>
          <w:szCs w:val="22"/>
        </w:rPr>
        <w:t xml:space="preserve">4.  Enter hostname: dc3-hst-esxi01.humbledgeeks.com and IP: 10.103.16.51</w:t>
      </w:r>
    </w:p>
    <w:p>
      <w:pPr>
        <w:spacing w:after="40" w:before="40"/>
        <w:ind w:left="480" w:hanging="240"/>
      </w:pPr>
      <w:r>
        <w:rPr>
          <w:rFonts w:ascii="Arial" w:cs="Arial" w:eastAsia="Arial" w:hAnsi="Arial"/>
          <w:sz w:val="22"/>
          <w:szCs w:val="22"/>
        </w:rPr>
        <w:t xml:space="preserve">5.  SDDC Manager will validate and commission the host into the domain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BBBBB" w:sz="1"/>
              <w:left w:val="single" w:color="BBBBBB" w:sz="1"/>
              <w:bottom w:val="single" w:color="BBBBBB" w:sz="1"/>
              <w:right w:val="single" w:color="BBBBBB" w:sz="1"/>
            </w:tcBorders>
            <w:shd w:fill="F2F3F4" w:val="clear"/>
            <w:tcMar>
              <w:top w:type="dxa" w:w="120"/>
              <w:left w:type="dxa" w:w="180"/>
              <w:bottom w:type="dxa" w:w="120"/>
              <w:right w:type="dxa" w:w="180"/>
            </w:tcMar>
          </w:tcPr>
          <w:p>
            <w:pPr>
              <w:jc w:val="center"/>
            </w:pPr>
            <w:r>
              <w:rPr>
                <w:rFonts w:ascii="Arial" w:cs="Arial" w:eastAsia="Arial" w:hAnsi="Arial"/>
                <w:i/>
                <w:iCs/>
                <w:color w:val="555555"/>
                <w:sz w:val="20"/>
                <w:szCs w:val="20"/>
              </w:rPr>
              <w:t xml:space="preserve">📷  SDDC Manager — esxi01 added to Workload Domain, 4 hosts total</w:t>
            </w:r>
          </w:p>
        </w:tc>
      </w:tr>
    </w:tbl>
    <w:p>
      <w:r>
        <w:t xml:space="preserve"/>
      </w:r>
    </w:p>
    <w:p>
      <w:pPr>
        <w:pBdr>
          <w:bottom w:val="single" w:color="2E75B6" w:sz="4" w:space="1"/>
        </w:pBdr>
        <w:spacing w:after="120" w:before="120"/>
      </w:pPr>
      <w:r>
        <w:t xml:space="preserve"/>
      </w:r>
    </w:p>
    <w:p>
      <w:pPr>
        <w:pStyle w:val="Heading1"/>
        <w:spacing w:after="120" w:before="360"/>
      </w:pPr>
      <w:r>
        <w:rPr>
          <w:rFonts w:ascii="Arial" w:cs="Arial" w:eastAsia="Arial" w:hAnsi="Arial"/>
          <w:b/>
          <w:bCs/>
          <w:color w:val="1F4E79"/>
          <w:sz w:val="32"/>
          <w:szCs w:val="32"/>
        </w:rPr>
        <w:t xml:space="preserve">Working Notes</w:t>
      </w:r>
    </w:p>
    <w:p>
      <w:pPr>
        <w:pBdr>
          <w:bottom w:val="single" w:color="CCCCCC" w:sz="2" w:space="1"/>
        </w:pBdr>
        <w:spacing w:after="120" w:before="120"/>
      </w:pPr>
      <w:r>
        <w:t xml:space="preserve"/>
      </w:r>
    </w:p>
    <w:p>
      <w:pPr>
        <w:pBdr>
          <w:bottom w:val="single" w:color="CCCCCC" w:sz="2" w:space="1"/>
        </w:pBdr>
        <w:spacing w:after="120" w:before="120"/>
      </w:pPr>
      <w:r>
        <w:t xml:space="preserve"/>
      </w:r>
    </w:p>
    <w:p>
      <w:pPr>
        <w:pBdr>
          <w:bottom w:val="single" w:color="CCCCCC" w:sz="2" w:space="1"/>
        </w:pBdr>
        <w:spacing w:after="120" w:before="120"/>
      </w:pPr>
      <w:r>
        <w:t xml:space="preserve"/>
      </w:r>
    </w:p>
    <w:p>
      <w:pPr>
        <w:pBdr>
          <w:bottom w:val="single" w:color="CCCCCC" w:sz="2" w:space="1"/>
        </w:pBdr>
        <w:spacing w:after="120" w:before="120"/>
      </w:pPr>
      <w:r>
        <w:t xml:space="preserve"/>
      </w:r>
    </w:p>
    <w:p>
      <w:pPr>
        <w:pBdr>
          <w:bottom w:val="single" w:color="CCCCCC" w:sz="2" w:space="1"/>
        </w:pBdr>
        <w:spacing w:after="120" w:before="120"/>
      </w:pPr>
      <w:r>
        <w:t xml:space="preserve"/>
      </w:r>
    </w:p>
    <w:p>
      <w:pPr>
        <w:pBdr>
          <w:bottom w:val="single" w:color="CCCCCC" w:sz="2" w:space="1"/>
        </w:pBdr>
        <w:spacing w:after="120" w:before="120"/>
      </w:pPr>
      <w:r>
        <w:t xml:space="preserve"/>
      </w:r>
    </w:p>
    <w:p>
      <w:pPr>
        <w:pBdr>
          <w:bottom w:val="single" w:color="CCCCCC" w:sz="2" w:space="1"/>
        </w:pBdr>
        <w:spacing w:after="120" w:before="120"/>
      </w:pPr>
      <w:r>
        <w:t xml:space="preserve"/>
      </w:r>
    </w:p>
    <w:p>
      <w:pPr>
        <w:pBdr>
          <w:bottom w:val="single" w:color="CCCCCC" w:sz="2" w:space="1"/>
        </w:pBdr>
        <w:spacing w:after="120" w:before="120"/>
      </w:pPr>
      <w:r>
        <w:t xml:space="preserve"/>
      </w:r>
    </w:p>
    <w:p>
      <w:pPr>
        <w:pBdr>
          <w:bottom w:val="single" w:color="CCCCCC" w:sz="2" w:space="1"/>
        </w:pBdr>
        <w:spacing w:after="120" w:before="120"/>
      </w:pPr>
      <w:r>
        <w:t xml:space="preserve"/>
      </w:r>
    </w:p>
    <w:p>
      <w:pPr>
        <w:pBdr>
          <w:bottom w:val="single" w:color="CCCCCC" w:sz="2" w:space="1"/>
        </w:pBdr>
        <w:spacing w:after="120" w:before="120"/>
      </w:pPr>
      <w:r>
        <w:t xml:space="preserve"/>
      </w:r>
    </w:p>
    <w:p>
      <w:pPr>
        <w:pBdr>
          <w:bottom w:val="single" w:color="CCCCCC" w:sz="2" w:space="1"/>
        </w:pBdr>
        <w:spacing w:after="120" w:before="120"/>
      </w:pPr>
      <w:r>
        <w:t xml:space="preserve"/>
      </w:r>
    </w:p>
    <w:p>
      <w:pPr>
        <w:pBdr>
          <w:bottom w:val="single" w:color="CCCCCC" w:sz="2" w:space="1"/>
        </w:pBdr>
        <w:spacing w:after="120" w:before="120"/>
      </w:pPr>
      <w:r>
        <w:t xml:space="preserve"/>
      </w:r>
    </w:p>
    <w:p>
      <w:pPr>
        <w:pBdr>
          <w:bottom w:val="single" w:color="CCCCCC" w:sz="2" w:space="1"/>
        </w:pBdr>
        <w:spacing w:after="120" w:before="120"/>
      </w:pPr>
      <w:r>
        <w:t xml:space="preserve"/>
      </w:r>
    </w:p>
    <w:p>
      <w:pPr>
        <w:pBdr>
          <w:bottom w:val="single" w:color="CCCCCC" w:sz="2" w:space="1"/>
        </w:pBdr>
        <w:spacing w:after="120" w:before="120"/>
      </w:pPr>
      <w:r>
        <w:t xml:space="preserve"/>
      </w:r>
    </w:p>
    <w:p>
      <w:pPr>
        <w:pBdr>
          <w:bottom w:val="single" w:color="CCCCCC" w:sz="2" w:space="1"/>
        </w:pBdr>
        <w:spacing w:after="120" w:before="120"/>
      </w:pPr>
      <w:r>
        <w:t xml:space="preserve"/>
      </w:r>
    </w:p>
    <w:p>
      <w:pPr>
        <w:pBdr>
          <w:bottom w:val="single" w:color="CCCCCC" w:sz="2" w:space="1"/>
        </w:pBdr>
        <w:spacing w:after="120" w:before="120"/>
      </w:pPr>
      <w:r>
        <w:t xml:space="preserve"/>
      </w:r>
    </w:p>
    <w:p>
      <w:pPr>
        <w:pBdr>
          <w:bottom w:val="single" w:color="CCCCCC" w:sz="2" w:space="1"/>
        </w:pBdr>
        <w:spacing w:after="120" w:before="120"/>
      </w:pPr>
      <w:r>
        <w:t xml:space="preserve"/>
      </w:r>
    </w:p>
    <w:p>
      <w:pPr>
        <w:pBdr>
          <w:bottom w:val="single" w:color="CCCCCC" w:sz="2" w:space="1"/>
        </w:pBdr>
        <w:spacing w:after="120" w:before="120"/>
      </w:pPr>
      <w:r>
        <w:t xml:space="preserve"/>
      </w:r>
    </w:p>
    <w:p>
      <w:pPr>
        <w:pBdr>
          <w:bottom w:val="single" w:color="CCCCCC" w:sz="2" w:space="1"/>
        </w:pBdr>
        <w:spacing w:after="120" w:before="120"/>
      </w:pPr>
      <w:r>
        <w:t xml:space="preserve"/>
      </w:r>
    </w:p>
    <w:p>
      <w:pPr>
        <w:pBdr>
          <w:bottom w:val="single" w:color="CCCCCC" w:sz="2" w:space="1"/>
        </w:pBdr>
        <w:spacing w:after="120" w:before="120"/>
      </w:pPr>
      <w:r>
        <w:t xml:space="preserve"/>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jc w:val="right"/>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pPr>
    <w:r>
      <w:rPr>
        <w:rFonts w:ascii="Arial" w:cs="Arial" w:eastAsia="Arial" w:hAnsi="Arial"/>
        <w:b/>
        <w:bCs/>
        <w:color w:val="1F4E79"/>
        <w:sz w:val="18"/>
        <w:szCs w:val="18"/>
      </w:rPr>
      <w:t xml:space="preserve">VCF v9 Deployment — Working Guide</w:t>
    </w:r>
    <w:r>
      <w:rPr>
        <w:rFonts w:ascii="Arial" w:cs="Arial" w:eastAsia="Arial" w:hAnsi="Arial"/>
        <w:color w:val="666666"/>
        <w:sz w:val="18"/>
        <w:szCs w:val="18"/>
      </w:rPr>
      <w:t xml:space="preserve">     |     HumbledGeeks Lab  •  AFF A300 + UCS B200 M4  •  humbledgeeks.com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80" w:before="240"/>
      <w:outlineLvl w:val="1"/>
    </w:pPr>
    <w:rPr>
      <w:rFonts w:ascii="Arial" w:cs="Arial" w:eastAsia="Arial" w:hAnsi="Arial"/>
      <w:b/>
      <w:bCs/>
      <w:color w:val="2E75B6"/>
      <w:sz w:val="26"/>
      <w:szCs w:val="26"/>
    </w:rPr>
  </w:style>
  <w:style w:type="paragraph" w:styleId="Heading3">
    <w:name w:val="Heading 3"/>
    <w:basedOn w:val="Normal"/>
    <w:next w:val="Normal"/>
    <w:qFormat/>
    <w:pPr>
      <w:spacing w:after="60" w:before="16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2026-04-15T01:58:16.026Z</dcterms:created>
  <dcterms:modified xsi:type="dcterms:W3CDTF">2026-04-15T01:58:16.026Z</dcterms:modified>
</cp:coreProperties>
</file>

<file path=docProps/custom.xml><?xml version="1.0" encoding="utf-8"?>
<Properties xmlns="http://schemas.openxmlformats.org/officeDocument/2006/custom-properties" xmlns:vt="http://schemas.openxmlformats.org/officeDocument/2006/docPropsVTypes"/>
</file>