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C7" w:rsidRPr="004F7D69" w:rsidRDefault="00F957C7" w:rsidP="00F957C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7"/>
          <w:szCs w:val="27"/>
          <w:lang w:eastAsia="es-MX"/>
        </w:rPr>
        <w:t>TÉRMINOS Y CONDICIONES CAMPEONATO MOS</w:t>
      </w:r>
    </w:p>
    <w:p w:rsidR="00F957C7" w:rsidRPr="004F7D69" w:rsidRDefault="00F957C7" w:rsidP="00F957C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s-MX"/>
        </w:rPr>
      </w:pP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AL PARTICIPAR EN EL CONCURSO EL PARTICIPANTE RECONOCE QUE HA LEÍDO Y ACEPTA LOS TÉRMINOS Y CONDICIONES QUE SE ESTABLECEN A CONTINUACIÓN:</w:t>
      </w:r>
    </w:p>
    <w:p w:rsidR="00F957C7" w:rsidRPr="004F7D69" w:rsidRDefault="00F957C7" w:rsidP="00DD673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 campeonato nacional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MOS WC | México 201</w:t>
      </w:r>
      <w:r w:rsidR="004F7D69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es un concurso con componentes de destreza, habilidad y conocimiento que </w:t>
      </w:r>
      <w:r w:rsidR="000A581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es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organizado en México por ETC Iberoamérica y por Certiport a nivel internacional.</w:t>
      </w:r>
    </w:p>
    <w:p w:rsidR="00F957C7" w:rsidRPr="004F7D69" w:rsidRDefault="00F957C7" w:rsidP="00AA0C9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El concurso se regirá por</w:t>
      </w:r>
      <w:r w:rsidR="00AA0C91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las presentes reglas oficiales y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está abierto a los estudiantes mexicanos de 13 a 22 años de edad (cumplidos al 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15 de junio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), que tengan conocimiento o dominio de las herramientas de Microsoft</w:t>
      </w:r>
      <w:r w:rsidR="006308B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Word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bookmarkStart w:id="0" w:name="OLE_LINK1"/>
      <w:bookmarkStart w:id="1" w:name="OLE_LINK2"/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2013</w:t>
      </w:r>
      <w:bookmarkEnd w:id="0"/>
      <w:bookmarkEnd w:id="1"/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y 2016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, Microsoft</w:t>
      </w:r>
      <w:bookmarkStart w:id="2" w:name="OLE_LINK3"/>
      <w:bookmarkStart w:id="3" w:name="OLE_LINK4"/>
      <w:r w:rsidR="006308B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bookmarkEnd w:id="2"/>
      <w:bookmarkEnd w:id="3"/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Excel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2013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y 2016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o Microsoft</w:t>
      </w:r>
      <w:r w:rsidR="006308B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PowerPoint</w:t>
      </w:r>
      <w:r w:rsidR="009613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®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2016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No son elegibles empleados, familiares o profesionales que tengan relación con ETC Iberoamérica, Microsoft, Certiport y/o patrocinadores del evento.</w:t>
      </w:r>
    </w:p>
    <w:p w:rsidR="00F957C7" w:rsidRPr="004F7D69" w:rsidRDefault="00F957C7" w:rsidP="00F95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Fecha de inicio.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El concurso inicia 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19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febrero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 las 10:00 horas (hora del </w:t>
      </w:r>
      <w:r w:rsidR="00B82483" w:rsidRPr="004F7D69">
        <w:rPr>
          <w:rFonts w:eastAsia="Times New Roman" w:cs="Times New Roman"/>
          <w:color w:val="000000"/>
          <w:sz w:val="24"/>
          <w:szCs w:val="24"/>
          <w:lang w:eastAsia="es-MX"/>
        </w:rPr>
        <w:t>c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entro de México) la fecha límite de registro de participantes será 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23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marzo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 las 23:59 horas (hora del centro de México).</w:t>
      </w:r>
    </w:p>
    <w:p w:rsidR="00F957C7" w:rsidRPr="004F7D69" w:rsidRDefault="00B82483" w:rsidP="00B61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 participante deberá </w:t>
      </w:r>
      <w:r w:rsidR="00CC621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enviar el resultado del examen de certificación correspondiente a la aplicación en la que competirá de acuerdo a su registro. El examen de certificación puede ser aplicado a partir de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01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septie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mbre del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7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y hasta el 2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3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marzo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CC621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D97916" w:rsidP="00F95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Simulador</w:t>
      </w:r>
      <w:r w:rsidR="00F957C7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y Evaluación: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En esta fase y en las fechas indicadas, se elegirán a los estudiantes de cada </w:t>
      </w:r>
      <w:r w:rsidR="00E02354" w:rsidRPr="004F7D69">
        <w:rPr>
          <w:rFonts w:eastAsia="Times New Roman" w:cs="Times New Roman"/>
          <w:color w:val="000000"/>
          <w:sz w:val="24"/>
          <w:szCs w:val="24"/>
          <w:lang w:eastAsia="es-MX"/>
        </w:rPr>
        <w:t>zona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con los siguientes criterios:</w:t>
      </w:r>
      <w:r w:rsidR="00F957C7" w:rsidRPr="004F7D69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="00F957C7" w:rsidRPr="004F7D69" w:rsidRDefault="00F957C7" w:rsidP="00F95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Puntaje del examen de Certificación MOS 2013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en Microsoft</w:t>
      </w:r>
      <w:bookmarkStart w:id="4" w:name="OLE_LINK5"/>
      <w:bookmarkStart w:id="5" w:name="OLE_LINK6"/>
      <w:bookmarkStart w:id="6" w:name="OLE_LINK7"/>
      <w:r w:rsidR="0096766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bookmarkEnd w:id="4"/>
      <w:bookmarkEnd w:id="5"/>
      <w:bookmarkEnd w:id="6"/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Word, Microsoft</w:t>
      </w:r>
      <w:r w:rsidR="0096766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Excel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o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 w:rsidRPr="004F7D69">
        <w:rPr>
          <w:rFonts w:eastAsia="Times New Roman" w:cs="Times New Roman"/>
          <w:b/>
          <w:color w:val="000000"/>
          <w:sz w:val="24"/>
          <w:szCs w:val="24"/>
          <w:lang w:eastAsia="es-MX"/>
        </w:rPr>
        <w:t>MOS 2016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Microsoft</w:t>
      </w:r>
      <w:r w:rsidR="0096766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 PowerPoint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>Microsoft® Word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o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Microsoft® Excel®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  <w:r w:rsidR="00097FB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El alumno deberá subir su resultado a </w:t>
      </w:r>
      <w:r w:rsidR="00097FB6" w:rsidRPr="004F7D69">
        <w:rPr>
          <w:rFonts w:cs="Calibri"/>
          <w:color w:val="000000"/>
        </w:rPr>
        <w:t xml:space="preserve"> </w:t>
      </w:r>
      <w:hyperlink r:id="rId7" w:history="1">
        <w:r w:rsidR="00097FB6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http://200.56.254.62/mosv2/resultados.html</w:t>
        </w:r>
      </w:hyperlink>
      <w:r w:rsidR="00097FB6" w:rsidRPr="004F7D69">
        <w:rPr>
          <w:rFonts w:cs="Calibri"/>
          <w:color w:val="000000"/>
        </w:rPr>
        <w:t xml:space="preserve"> antes de las 11:59 del día 2</w:t>
      </w:r>
      <w:r w:rsidR="004F7D69">
        <w:rPr>
          <w:rFonts w:cs="Calibri"/>
          <w:color w:val="000000"/>
        </w:rPr>
        <w:t>3 de marzo</w:t>
      </w:r>
      <w:r w:rsidR="00097FB6" w:rsidRPr="004F7D69">
        <w:rPr>
          <w:rFonts w:cs="Calibri"/>
          <w:color w:val="000000"/>
        </w:rPr>
        <w:t xml:space="preserve"> de 201</w:t>
      </w:r>
      <w:r w:rsidR="004F7D69">
        <w:rPr>
          <w:rFonts w:cs="Calibri"/>
          <w:color w:val="000000"/>
        </w:rPr>
        <w:t>8</w:t>
      </w:r>
      <w:r w:rsidR="00097FB6" w:rsidRPr="004F7D69">
        <w:rPr>
          <w:rFonts w:cs="Calibri"/>
          <w:color w:val="000000"/>
        </w:rPr>
        <w:t>.</w:t>
      </w:r>
    </w:p>
    <w:p w:rsidR="00F957C7" w:rsidRPr="004F7D69" w:rsidRDefault="00F957C7" w:rsidP="00E02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Elaboración </w:t>
      </w:r>
      <w:r w:rsidR="00E02354" w:rsidRPr="004F7D69">
        <w:rPr>
          <w:rFonts w:eastAsia="Times New Roman" w:cs="Times New Roman"/>
          <w:color w:val="000000"/>
          <w:sz w:val="24"/>
          <w:szCs w:val="24"/>
          <w:lang w:eastAsia="es-MX"/>
        </w:rPr>
        <w:t>de simulador en Gmetrix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de acuerdo a la tecnología seleccionada, para lo que cada estudiante contará con la descripción y características para la elaboración de un proyecto y completar un reto del mundo real durante el Campeonato MOS WC| 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México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E02354"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502823" w:rsidRPr="004F7D69" w:rsidRDefault="00057294" w:rsidP="00502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color w:val="000000"/>
          <w:sz w:val="24"/>
          <w:szCs w:val="24"/>
          <w:lang w:eastAsia="es-MX"/>
        </w:rPr>
        <w:t>Primera etapa: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ETC Iberoamérica analizará los resultados de la e</w:t>
      </w:r>
      <w:r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>tapa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="00D97916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Simulador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y Evaluación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de cada </w:t>
      </w:r>
      <w:r w:rsidR="0096766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alumno participante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y seleccionará a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135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</w:t>
      </w:r>
      <w:r w:rsidR="004F14F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de cada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zona (zona Norte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D9791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zona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Bajío y zona Centro – Sur) de acuerdo los criterios descritos anteriormente.</w:t>
      </w:r>
      <w:r w:rsidR="00502823" w:rsidRPr="004F7D69">
        <w:rPr>
          <w:rFonts w:eastAsia="Times New Roman" w:cs="Times New Roman"/>
          <w:sz w:val="24"/>
          <w:szCs w:val="24"/>
          <w:lang w:eastAsia="es-MX"/>
        </w:rPr>
        <w:t xml:space="preserve"> Se anunciarán a los participantes el día </w:t>
      </w:r>
      <w:r w:rsidR="004F7D69">
        <w:rPr>
          <w:rFonts w:eastAsia="Times New Roman" w:cs="Times New Roman"/>
          <w:sz w:val="24"/>
          <w:szCs w:val="24"/>
          <w:lang w:eastAsia="es-MX"/>
        </w:rPr>
        <w:t>02</w:t>
      </w:r>
      <w:r w:rsidR="00D97916" w:rsidRPr="004F7D69">
        <w:rPr>
          <w:rFonts w:eastAsia="Times New Roman" w:cs="Times New Roman"/>
          <w:sz w:val="24"/>
          <w:szCs w:val="24"/>
          <w:lang w:eastAsia="es-MX"/>
        </w:rPr>
        <w:t xml:space="preserve"> de abril</w:t>
      </w:r>
      <w:r w:rsidR="00502823" w:rsidRPr="004F7D69">
        <w:rPr>
          <w:rFonts w:eastAsia="Times New Roman" w:cs="Times New Roman"/>
          <w:sz w:val="24"/>
          <w:szCs w:val="24"/>
          <w:lang w:eastAsia="es-MX"/>
        </w:rPr>
        <w:t xml:space="preserve"> de 201</w:t>
      </w:r>
      <w:r w:rsidR="004F7D69">
        <w:rPr>
          <w:rFonts w:eastAsia="Times New Roman" w:cs="Times New Roman"/>
          <w:sz w:val="24"/>
          <w:szCs w:val="24"/>
          <w:lang w:eastAsia="es-MX"/>
        </w:rPr>
        <w:t>8</w:t>
      </w:r>
      <w:r w:rsidR="00502823" w:rsidRPr="004F7D69">
        <w:rPr>
          <w:rFonts w:eastAsia="Times New Roman" w:cs="Times New Roman"/>
          <w:sz w:val="24"/>
          <w:szCs w:val="24"/>
          <w:lang w:eastAsia="es-MX"/>
        </w:rPr>
        <w:t>.</w:t>
      </w:r>
    </w:p>
    <w:p w:rsidR="00F957C7" w:rsidRPr="004F7D69" w:rsidRDefault="00F957C7" w:rsidP="00F65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 anuncio del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Top Regional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se realizará a través de la cuenta de Facebook de ETC Iberoamérica </w:t>
      </w:r>
      <w:r w:rsidRPr="004F7D69">
        <w:rPr>
          <w:rFonts w:eastAsia="Times New Roman" w:cs="Times New Roman"/>
          <w:sz w:val="24"/>
          <w:szCs w:val="24"/>
          <w:lang w:eastAsia="es-MX"/>
        </w:rPr>
        <w:t>(</w:t>
      </w:r>
      <w:hyperlink r:id="rId8" w:history="1">
        <w:r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https://</w:t>
        </w:r>
      </w:hyperlink>
      <w:hyperlink r:id="rId9" w:history="1">
        <w:r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facebook.com/ETC.Iberoamerica</w:t>
        </w:r>
      </w:hyperlink>
      <w:r w:rsidR="004F7D69">
        <w:rPr>
          <w:rFonts w:eastAsia="Times New Roman" w:cs="Times New Roman"/>
          <w:sz w:val="24"/>
          <w:szCs w:val="24"/>
          <w:lang w:eastAsia="es-MX"/>
        </w:rPr>
        <w:t xml:space="preserve"> ) </w:t>
      </w:r>
      <w:r w:rsidR="00502823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0</w:t>
      </w:r>
      <w:r w:rsidR="00502823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2 de </w:t>
      </w:r>
      <w:r w:rsidR="001075A3" w:rsidRPr="004F7D69">
        <w:rPr>
          <w:rFonts w:eastAsia="Times New Roman" w:cs="Times New Roman"/>
          <w:color w:val="000000"/>
          <w:sz w:val="24"/>
          <w:szCs w:val="24"/>
          <w:lang w:eastAsia="es-MX"/>
        </w:rPr>
        <w:t>abril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502823"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E02354" w:rsidRPr="004F7D69" w:rsidRDefault="00E02354" w:rsidP="00F652A8">
      <w:pPr>
        <w:pStyle w:val="Sinespaciado"/>
      </w:pPr>
    </w:p>
    <w:p w:rsidR="004F7D69" w:rsidRDefault="00F957C7" w:rsidP="004F7D69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NOTA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: </w:t>
      </w:r>
      <w:r w:rsidR="00F652A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Los </w:t>
      </w:r>
      <w:r w:rsidR="001075A3" w:rsidRPr="004F7D69">
        <w:rPr>
          <w:rFonts w:eastAsia="Times New Roman" w:cs="Times New Roman"/>
          <w:color w:val="000000"/>
          <w:sz w:val="24"/>
          <w:szCs w:val="24"/>
          <w:lang w:eastAsia="es-MX"/>
        </w:rPr>
        <w:t>1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>35</w:t>
      </w:r>
      <w:r w:rsidR="00F652A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participantes seleccionados estarán distribuidos de la siguiente manera: </w:t>
      </w:r>
      <w:r w:rsidR="004F7D69" w:rsidRPr="004F7D69">
        <w:rPr>
          <w:sz w:val="24"/>
          <w:szCs w:val="24"/>
        </w:rPr>
        <w:t>15 alumnos de Microsoft Word 2013, 15 alumnos de Microsoft Excel</w:t>
      </w:r>
      <w:r w:rsidR="004F7D69" w:rsidRPr="004F7D69">
        <w:rPr>
          <w:rFonts w:cstheme="minorHAnsi"/>
          <w:sz w:val="24"/>
          <w:szCs w:val="24"/>
        </w:rPr>
        <w:t>®</w:t>
      </w:r>
      <w:r w:rsidR="004F7D69" w:rsidRPr="004F7D69">
        <w:rPr>
          <w:sz w:val="24"/>
          <w:szCs w:val="24"/>
        </w:rPr>
        <w:t xml:space="preserve"> 2013, 35 alumnos de Microsoft Word 2016, 35 alumnos de Microsoft Excel</w:t>
      </w:r>
      <w:r w:rsidR="004F7D69" w:rsidRPr="004F7D69">
        <w:rPr>
          <w:rFonts w:cstheme="minorHAnsi"/>
          <w:sz w:val="24"/>
          <w:szCs w:val="24"/>
        </w:rPr>
        <w:t>®</w:t>
      </w:r>
      <w:r w:rsidR="004F7D69" w:rsidRPr="004F7D69">
        <w:rPr>
          <w:sz w:val="24"/>
          <w:szCs w:val="24"/>
        </w:rPr>
        <w:t xml:space="preserve"> 2016, 35 alumnos de Microsoft PowerPoint</w:t>
      </w:r>
      <w:r w:rsidR="004F7D69" w:rsidRPr="004F7D69">
        <w:rPr>
          <w:rFonts w:cstheme="minorHAnsi"/>
          <w:sz w:val="24"/>
          <w:szCs w:val="24"/>
        </w:rPr>
        <w:t>®</w:t>
      </w:r>
      <w:r w:rsidR="004F7D69" w:rsidRPr="004F7D69">
        <w:rPr>
          <w:sz w:val="24"/>
          <w:szCs w:val="24"/>
        </w:rPr>
        <w:t xml:space="preserve"> 2016</w:t>
      </w:r>
      <w:r w:rsidR="004F7D69">
        <w:rPr>
          <w:sz w:val="24"/>
          <w:szCs w:val="24"/>
        </w:rPr>
        <w:t>.</w:t>
      </w:r>
    </w:p>
    <w:p w:rsidR="00A8019B" w:rsidRPr="004F7D69" w:rsidRDefault="001075A3" w:rsidP="004F7D69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sz w:val="24"/>
          <w:szCs w:val="24"/>
          <w:lang w:eastAsia="es-MX"/>
        </w:rPr>
        <w:lastRenderedPageBreak/>
        <w:t xml:space="preserve">Segunda etapa: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Los </w:t>
      </w:r>
      <w:r w:rsidR="00BD03B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participantes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seleccionados</w:t>
      </w:r>
      <w:r w:rsidR="00F957C7"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 xml:space="preserve">,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recibirán un proyecto en la fecha indicada para cada sede regional y </w:t>
      </w:r>
      <w:r w:rsidR="00F957C7"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 xml:space="preserve">participarán físicamente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acudiendo a la </w:t>
      </w:r>
      <w:r w:rsidR="00A8019B" w:rsidRPr="004F7D69">
        <w:rPr>
          <w:rFonts w:eastAsia="Times New Roman" w:cs="Times New Roman"/>
          <w:color w:val="000000"/>
          <w:sz w:val="24"/>
          <w:szCs w:val="24"/>
          <w:lang w:eastAsia="es-MX"/>
        </w:rPr>
        <w:t>institución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que se dará a conocer dentro de la cuenta d</w:t>
      </w:r>
      <w:r w:rsidR="00BD03B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 Facebook de ETC Iberoamérica </w:t>
      </w:r>
      <w:r w:rsidR="00F652A8" w:rsidRPr="004F7D69">
        <w:rPr>
          <w:rFonts w:eastAsia="Times New Roman" w:cs="Times New Roman"/>
          <w:sz w:val="24"/>
          <w:szCs w:val="24"/>
          <w:lang w:eastAsia="es-MX"/>
        </w:rPr>
        <w:t>(</w:t>
      </w:r>
      <w:hyperlink r:id="rId10" w:history="1">
        <w:r w:rsidR="00F652A8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https://</w:t>
        </w:r>
      </w:hyperlink>
      <w:hyperlink r:id="rId11" w:history="1">
        <w:r w:rsidR="00F652A8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facebook.com/ETC.Iberoamerica</w:t>
        </w:r>
      </w:hyperlink>
      <w:r w:rsidR="004F7D69">
        <w:rPr>
          <w:rFonts w:eastAsia="Times New Roman" w:cs="Times New Roman"/>
          <w:sz w:val="24"/>
          <w:szCs w:val="24"/>
          <w:lang w:eastAsia="es-MX"/>
        </w:rPr>
        <w:t>)</w:t>
      </w:r>
    </w:p>
    <w:p w:rsidR="00F957C7" w:rsidRPr="004F7D69" w:rsidRDefault="00F30539" w:rsidP="00F95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Para poder participar en la Fase Regional c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ada estudiante </w:t>
      </w:r>
      <w:r w:rsidR="00A8019B" w:rsidRPr="004F7D69">
        <w:rPr>
          <w:rFonts w:eastAsia="Times New Roman" w:cs="Times New Roman"/>
          <w:color w:val="000000"/>
          <w:sz w:val="24"/>
          <w:szCs w:val="24"/>
          <w:lang w:eastAsia="es-MX"/>
        </w:rPr>
        <w:t>deberá cubrir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sus gastos de traslado a la sede designad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a por ETC Iberoamérica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  <w:r w:rsidR="00F957C7" w:rsidRPr="004F7D69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ETC Iberoamérica revisará los proyectos en cada sede y seleccionará a los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10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mejores proye</w:t>
      </w:r>
      <w:r w:rsidR="00922615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ctos y evaluaciones digitales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con base en las rúbricas de evaluación establecidas por expertos en las tecnologías.</w:t>
      </w:r>
    </w:p>
    <w:p w:rsidR="00F957C7" w:rsidRPr="004F7D69" w:rsidRDefault="00922615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Los ganadores de las regionales por zona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que pasan a la </w:t>
      </w:r>
      <w:r w:rsidR="00F957C7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final nacional </w:t>
      </w:r>
      <w:r w:rsidR="00A262AC"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 xml:space="preserve">se darán a conocer el día del evento y posteriormente 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se anunciarán 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01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junio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F957C7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en la cuenta de Facebook de ETC Iberoamérica </w:t>
      </w:r>
      <w:r w:rsidR="00F736AE" w:rsidRPr="004F7D69">
        <w:rPr>
          <w:rFonts w:eastAsia="Times New Roman" w:cs="Times New Roman"/>
          <w:sz w:val="24"/>
          <w:szCs w:val="24"/>
          <w:lang w:eastAsia="es-MX"/>
        </w:rPr>
        <w:t>(</w:t>
      </w:r>
      <w:hyperlink r:id="rId12" w:history="1">
        <w:r w:rsidR="00F736AE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https://</w:t>
        </w:r>
      </w:hyperlink>
      <w:hyperlink r:id="rId13" w:history="1">
        <w:r w:rsidR="00F736AE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facebook.com/ETC.Iberoamerica</w:t>
        </w:r>
      </w:hyperlink>
      <w:r w:rsidR="00F736AE" w:rsidRPr="004F7D69">
        <w:rPr>
          <w:rFonts w:eastAsia="Times New Roman" w:cs="Times New Roman"/>
          <w:sz w:val="24"/>
          <w:szCs w:val="24"/>
          <w:lang w:eastAsia="es-MX"/>
        </w:rPr>
        <w:t xml:space="preserve"> y </w:t>
      </w:r>
      <w:r w:rsidR="00F736AE" w:rsidRPr="004F7D69">
        <w:rPr>
          <w:rFonts w:eastAsia="Times New Roman" w:cs="Times New Roman"/>
          <w:color w:val="0000FF"/>
          <w:sz w:val="24"/>
          <w:szCs w:val="24"/>
          <w:u w:val="single"/>
          <w:lang w:eastAsia="es-MX"/>
        </w:rPr>
        <w:t>https://www.facebook.com/ETCIberoamerica.MOS</w:t>
      </w:r>
      <w:r w:rsidR="00F736A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).</w:t>
      </w:r>
    </w:p>
    <w:p w:rsidR="00F957C7" w:rsidRPr="004F7D69" w:rsidRDefault="00F957C7" w:rsidP="004F7D69">
      <w:pPr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NOTA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: 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Los alumnos que pasarán al Campeonato Nacional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estará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n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compuesto de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de Microsoft</w:t>
      </w:r>
      <w:r w:rsidR="00F736A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Word</w:t>
      </w:r>
      <w:r w:rsidR="00097FB6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2013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de Microsoft</w:t>
      </w:r>
      <w:bookmarkStart w:id="7" w:name="OLE_LINK14"/>
      <w:bookmarkStart w:id="8" w:name="OLE_LINK15"/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bookmarkEnd w:id="7"/>
      <w:bookmarkEnd w:id="8"/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Excel® 2013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de Microsoft® Word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6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,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de Microsoft® Excel®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6 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y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 de Microsoft</w:t>
      </w:r>
      <w:bookmarkStart w:id="9" w:name="OLE_LINK13"/>
      <w:r w:rsidR="00F736AE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® </w:t>
      </w:r>
      <w:bookmarkEnd w:id="9"/>
      <w:r w:rsidR="00F736A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Power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Point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2016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para cada una de las zonas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Fase Nacional – MOS WC | México 201</w:t>
      </w:r>
      <w:r w:rsid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: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En esta fase, los ganadore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s de la Fase Regional por zona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participarán físicamente acudiendo a la sede en el </w:t>
      </w:r>
      <w:r w:rsidR="00174E3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lugar a definir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0B1FBD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recibirán un proyecto </w:t>
      </w:r>
      <w:r w:rsidR="00F736A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e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0B1FBD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junio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="000B1FBD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. La sede donde se va a realizar el evento </w:t>
      </w:r>
      <w:r w:rsidR="000E417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se dará a conocer </w:t>
      </w:r>
      <w:r w:rsidR="00307178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dentro de la cuenta de Facebook de ETC Iberoamérica </w:t>
      </w:r>
      <w:r w:rsidR="003C070B" w:rsidRPr="004F7D69">
        <w:rPr>
          <w:rFonts w:eastAsia="Times New Roman" w:cs="Times New Roman"/>
          <w:sz w:val="24"/>
          <w:szCs w:val="24"/>
          <w:lang w:eastAsia="es-MX"/>
        </w:rPr>
        <w:t>(</w:t>
      </w:r>
      <w:hyperlink r:id="rId14" w:history="1">
        <w:r w:rsidR="003C070B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https://</w:t>
        </w:r>
      </w:hyperlink>
      <w:hyperlink r:id="rId15" w:history="1">
        <w:r w:rsidR="003C070B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facebook.com/ETC.Iberoamerica</w:t>
        </w:r>
      </w:hyperlink>
      <w:r w:rsidR="004F7D69">
        <w:rPr>
          <w:rFonts w:eastAsia="Times New Roman" w:cs="Times New Roman"/>
          <w:sz w:val="24"/>
          <w:szCs w:val="24"/>
          <w:lang w:eastAsia="es-MX"/>
        </w:rPr>
        <w:t xml:space="preserve"> )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ETC Iberoamérica revisará los proyectos y seleccionará el mejor proyecto de cada aplicación con base en las rúbricas de evaluación establecidas por expertos en las tecnologías.</w:t>
      </w:r>
    </w:p>
    <w:p w:rsidR="004F7D69" w:rsidRPr="004F7D69" w:rsidRDefault="00F957C7" w:rsidP="004F7D6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Los ganadores del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Campeonato Nacional </w:t>
      </w:r>
      <w:r w:rsidR="006A0E92" w:rsidRPr="004F7D69">
        <w:rPr>
          <w:rFonts w:eastAsia="Times New Roman" w:cs="Times New Roman"/>
          <w:color w:val="000000"/>
          <w:sz w:val="24"/>
          <w:szCs w:val="24"/>
          <w:lang w:eastAsia="es-MX"/>
        </w:rPr>
        <w:t>serán acreedores de un pase</w:t>
      </w:r>
      <w:r w:rsidR="001941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al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Campeonato Internacional </w:t>
      </w:r>
      <w:r w:rsidR="006A0E92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y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s</w:t>
      </w:r>
      <w:r w:rsidR="001941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erán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anuncia</w:t>
      </w:r>
      <w:r w:rsidR="0019412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dos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el </w:t>
      </w:r>
      <w:r w:rsidR="006A0E92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día del evento y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posteriormente </w:t>
      </w:r>
      <w:r w:rsidR="006A0E92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en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la cuenta de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Facebook de ETC Iberoamérica </w:t>
      </w:r>
      <w:r w:rsidR="003C070B" w:rsidRPr="004F7D69">
        <w:rPr>
          <w:rFonts w:eastAsia="Times New Roman" w:cs="Times New Roman"/>
          <w:sz w:val="24"/>
          <w:szCs w:val="24"/>
          <w:lang w:eastAsia="es-MX"/>
        </w:rPr>
        <w:t>(</w:t>
      </w:r>
      <w:hyperlink r:id="rId16" w:history="1">
        <w:r w:rsidR="003C070B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https://</w:t>
        </w:r>
      </w:hyperlink>
      <w:hyperlink r:id="rId17" w:history="1">
        <w:r w:rsidR="003C070B" w:rsidRPr="004F7D69">
          <w:rPr>
            <w:rFonts w:eastAsia="Times New Roman" w:cs="Times New Roman"/>
            <w:color w:val="0000FF"/>
            <w:sz w:val="24"/>
            <w:szCs w:val="24"/>
            <w:u w:val="single"/>
            <w:lang w:eastAsia="es-MX"/>
          </w:rPr>
          <w:t>facebook.com/ETC.Iberoamerica</w:t>
        </w:r>
      </w:hyperlink>
      <w:r w:rsidR="004F7D69">
        <w:rPr>
          <w:rFonts w:eastAsia="Times New Roman" w:cs="Times New Roman"/>
          <w:sz w:val="24"/>
          <w:szCs w:val="24"/>
          <w:lang w:eastAsia="es-MX"/>
        </w:rPr>
        <w:t>).</w:t>
      </w:r>
    </w:p>
    <w:p w:rsidR="003D4976" w:rsidRPr="004F7D69" w:rsidRDefault="003D4976" w:rsidP="003D49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El ganador será seleccionado por un jurado integrado por tres o más miembros de alto nivel, quienes evaluarán todos los trabajos y determinarán al ganador según los criterios mencionados en la convocatoria.</w:t>
      </w:r>
    </w:p>
    <w:p w:rsidR="00F957C7" w:rsidRPr="004F7D69" w:rsidRDefault="00F957C7" w:rsidP="003D4976">
      <w:pPr>
        <w:spacing w:before="100" w:beforeAutospacing="1" w:after="100" w:afterAutospacing="1" w:line="240" w:lineRule="auto"/>
        <w:ind w:left="2160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NOTA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: Los ganadores del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Campeonato Nacional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estarán compuestos de 1 alumno(a) de </w:t>
      </w:r>
      <w:bookmarkStart w:id="10" w:name="OLE_LINK28"/>
      <w:bookmarkStart w:id="11" w:name="OLE_LINK29"/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Microsoft</w:t>
      </w:r>
      <w:r w:rsidR="0083364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Word 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2013</w:t>
      </w:r>
      <w:bookmarkEnd w:id="10"/>
      <w:bookmarkEnd w:id="11"/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,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1 alumno(a) de Microsoft</w:t>
      </w:r>
      <w:bookmarkStart w:id="12" w:name="OLE_LINK16"/>
      <w:bookmarkStart w:id="13" w:name="OLE_LINK17"/>
      <w:bookmarkStart w:id="14" w:name="OLE_LINK18"/>
      <w:r w:rsidR="0083364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bookmarkEnd w:id="12"/>
      <w:bookmarkEnd w:id="13"/>
      <w:bookmarkEnd w:id="14"/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Excel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201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3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>1 alumno(a) de Microsoft® Word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6</w:t>
      </w:r>
      <w:r w:rsidR="004F7D69" w:rsidRPr="004F7D69">
        <w:rPr>
          <w:rFonts w:eastAsia="Times New Roman" w:cs="Times New Roman"/>
          <w:color w:val="000000"/>
          <w:sz w:val="24"/>
          <w:szCs w:val="24"/>
          <w:lang w:eastAsia="es-MX"/>
        </w:rPr>
        <w:t>, 1 alumno(a) de Microsoft® Excel®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6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así como 1 alumno(a) de Microsoft</w:t>
      </w:r>
      <w:r w:rsidR="0083364E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PowerPoint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6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PREMIOS</w:t>
      </w:r>
      <w:r w:rsidRPr="004F7D69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Invitación 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para el alumno y docente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para asistir y participar en el campeonato internacional que se realizará en </w:t>
      </w:r>
      <w:bookmarkStart w:id="15" w:name="OLE_LINK19"/>
      <w:bookmarkStart w:id="16" w:name="OLE_LINK20"/>
      <w:bookmarkStart w:id="17" w:name="OLE_LINK21"/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Orlando Florida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bookmarkStart w:id="18" w:name="OLE_LINK22"/>
      <w:bookmarkStart w:id="19" w:name="OLE_LINK23"/>
      <w:bookmarkStart w:id="20" w:name="OLE_LINK24"/>
      <w:bookmarkEnd w:id="15"/>
      <w:bookmarkEnd w:id="16"/>
      <w:bookmarkEnd w:id="17"/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29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julio al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1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agosto de 201</w:t>
      </w:r>
      <w:bookmarkEnd w:id="18"/>
      <w:bookmarkEnd w:id="19"/>
      <w:bookmarkEnd w:id="20"/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Hospedaje (habitación compartida</w:t>
      </w:r>
      <w:r w:rsidR="00AF265E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con otro alumno </w:t>
      </w:r>
      <w:r w:rsidR="00C04C2B" w:rsidRPr="004F7D69">
        <w:rPr>
          <w:rFonts w:eastAsia="Times New Roman" w:cs="Times New Roman"/>
          <w:color w:val="000000"/>
          <w:sz w:val="24"/>
          <w:szCs w:val="24"/>
          <w:lang w:eastAsia="es-MX"/>
        </w:rPr>
        <w:t>participante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) en un hotel elegido por </w:t>
      </w:r>
      <w:r w:rsidR="00C04C2B" w:rsidRPr="004F7D69">
        <w:rPr>
          <w:rFonts w:eastAsia="Times New Roman" w:cs="Times New Roman"/>
          <w:color w:val="000000"/>
          <w:sz w:val="24"/>
          <w:szCs w:val="24"/>
          <w:lang w:eastAsia="es-MX"/>
        </w:rPr>
        <w:t>Certiport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lastRenderedPageBreak/>
        <w:t xml:space="preserve">Boleto de avión viaje redondo Ciudad de México –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Orlando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,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Florid</w:t>
      </w:r>
      <w:r w:rsidR="00A262A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a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– Ciudad de México, en clase económica (de acuerdo a la disponibilidad de la línea aérea</w:t>
      </w:r>
      <w:r w:rsidR="00AF265E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elegida por ETC Iberoamérica); pudiendo tener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escalas en algunas ciudades.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Es responsabilidad de cada</w:t>
      </w:r>
      <w:r w:rsidR="00AF265E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participante 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y docente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seleccionado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realizar los trámites de pasaporte, visa, seguro de salud y/o viaje y otros requisitos pertinentes. Si no lo hace, el premio puede caducar y ETC Iberoamérica no será responsable de reembolsar los gastos de los participantes.</w:t>
      </w:r>
    </w:p>
    <w:p w:rsidR="00F957C7" w:rsidRPr="004F7D69" w:rsidRDefault="00F957C7" w:rsidP="00F95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La compra de boletos de avión será realizada </w:t>
      </w:r>
      <w:r w:rsidR="003D4976" w:rsidRPr="004F7D69">
        <w:rPr>
          <w:rFonts w:eastAsia="Times New Roman" w:cs="Times New Roman"/>
          <w:color w:val="000000"/>
          <w:sz w:val="24"/>
          <w:szCs w:val="24"/>
          <w:lang w:eastAsia="es-MX"/>
        </w:rPr>
        <w:t>únicamente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después de que el participante haya confirmado que tiene la documentación requerida para viajar a </w:t>
      </w:r>
      <w:bookmarkStart w:id="21" w:name="OLE_LINK25"/>
      <w:bookmarkStart w:id="22" w:name="OLE_LINK26"/>
      <w:bookmarkStart w:id="23" w:name="OLE_LINK27"/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Orlando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,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Florid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</w:t>
      </w:r>
      <w:bookmarkEnd w:id="21"/>
      <w:bookmarkEnd w:id="22"/>
      <w:bookmarkEnd w:id="23"/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del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29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julio al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1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de agosto de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6308B7" w:rsidRPr="004F7D69" w:rsidRDefault="006308B7" w:rsidP="006308B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IMPORTANTE</w:t>
      </w:r>
    </w:p>
    <w:p w:rsidR="006308B7" w:rsidRPr="004F7D69" w:rsidRDefault="006308B7" w:rsidP="00630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 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La elegibilidad: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para recibir el premio correspondiente al primer lugar en la final nacional está sometida a la disponibilidad del participante 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y docente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seleccionado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para asistir a 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Orlando, Florid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, EE.UU.</w:t>
      </w:r>
    </w:p>
    <w:p w:rsidR="006308B7" w:rsidRPr="004F7D69" w:rsidRDefault="006308B7" w:rsidP="006308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ETC Iberoamérica no se hace responsable de asegurar la obtención de pasaporte y visa, ni de los costos asociados a estos trámites. En caso de que el ganador 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y docente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no obtenga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n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la documentación para viajar a la ciudad destino, ETC Iberoamérica se reserva el derecho de elegir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o no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,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 otro representante.</w:t>
      </w:r>
    </w:p>
    <w:p w:rsidR="006308B7" w:rsidRPr="004F7D69" w:rsidRDefault="006308B7" w:rsidP="006308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CONDICIONES ADICIONALES PARA ESTE CONCURSO</w:t>
      </w:r>
    </w:p>
    <w:p w:rsidR="00F957C7" w:rsidRPr="004F7D69" w:rsidRDefault="00F957C7" w:rsidP="00F95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 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Contenido de proyectos: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Los proyectos que tengan contenido inadecuado o que violen derechos de terceros (incluyendo, pero no limitado a, los derechos de autor o de marca) serán descalificados inmediatamente. Los jueces tienen el derecho a descalificar cualquier trabajo o proyecto que no esté en conformidad con el presente reglamento.</w:t>
      </w:r>
      <w:r w:rsidRPr="004F7D69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="00F957C7" w:rsidRPr="004F7D69" w:rsidRDefault="00F957C7" w:rsidP="00F957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Derechos de autor: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 llenar el formulario de inscripción y presentar los trabajos, los participantes otorgan a ETC Iberoamérica el derecho a utilizar, con fines publicitarios, la totalidad del proyecto presentado y cualquier material relacionado con el Campeonato Microsoft</w:t>
      </w:r>
      <w:r w:rsidR="00B4083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®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Office Specialist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Modificación de proyectos: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Los participantes no están autorizados a modificar sus proyectos una vez enviados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y/o entregados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 ETC Iberoamérica se reserva el derecho de eliminar los proyectos una vez finalizado el periodo de vigencia del campeonato.</w:t>
      </w:r>
    </w:p>
    <w:p w:rsidR="00F957C7" w:rsidRPr="004F7D69" w:rsidRDefault="00F957C7" w:rsidP="00F957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Uso de la información personal.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Registrarse en el concurso implica que cada participante proporcione sus datos, nombre de su institución educativa, correo electrónico, fecha de nacimiento y otros datos de contacto. ETC Iberoamérica solo hará públicos los datos necesarios para fines del concurso y garantizará que la información est</w:t>
      </w:r>
      <w:r w:rsidR="004A5DE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é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protegida y no será utilizada con fines de lucro o con fines distintos a</w:t>
      </w:r>
      <w:r w:rsidR="004A5DE8" w:rsidRPr="004F7D69">
        <w:rPr>
          <w:rFonts w:eastAsia="Times New Roman" w:cs="Times New Roman"/>
          <w:color w:val="000000"/>
          <w:sz w:val="24"/>
          <w:szCs w:val="24"/>
          <w:lang w:eastAsia="es-MX"/>
        </w:rPr>
        <w:t>l concurso.</w:t>
      </w:r>
    </w:p>
    <w:p w:rsidR="00F957C7" w:rsidRPr="004F7D69" w:rsidRDefault="00F957C7" w:rsidP="00F957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Al participar en el campeonato, cada participante declara y garantiza que:</w:t>
      </w:r>
      <w:r w:rsidRPr="004F7D69">
        <w:rPr>
          <w:rFonts w:eastAsia="Times New Roman" w:cs="Times New Roman"/>
          <w:sz w:val="24"/>
          <w:szCs w:val="24"/>
          <w:lang w:eastAsia="es-MX"/>
        </w:rPr>
        <w:t xml:space="preserve"> </w:t>
      </w:r>
    </w:p>
    <w:p w:rsidR="00F957C7" w:rsidRPr="004F7D69" w:rsidRDefault="00F957C7" w:rsidP="00F957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Cumple con todos los requisitos de elegibilidad del concurso.</w:t>
      </w:r>
    </w:p>
    <w:p w:rsidR="00F957C7" w:rsidRPr="004F7D69" w:rsidRDefault="00F957C7" w:rsidP="00F957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En la inscripción y participación en el campeonato, el participante ha cumplido y cumplirá en todos los aspectos con el presente reglamento y las políticas de ETC Iberoamérica.</w:t>
      </w:r>
    </w:p>
    <w:p w:rsidR="00F957C7" w:rsidRPr="004F7D69" w:rsidRDefault="00F957C7" w:rsidP="00F957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La información proporcionada en la entrada del participante es verdadera, correcta y completa. Esto incluye todos los datos de contacto.</w:t>
      </w:r>
    </w:p>
    <w:p w:rsidR="00F957C7" w:rsidRPr="004F7D69" w:rsidRDefault="00F957C7" w:rsidP="00825C30">
      <w:pPr>
        <w:pStyle w:val="Sinespaciad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lang w:eastAsia="es-MX"/>
        </w:rPr>
        <w:lastRenderedPageBreak/>
        <w:t> 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Participación de instituciones con más de 2,500 exámenes de certificación realizados en el año 201</w:t>
      </w:r>
      <w:r w:rsidR="0082745C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6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. </w:t>
      </w: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 NOTA: </w:t>
      </w:r>
      <w:r w:rsidR="006168A7" w:rsidRPr="004F7D69">
        <w:rPr>
          <w:rFonts w:eastAsia="Times New Roman" w:cs="Times New Roman"/>
          <w:color w:val="000000"/>
          <w:sz w:val="24"/>
          <w:szCs w:val="24"/>
          <w:lang w:eastAsia="es-MX"/>
        </w:rPr>
        <w:t>L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os Testing Centers</w:t>
      </w:r>
      <w:r w:rsidR="00B40830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registrados en Certiport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que hayan registrado </w:t>
      </w:r>
      <w:r w:rsidR="00B4083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un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volumen de consumo </w:t>
      </w:r>
      <w:r w:rsidR="00B40830" w:rsidRPr="004F7D69">
        <w:rPr>
          <w:rFonts w:eastAsia="Times New Roman" w:cs="Times New Roman"/>
          <w:color w:val="000000"/>
          <w:sz w:val="24"/>
          <w:szCs w:val="24"/>
          <w:lang w:eastAsia="es-MX"/>
        </w:rPr>
        <w:t>mayor a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2,500 exámenes de certificación, recibirán una invitación de parte de ETC Iberoamérica para obtener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 xml:space="preserve">un pase directo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hasta para 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6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alumnos (</w:t>
      </w:r>
      <w:r w:rsidR="0082745C" w:rsidRPr="004F7D69">
        <w:rPr>
          <w:rFonts w:eastAsia="Times New Roman" w:cs="Times New Roman"/>
          <w:color w:val="000000"/>
          <w:sz w:val="24"/>
          <w:szCs w:val="24"/>
          <w:lang w:eastAsia="es-MX"/>
        </w:rPr>
        <w:t>2 alumnos en Microsoft® Word 2013, 2 alumnos en Microsoft® Excel® 2013 y 2 alumnos en Microsoft® PowerPoint® 2013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) para participar en el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Campeonato Nacional Microsoft Office Specialist | México 201</w:t>
      </w:r>
      <w:r w:rsidR="0082745C"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7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 El pase directo, no exime a las instituciones de certificar a todos sus alumnos que deseen participar en el proceso del campeonato y de realizar una selección al interior de sus colegios o universidades a fin de dete</w:t>
      </w:r>
      <w:r w:rsidR="00195633" w:rsidRPr="004F7D69">
        <w:rPr>
          <w:rFonts w:eastAsia="Times New Roman" w:cs="Times New Roman"/>
          <w:color w:val="000000"/>
          <w:sz w:val="24"/>
          <w:szCs w:val="24"/>
          <w:lang w:eastAsia="es-MX"/>
        </w:rPr>
        <w:t>rminar a su mejor representante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.</w:t>
      </w: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 Lista de colegios y universidades que cumplen con el volumen de consumo de exámenes de certificación de más de 2,500:</w:t>
      </w:r>
    </w:p>
    <w:p w:rsidR="0097350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Red de colegios Semper Altius</w:t>
      </w:r>
    </w:p>
    <w:p w:rsidR="0097350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Universidad Politécnica de San Luis Potosí</w:t>
      </w:r>
    </w:p>
    <w:p w:rsidR="0097350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Conalep Nuevo León</w:t>
      </w:r>
    </w:p>
    <w:p w:rsidR="0097350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Conalep Estado de México</w:t>
      </w:r>
    </w:p>
    <w:p w:rsidR="0097350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TecMilenio</w:t>
      </w:r>
    </w:p>
    <w:p w:rsidR="00F957C7" w:rsidRPr="004F7D69" w:rsidRDefault="00973507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SE de Guanajuato </w:t>
      </w:r>
    </w:p>
    <w:p w:rsidR="00097FB6" w:rsidRDefault="00097FB6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Universidad Autónoma de Campeche</w:t>
      </w:r>
    </w:p>
    <w:p w:rsidR="004F7D69" w:rsidRDefault="004F7D69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sz w:val="24"/>
          <w:szCs w:val="24"/>
          <w:lang w:eastAsia="es-MX"/>
        </w:rPr>
        <w:t>Conalep Michoacán</w:t>
      </w:r>
    </w:p>
    <w:p w:rsidR="004F7D69" w:rsidRDefault="004F7D69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sz w:val="24"/>
          <w:szCs w:val="24"/>
          <w:lang w:eastAsia="es-MX"/>
        </w:rPr>
        <w:t>Conalep Puebla</w:t>
      </w:r>
    </w:p>
    <w:p w:rsidR="004F7D69" w:rsidRPr="004F7D69" w:rsidRDefault="004F7D69" w:rsidP="00097FB6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sz w:val="24"/>
          <w:szCs w:val="24"/>
          <w:lang w:eastAsia="es-MX"/>
        </w:rPr>
        <w:t>Grupo Salesiano</w:t>
      </w:r>
    </w:p>
    <w:p w:rsidR="00097FB6" w:rsidRPr="004F7D69" w:rsidRDefault="00097FB6" w:rsidP="00F957C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Los colegios enlistados en pases directos </w:t>
      </w:r>
      <w:r w:rsidR="00112335"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también 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podrán participar en el proceso tradicional </w:t>
      </w:r>
      <w:r w:rsidR="00112335" w:rsidRPr="004F7D69">
        <w:rPr>
          <w:rFonts w:eastAsia="Times New Roman" w:cs="Times New Roman"/>
          <w:color w:val="000000"/>
          <w:sz w:val="24"/>
          <w:szCs w:val="24"/>
          <w:lang w:eastAsia="es-MX"/>
        </w:rPr>
        <w:t>cumpliendo con los requisitos y fechas establecidas.</w:t>
      </w:r>
    </w:p>
    <w:p w:rsidR="001D1A55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Gracias al compromiso continuo con el proyecto de certificación </w:t>
      </w:r>
      <w:r w:rsidRPr="004F7D69">
        <w:rPr>
          <w:rFonts w:eastAsia="Times New Roman" w:cs="Times New Roman"/>
          <w:b/>
          <w:bCs/>
          <w:color w:val="000000"/>
          <w:sz w:val="24"/>
          <w:szCs w:val="24"/>
          <w:lang w:eastAsia="es-MX"/>
        </w:rPr>
        <w:t>Microsoft Office Specialist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en las instituciones anteriormente mencionadas los invitamos a seguir fomentado los procesos de certificación y profesionalización de TI en sus estudiantes durante el 201</w:t>
      </w:r>
      <w:r w:rsidR="004F7D69">
        <w:rPr>
          <w:rFonts w:eastAsia="Times New Roman" w:cs="Times New Roman"/>
          <w:color w:val="000000"/>
          <w:sz w:val="24"/>
          <w:szCs w:val="24"/>
          <w:lang w:eastAsia="es-MX"/>
        </w:rPr>
        <w:t>8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para todos los colegios y universidades de México. </w:t>
      </w: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En la medida permitida por la ley, al participar en el Campeonato, cada competidor libera y mantiene inocuo a ETC Iberoamérica de toda responsabilidad, daños (incluyendo, sin limitación, daños directos, indirectos, incidentales, consecuenciales, punitivos, legal y otros daños), pérdidas, costos o gastos de cualquier tipo que surjan de o en relación con: (a) cualquier violación por parte del participante de estas reglas, (b) la apropiación indebida u otra infracción de cualquier derecho de autor, marca registrada, patente, secreto comercial, derecho de publicidad, privacidad u otro derecho legal o contractual de cualquier persona atribuibles al participante o de inscripción presentada por el participante. Si alguien tiene algún reclamo contra ETC Iberoamérica surgido o relacionado con alguna de las causas atribuibles al participante</w:t>
      </w:r>
      <w:r w:rsidR="00734F2A" w:rsidRPr="004F7D69">
        <w:rPr>
          <w:rFonts w:eastAsia="Times New Roman" w:cs="Times New Roman"/>
          <w:color w:val="000000"/>
          <w:sz w:val="24"/>
          <w:szCs w:val="24"/>
          <w:lang w:eastAsia="es-MX"/>
        </w:rPr>
        <w:t>; éste</w:t>
      </w: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 xml:space="preserve"> pagará por los daños, pérdidas, responsabilidades, costos, multas y gastos; incluyendo, sin limitación, los honorarios de abogados y peritos, derivados de cualquier reclamación.</w:t>
      </w:r>
    </w:p>
    <w:p w:rsidR="00F957C7" w:rsidRPr="004F7D69" w:rsidRDefault="00F957C7" w:rsidP="00F957C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t>SIN PERJUICIO DE LO ANTERIOR, ETC IBEROAMÉRICA NO SERÁ RESPONSABLE POR LA PÉRDIDA DE GANANCIAS NI DE LOS DAÑOS ESPECIALES, ACCESORIOS, INDIRECTOS, EJEMPLARES O DERIVADOS DEL CONCURSO, POR CUALQUIER CAUSA, YA SEA EN EL ESTATUTO, AGRAVIO (INCLUYENDO, SIN LIMITACIÓN, NEGLIGENCIA) CONTRATO, OTRA TEORÍA LEGAL O DE OTRO TIPO, TALES DAÑOS SE DESCONOCEN Y SON EXCLUIDOS.</w:t>
      </w:r>
    </w:p>
    <w:p w:rsidR="001D1A55" w:rsidRPr="004F7D69" w:rsidRDefault="001D1A55" w:rsidP="001D1A5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es-MX"/>
        </w:rPr>
      </w:pPr>
      <w:r w:rsidRPr="004F7D69">
        <w:rPr>
          <w:rFonts w:eastAsia="Times New Roman" w:cs="Times New Roman"/>
          <w:color w:val="000000"/>
          <w:sz w:val="24"/>
          <w:szCs w:val="24"/>
          <w:lang w:eastAsia="es-MX"/>
        </w:rPr>
        <w:lastRenderedPageBreak/>
        <w:t>ETC Iberoamérica se reserva el derecho de modificar la lista de instituciones con pases directos.</w:t>
      </w:r>
    </w:p>
    <w:p w:rsidR="00F957C7" w:rsidRPr="004F7D69" w:rsidRDefault="00F957C7" w:rsidP="001D1A5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>ETC Iberoamérica se reserva el derecho a realizar modificaciones o cambios en la convocatoria del evento para casos específicos.</w:t>
      </w:r>
    </w:p>
    <w:p w:rsidR="00F957C7" w:rsidRPr="004F7D69" w:rsidRDefault="00F957C7" w:rsidP="001D1A5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MX"/>
        </w:rPr>
      </w:pPr>
      <w:r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>De igual forma la empresa se reserva el derecho para p</w:t>
      </w:r>
      <w:bookmarkStart w:id="24" w:name="_GoBack"/>
      <w:bookmarkEnd w:id="24"/>
      <w:r w:rsidRPr="004F7D69">
        <w:rPr>
          <w:rFonts w:eastAsia="Times New Roman" w:cs="Times New Roman"/>
          <w:bCs/>
          <w:color w:val="000000"/>
          <w:sz w:val="24"/>
          <w:szCs w:val="24"/>
          <w:lang w:eastAsia="es-MX"/>
        </w:rPr>
        <w:t>ublicar las posiciones y puntajes de los participantes.</w:t>
      </w:r>
    </w:p>
    <w:p w:rsidR="008833BA" w:rsidRPr="004F7D69" w:rsidRDefault="008833BA"/>
    <w:sectPr w:rsidR="008833BA" w:rsidRPr="004F7D69" w:rsidSect="00F957C7">
      <w:footerReference w:type="default" r:id="rId1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AAB" w:rsidRDefault="001C7AAB" w:rsidP="00E02354">
      <w:pPr>
        <w:spacing w:after="0" w:line="240" w:lineRule="auto"/>
      </w:pPr>
      <w:r>
        <w:separator/>
      </w:r>
    </w:p>
  </w:endnote>
  <w:endnote w:type="continuationSeparator" w:id="0">
    <w:p w:rsidR="001C7AAB" w:rsidRDefault="001C7AAB" w:rsidP="00E0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54" w:rsidRPr="00E02354" w:rsidRDefault="00E02354" w:rsidP="00E02354">
    <w:pPr>
      <w:pStyle w:val="Piedepgina"/>
      <w:jc w:val="right"/>
      <w:rPr>
        <w:b/>
        <w:color w:val="2F5496" w:themeColor="accent5" w:themeShade="BF"/>
      </w:rPr>
    </w:pPr>
    <w:r w:rsidRPr="0036040F">
      <w:rPr>
        <w:b/>
      </w:rPr>
      <w:fldChar w:fldCharType="begin"/>
    </w:r>
    <w:r w:rsidRPr="0036040F">
      <w:rPr>
        <w:b/>
      </w:rPr>
      <w:instrText>PAGE   \* MERGEFORMAT</w:instrText>
    </w:r>
    <w:r w:rsidRPr="0036040F">
      <w:rPr>
        <w:b/>
      </w:rPr>
      <w:fldChar w:fldCharType="separate"/>
    </w:r>
    <w:r w:rsidR="004F7D69" w:rsidRPr="004F7D69">
      <w:rPr>
        <w:b/>
        <w:noProof/>
        <w:lang w:val="es-ES"/>
      </w:rPr>
      <w:t>5</w:t>
    </w:r>
    <w:r w:rsidRPr="0036040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AAB" w:rsidRDefault="001C7AAB" w:rsidP="00E02354">
      <w:pPr>
        <w:spacing w:after="0" w:line="240" w:lineRule="auto"/>
      </w:pPr>
      <w:r>
        <w:separator/>
      </w:r>
    </w:p>
  </w:footnote>
  <w:footnote w:type="continuationSeparator" w:id="0">
    <w:p w:rsidR="001C7AAB" w:rsidRDefault="001C7AAB" w:rsidP="00E0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5C6"/>
    <w:multiLevelType w:val="multilevel"/>
    <w:tmpl w:val="4BF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04BF7"/>
    <w:multiLevelType w:val="multilevel"/>
    <w:tmpl w:val="F13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3073"/>
    <w:multiLevelType w:val="multilevel"/>
    <w:tmpl w:val="7E5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03F1"/>
    <w:multiLevelType w:val="hybridMultilevel"/>
    <w:tmpl w:val="C79A1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58BF"/>
    <w:multiLevelType w:val="hybridMultilevel"/>
    <w:tmpl w:val="CAE2C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B23"/>
    <w:multiLevelType w:val="multilevel"/>
    <w:tmpl w:val="549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C7"/>
    <w:rsid w:val="00005788"/>
    <w:rsid w:val="00055E6B"/>
    <w:rsid w:val="00057294"/>
    <w:rsid w:val="00097FB6"/>
    <w:rsid w:val="000A5000"/>
    <w:rsid w:val="000A581E"/>
    <w:rsid w:val="000B1FBD"/>
    <w:rsid w:val="000E417E"/>
    <w:rsid w:val="001075A3"/>
    <w:rsid w:val="00112335"/>
    <w:rsid w:val="0013058D"/>
    <w:rsid w:val="00130DB3"/>
    <w:rsid w:val="00174E3C"/>
    <w:rsid w:val="00185661"/>
    <w:rsid w:val="00194120"/>
    <w:rsid w:val="00195633"/>
    <w:rsid w:val="00196B13"/>
    <w:rsid w:val="001C7AAB"/>
    <w:rsid w:val="001D1A55"/>
    <w:rsid w:val="001F6884"/>
    <w:rsid w:val="002F0057"/>
    <w:rsid w:val="00307178"/>
    <w:rsid w:val="0036040F"/>
    <w:rsid w:val="003C070B"/>
    <w:rsid w:val="003D4976"/>
    <w:rsid w:val="0049194D"/>
    <w:rsid w:val="004A5DE8"/>
    <w:rsid w:val="004F14F6"/>
    <w:rsid w:val="004F7D69"/>
    <w:rsid w:val="00502823"/>
    <w:rsid w:val="0056569B"/>
    <w:rsid w:val="0057113C"/>
    <w:rsid w:val="00577011"/>
    <w:rsid w:val="005D124C"/>
    <w:rsid w:val="00606BED"/>
    <w:rsid w:val="006168A7"/>
    <w:rsid w:val="006308B7"/>
    <w:rsid w:val="006771E6"/>
    <w:rsid w:val="00685829"/>
    <w:rsid w:val="006A0E92"/>
    <w:rsid w:val="007247AC"/>
    <w:rsid w:val="00734F2A"/>
    <w:rsid w:val="007819DB"/>
    <w:rsid w:val="007B260F"/>
    <w:rsid w:val="00815442"/>
    <w:rsid w:val="00825C30"/>
    <w:rsid w:val="0082745C"/>
    <w:rsid w:val="0083364E"/>
    <w:rsid w:val="0084307D"/>
    <w:rsid w:val="008833BA"/>
    <w:rsid w:val="008921CF"/>
    <w:rsid w:val="008B1B74"/>
    <w:rsid w:val="00922615"/>
    <w:rsid w:val="00961320"/>
    <w:rsid w:val="00967667"/>
    <w:rsid w:val="00973507"/>
    <w:rsid w:val="009C06E6"/>
    <w:rsid w:val="009C3039"/>
    <w:rsid w:val="009F2F35"/>
    <w:rsid w:val="00A262AC"/>
    <w:rsid w:val="00A46141"/>
    <w:rsid w:val="00A7409B"/>
    <w:rsid w:val="00A8019B"/>
    <w:rsid w:val="00A91B6C"/>
    <w:rsid w:val="00AA0C91"/>
    <w:rsid w:val="00AF265E"/>
    <w:rsid w:val="00B32D4E"/>
    <w:rsid w:val="00B40830"/>
    <w:rsid w:val="00B82483"/>
    <w:rsid w:val="00BA4C09"/>
    <w:rsid w:val="00BA7D3E"/>
    <w:rsid w:val="00BD03B8"/>
    <w:rsid w:val="00C04421"/>
    <w:rsid w:val="00C04C2B"/>
    <w:rsid w:val="00CC621C"/>
    <w:rsid w:val="00D97916"/>
    <w:rsid w:val="00DD6733"/>
    <w:rsid w:val="00DF59EC"/>
    <w:rsid w:val="00E02354"/>
    <w:rsid w:val="00E21B02"/>
    <w:rsid w:val="00F30539"/>
    <w:rsid w:val="00F56762"/>
    <w:rsid w:val="00F652A8"/>
    <w:rsid w:val="00F736AE"/>
    <w:rsid w:val="00F957C7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BE8D-517B-4B39-9108-8E33F226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5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57C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9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957C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957C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7C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02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354"/>
  </w:style>
  <w:style w:type="paragraph" w:styleId="Piedepgina">
    <w:name w:val="footer"/>
    <w:basedOn w:val="Normal"/>
    <w:link w:val="PiedepginaCar"/>
    <w:uiPriority w:val="99"/>
    <w:unhideWhenUsed/>
    <w:rsid w:val="00E02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354"/>
  </w:style>
  <w:style w:type="paragraph" w:styleId="Sinespaciado">
    <w:name w:val="No Spacing"/>
    <w:uiPriority w:val="1"/>
    <w:qFormat/>
    <w:rsid w:val="00825C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TC.Iberoamerica" TargetMode="External"/><Relationship Id="rId13" Type="http://schemas.openxmlformats.org/officeDocument/2006/relationships/hyperlink" Target="https://www.facebook.com/ETC.Iberoameric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00.56.254.62/mosv2/resultados.html" TargetMode="External"/><Relationship Id="rId12" Type="http://schemas.openxmlformats.org/officeDocument/2006/relationships/hyperlink" Target="https://www.facebook.com/ETC.Iberoamerica" TargetMode="External"/><Relationship Id="rId17" Type="http://schemas.openxmlformats.org/officeDocument/2006/relationships/hyperlink" Target="https://www.facebook.com/ETC.Iberoameri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TC.Iberoameric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TC.Iberoameri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ETC.Iberoamerica" TargetMode="External"/><Relationship Id="rId10" Type="http://schemas.openxmlformats.org/officeDocument/2006/relationships/hyperlink" Target="https://www.facebook.com/ETC.Iberoameri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TC.Iberoamerica" TargetMode="External"/><Relationship Id="rId14" Type="http://schemas.openxmlformats.org/officeDocument/2006/relationships/hyperlink" Target="https://www.facebook.com/ETC.Iberoamer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1927</Words>
  <Characters>10604</Characters>
  <Application>Microsoft Office Word</Application>
  <DocSecurity>4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Fuentes Reyes</dc:creator>
  <cp:keywords/>
  <dc:description/>
  <cp:lastModifiedBy>Victoria Gutiérrez</cp:lastModifiedBy>
  <cp:revision>2</cp:revision>
  <cp:lastPrinted>2015-09-10T17:07:00Z</cp:lastPrinted>
  <dcterms:created xsi:type="dcterms:W3CDTF">2018-01-31T18:46:00Z</dcterms:created>
  <dcterms:modified xsi:type="dcterms:W3CDTF">2018-01-31T18:46:00Z</dcterms:modified>
</cp:coreProperties>
</file>