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 </w:t>
      </w:r>
      <w:bookmarkStart w:id="0" w:name="_GoBack"/>
      <w:bookmarkEnd w:id="0"/>
      <w:r>
        <w:rPr>
          <w:rFonts w:ascii="Arial" w:hAnsi="Arial" w:cs="Arial"/>
          <w:color w:val="000000"/>
          <w:sz w:val="20"/>
          <w:szCs w:val="20"/>
        </w:rPr>
        <w:t xml:space="preserve">Tremendous Estate Collection of Pottery in this Auction.  Although we have tried to determine condition, please rely on your own inspection.  </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tabs>
          <w:tab w:val="left" w:pos="12240"/>
        </w:tabs>
        <w:spacing w:after="0" w:line="240" w:lineRule="auto"/>
        <w:jc w:val="both"/>
        <w:rPr>
          <w:rFonts w:ascii="Times New Roman" w:hAnsi="Times New Roman" w:cs="Times New Roman"/>
          <w:sz w:val="20"/>
          <w:szCs w:val="20"/>
          <w:highlight w:val="lightGray"/>
        </w:rPr>
      </w:pPr>
      <w:r w:rsidRPr="003E7502">
        <w:rPr>
          <w:rFonts w:ascii="Times New Roman" w:hAnsi="Times New Roman" w:cs="Times New Roman"/>
          <w:sz w:val="24"/>
          <w:szCs w:val="24"/>
          <w:highlight w:val="lightGray"/>
        </w:rPr>
        <w:t>CONDITION:</w:t>
      </w:r>
      <w:r w:rsidRPr="003E7502">
        <w:rPr>
          <w:rFonts w:ascii="Times New Roman" w:hAnsi="Times New Roman" w:cs="Times New Roman"/>
          <w:sz w:val="28"/>
          <w:szCs w:val="28"/>
          <w:highlight w:val="lightGray"/>
        </w:rPr>
        <w:t xml:space="preserve">  </w:t>
      </w:r>
      <w:r w:rsidRPr="003E7502">
        <w:rPr>
          <w:rFonts w:ascii="Times New Roman" w:hAnsi="Times New Roman" w:cs="Times New Roman"/>
          <w:highlight w:val="lightGray"/>
        </w:rPr>
        <w:t xml:space="preserve"> </w:t>
      </w:r>
      <w:r w:rsidRPr="003E7502">
        <w:rPr>
          <w:rFonts w:ascii="Times New Roman" w:hAnsi="Times New Roman" w:cs="Times New Roman"/>
          <w:sz w:val="20"/>
          <w:szCs w:val="20"/>
          <w:highlight w:val="lightGray"/>
        </w:rPr>
        <w:t xml:space="preserve">If you have not personally examined the item, DO NOT BID. If you are not willing to accept the item, as is, where is, with </w:t>
      </w:r>
      <w:proofErr w:type="gramStart"/>
      <w:r w:rsidRPr="003E7502">
        <w:rPr>
          <w:rFonts w:ascii="Times New Roman" w:hAnsi="Times New Roman" w:cs="Times New Roman"/>
          <w:sz w:val="20"/>
          <w:szCs w:val="20"/>
          <w:highlight w:val="lightGray"/>
        </w:rPr>
        <w:t>any and all</w:t>
      </w:r>
      <w:proofErr w:type="gramEnd"/>
      <w:r w:rsidRPr="003E7502">
        <w:rPr>
          <w:rFonts w:ascii="Times New Roman" w:hAnsi="Times New Roman" w:cs="Times New Roman"/>
          <w:sz w:val="20"/>
          <w:szCs w:val="20"/>
          <w:highlight w:val="lightGray"/>
        </w:rPr>
        <w:t xml:space="preserve"> flaws and without guarantee of any kind, DO NOT BID. </w:t>
      </w:r>
    </w:p>
    <w:p w:rsidR="003E7502" w:rsidRDefault="003E7502" w:rsidP="000C372E">
      <w:pPr>
        <w:tabs>
          <w:tab w:val="left" w:pos="12240"/>
        </w:tabs>
        <w:spacing w:after="0" w:line="240" w:lineRule="auto"/>
        <w:jc w:val="both"/>
        <w:rPr>
          <w:rFonts w:ascii="Times New Roman" w:hAnsi="Times New Roman" w:cs="Times New Roman"/>
          <w:sz w:val="20"/>
          <w:szCs w:val="20"/>
          <w:highlight w:val="lightGray"/>
        </w:rPr>
      </w:pPr>
    </w:p>
    <w:p w:rsidR="003E7502" w:rsidRDefault="003E7502" w:rsidP="000C372E">
      <w:pPr>
        <w:tabs>
          <w:tab w:val="left" w:pos="12240"/>
        </w:tabs>
        <w:spacing w:after="0" w:line="240" w:lineRule="auto"/>
        <w:jc w:val="both"/>
        <w:rPr>
          <w:rFonts w:ascii="Times New Roman" w:hAnsi="Times New Roman" w:cs="Times New Roman"/>
          <w:sz w:val="20"/>
          <w:szCs w:val="20"/>
          <w:highlight w:val="lightGray"/>
        </w:rPr>
      </w:pPr>
    </w:p>
    <w:p w:rsidR="003E7502" w:rsidRDefault="000C372E" w:rsidP="000C372E">
      <w:pPr>
        <w:tabs>
          <w:tab w:val="left" w:pos="12240"/>
        </w:tabs>
        <w:spacing w:after="0" w:line="240" w:lineRule="auto"/>
        <w:jc w:val="both"/>
        <w:rPr>
          <w:rFonts w:ascii="Times New Roman" w:hAnsi="Times New Roman" w:cs="Times New Roman"/>
          <w:sz w:val="20"/>
          <w:szCs w:val="20"/>
        </w:rPr>
      </w:pPr>
      <w:r w:rsidRPr="003E7502">
        <w:rPr>
          <w:rFonts w:ascii="Times New Roman" w:hAnsi="Times New Roman" w:cs="Times New Roman"/>
          <w:sz w:val="20"/>
          <w:szCs w:val="20"/>
          <w:highlight w:val="lightGray"/>
        </w:rPr>
        <w:t xml:space="preserve">Our printed materials (i.e. Partial Catalogs, Catalogs, Flyers and Advertisements) are meant merely as a guide. The Auctioneers do not warrant the accuracy, genuineness, authenticity, condition, description, weight, count or measure of any of the lots specified herein. Please make yourself familiar with the merchandise you are bidding on, together with the terms and conditions of the sale. We recommend that you make a personal examination of the objects for which you wish to bid. Please determine condition, genuineness and/or authenticity BEFORE you bid as all items are sold "As is, </w:t>
      </w:r>
      <w:proofErr w:type="gramStart"/>
      <w:r w:rsidRPr="003E7502">
        <w:rPr>
          <w:rFonts w:ascii="Times New Roman" w:hAnsi="Times New Roman" w:cs="Times New Roman"/>
          <w:sz w:val="20"/>
          <w:szCs w:val="20"/>
          <w:highlight w:val="lightGray"/>
        </w:rPr>
        <w:t>Where</w:t>
      </w:r>
      <w:proofErr w:type="gramEnd"/>
      <w:r w:rsidRPr="003E7502">
        <w:rPr>
          <w:rFonts w:ascii="Times New Roman" w:hAnsi="Times New Roman" w:cs="Times New Roman"/>
          <w:sz w:val="20"/>
          <w:szCs w:val="20"/>
          <w:highlight w:val="lightGray"/>
        </w:rPr>
        <w:t xml:space="preserve"> is"!</w:t>
      </w:r>
      <w:r w:rsidRPr="003E7502">
        <w:rPr>
          <w:rFonts w:ascii="Times New Roman" w:eastAsia="MS Gothic" w:hAnsi="Times New Roman" w:cs="Times New Roman"/>
          <w:sz w:val="20"/>
          <w:szCs w:val="20"/>
          <w:highlight w:val="lightGray"/>
        </w:rPr>
        <w:t xml:space="preserve">　</w:t>
      </w:r>
      <w:r w:rsidRPr="003E7502">
        <w:rPr>
          <w:rFonts w:ascii="Times New Roman" w:hAnsi="Times New Roman" w:cs="Times New Roman"/>
          <w:sz w:val="20"/>
          <w:szCs w:val="20"/>
          <w:highlight w:val="lightGray"/>
        </w:rPr>
        <w:t xml:space="preserve"> All sales final.</w:t>
      </w:r>
      <w:r w:rsidRPr="003E7502">
        <w:rPr>
          <w:rFonts w:ascii="Times New Roman" w:eastAsia="MS Gothic" w:hAnsi="Times New Roman" w:cs="Times New Roman"/>
          <w:sz w:val="20"/>
          <w:szCs w:val="20"/>
          <w:highlight w:val="lightGray"/>
        </w:rPr>
        <w:t xml:space="preserve">　</w:t>
      </w:r>
      <w:r w:rsidRPr="003E7502">
        <w:rPr>
          <w:rFonts w:ascii="Times New Roman" w:hAnsi="Times New Roman" w:cs="Times New Roman"/>
          <w:sz w:val="20"/>
          <w:szCs w:val="20"/>
          <w:highlight w:val="lightGray"/>
        </w:rPr>
        <w:t xml:space="preserve"> Statements made by Auctioneer and/or staff of Auctioneer are opinions only and should not be construed as statements of fact.</w:t>
      </w:r>
      <w:r w:rsidRPr="003E7502">
        <w:rPr>
          <w:rFonts w:ascii="Times New Roman" w:eastAsia="MS Gothic" w:hAnsi="Times New Roman" w:cs="Times New Roman"/>
          <w:sz w:val="20"/>
          <w:szCs w:val="20"/>
          <w:highlight w:val="lightGray"/>
        </w:rPr>
        <w:t xml:space="preserve">  </w:t>
      </w:r>
      <w:r w:rsidRPr="003E7502">
        <w:rPr>
          <w:rFonts w:ascii="Times New Roman" w:hAnsi="Times New Roman" w:cs="Times New Roman"/>
          <w:sz w:val="20"/>
          <w:szCs w:val="20"/>
          <w:highlight w:val="lightGray"/>
        </w:rPr>
        <w:t>Art reference material for many of the artists included in the Auction is available upon request during the preview.</w:t>
      </w:r>
    </w:p>
    <w:p w:rsidR="003E7502" w:rsidRDefault="003E7502" w:rsidP="000C372E">
      <w:pPr>
        <w:tabs>
          <w:tab w:val="left" w:pos="12240"/>
        </w:tabs>
        <w:spacing w:after="0" w:line="240" w:lineRule="auto"/>
        <w:jc w:val="both"/>
        <w:rPr>
          <w:rFonts w:ascii="Times New Roman" w:hAnsi="Times New Roman" w:cs="Times New Roman"/>
          <w:sz w:val="20"/>
          <w:szCs w:val="20"/>
        </w:rPr>
      </w:pP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701 8-PIECE NILOAK POTTERY</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702 4 PIECE LOT, WELLER POTTERY</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703 FUCHSIA VASE</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704 2 ROSEVILLE FUCHSIA POTTERY VASES</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705 ROSEVILLE VELMOSS ROSE BOWL</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706 PAIR OF ROSEVILLE BURMESE BOOKENDS</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707 8 ASSORTED ROSEVILLE POTTERY CANDLESTICKS, SOLD AS A LOT</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708 HIGH BIDDER'S CHOICE: 3 Roseville vases: Ixia, Teasel </w:t>
      </w:r>
      <w:proofErr w:type="spellStart"/>
      <w:r>
        <w:rPr>
          <w:rFonts w:ascii="Arial" w:hAnsi="Arial" w:cs="Arial"/>
          <w:color w:val="000000"/>
          <w:sz w:val="20"/>
          <w:szCs w:val="20"/>
        </w:rPr>
        <w:t>etc</w:t>
      </w:r>
      <w:proofErr w:type="spellEnd"/>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709 4-PIECE ROSEVILLE TEA SET - ZEPHYR LILY</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710 HIGH BIDDER'S CHOICE: Roseville Hanging Planters</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711 ROSEVILLE POTTERY BANEDA VASE 597 10": Note foot restoration</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713 ROSEVILLE AZTEC VASE 8": Note restoration, foot chip</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714 ROSEVILLE WISTERIA VASE 6"</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715 ROSEVILLE WISTERIA VASE 5"</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718 ROSEVILLE VASE CLEMANA 749-6 6 1/4"</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719 ROSEVILLE LAUREL VASE 7 1/4"</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720 ROSEVILLE BANEDA LOW SQUAT VASE 4 1/4"</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721 HIGH BIDDER'S CHOICE: 2 Roseville Baneda vases 8 1/4"</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722 ROSEVILLE SUNFLOWER VASE 8 1/4" 491: Large rim restoration</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lastRenderedPageBreak/>
        <w:t>723 ROSEVILLE FERELLA BOWL 5 3/4" x 13"</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724 ROSEVILLE CLEMATIS 3 PIECE TEA SET</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725 ROOKWOOD ELEPHANT BOOKEND</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726 3-PIECE ROSEVILLE CORINTHIAN POTTERY: Hairlines in largest bowl</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727 2-PIECE ROSEVILLE PRIMROSE VASE 10 1/2" and 6" #285</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728 ROSEVILLE POTTERY EWER POPPY PATTERN 876 10": Rim Chip</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729 ROSEVILLE POTTERY VASE</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730 ROSEVILLE POTTERY DOGWOOD VASE 28, 8"</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731 HIGH BIDDER'S CHOICE: Over 86 pieces of Roseville and Art Pottery, with some very important and rare with some pieces needing only minor, minor attention. Some pieces with restoration underway. </w:t>
      </w:r>
      <w:proofErr w:type="spellStart"/>
      <w:r>
        <w:rPr>
          <w:rFonts w:ascii="Arial" w:hAnsi="Arial" w:cs="Arial"/>
          <w:color w:val="000000"/>
          <w:sz w:val="20"/>
          <w:szCs w:val="20"/>
        </w:rPr>
        <w:t>Blacklights</w:t>
      </w:r>
      <w:proofErr w:type="spellEnd"/>
      <w:r>
        <w:rPr>
          <w:rFonts w:ascii="Arial" w:hAnsi="Arial" w:cs="Arial"/>
          <w:color w:val="000000"/>
          <w:sz w:val="20"/>
          <w:szCs w:val="20"/>
        </w:rPr>
        <w:t xml:space="preserve"> available. May be sold High bidders choice, group, or by the lot.  All pieces sold as is.</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732 ROSEVILLE FLORANE POTTERTY VASE 6"</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733 ROSEVILLE MORNING GLORY 7 1/4"</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734 5-PIECE ROSEVILLE POTTERY WHITE ROSE AND BUSHBERRY</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735 4 PIECE ROSEVILLE TO INCLUDE: SILHOUETTE,779 5", MODERNE 7 1/4", CARNELIAN</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736 RARE ROSEVILLE PERSIAN VASE 3" H</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737 2-PIECE ROSEVILLE TOURMALINE 8" AND FLORANE VASES</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738 5-PIECE ROSEVILLE POTTERY LOT</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739 MING TREE 508 ROSEVILLE </w:t>
      </w:r>
      <w:proofErr w:type="gramStart"/>
      <w:r>
        <w:rPr>
          <w:rFonts w:ascii="Arial" w:hAnsi="Arial" w:cs="Arial"/>
          <w:color w:val="000000"/>
          <w:sz w:val="20"/>
          <w:szCs w:val="20"/>
        </w:rPr>
        <w:t>VASE</w:t>
      </w:r>
      <w:proofErr w:type="gramEnd"/>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740 ROSEVILLE VASE DOGWOOD 1918 8" H: Roughness to rim</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741 ROSEVILLE VASE LUFFA 1934 8" H</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742 WELLER POTTERY VASE GREEN 8" h</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743 ROSEVILLE POTTERY VELMOSS VASE 14 1/2" h 722</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744 ROSEVILLE PINE CONE BOOKENDS</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745 3-PIECE ROSEVILLE POTTERY DAHLROSE AND MAGNOLIA</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746 ROSEVILLE VASE ZEPHYR LILY 139 12"</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747 ROSEVILLE VASE WATER LILY 12 1/4"</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748 ROSEVILLE VASE FREESIA 4-812 1/4"</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749 3-PIECE ROSEVILLE PLANTER LOT BITTER SWEET AND MOCK ORANGE 931</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750 HIGH BIDDER'S CHOICE: 7-Piece Restored Pottery items - Roseville, Weller, Louwelsa </w:t>
      </w:r>
      <w:proofErr w:type="spellStart"/>
      <w:r>
        <w:rPr>
          <w:rFonts w:ascii="Arial" w:hAnsi="Arial" w:cs="Arial"/>
          <w:color w:val="000000"/>
          <w:sz w:val="20"/>
          <w:szCs w:val="20"/>
        </w:rPr>
        <w:t>etc</w:t>
      </w:r>
      <w:proofErr w:type="spellEnd"/>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751 LARGE WELLER RAGENDA VASE 8 1/2"</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752 STANDARD GLAZE ART POTTERY LAMP</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753 ROSEVILLE ROYAL SEAL VASE 12"</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754 OWENS ART UTOPIA PITCHER 1015</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755 STANDARD GLAZE ART POTTERY PITCHER</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756 2-PIECE ROSEVILLE WISTERIA &amp; FLORENTINE BOWLS</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757 ROSEVILLE THORNAPPLE VASE 816-8</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758 2 PIECE ROSEVILLE POTTERY VASE &amp; BOWL: Rim chip to vase</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759 ROSEVILLE PINE CONE PEDESTAL AND JARDINIERE</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760 WELLER(?) UMBRELLA STAND</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761 WESTERN STONEWARE, JARDINIERE AND PEDESTAL</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0C372E" w:rsidP="000C372E">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762 2 PIECES OF APPLE BLOSSOM ROSEVILLE POTTERY</w:t>
      </w:r>
    </w:p>
    <w:p w:rsidR="003E7502" w:rsidRDefault="003E7502" w:rsidP="000C372E">
      <w:pPr>
        <w:autoSpaceDE w:val="0"/>
        <w:autoSpaceDN w:val="0"/>
        <w:adjustRightInd w:val="0"/>
        <w:spacing w:after="0" w:line="240" w:lineRule="auto"/>
        <w:rPr>
          <w:rFonts w:ascii="Arial" w:hAnsi="Arial" w:cs="Arial"/>
          <w:color w:val="000000"/>
          <w:sz w:val="20"/>
          <w:szCs w:val="20"/>
        </w:rPr>
      </w:pPr>
    </w:p>
    <w:p w:rsidR="003E7502" w:rsidRDefault="003E7502"/>
    <w:p w:rsidR="003E7502" w:rsidRDefault="003E7502"/>
    <w:p w:rsidR="0001446C" w:rsidRDefault="0001446C"/>
    <w:sectPr w:rsidR="0001446C" w:rsidSect="003E7502">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72E"/>
    <w:rsid w:val="0001446C"/>
    <w:rsid w:val="000A5DE6"/>
    <w:rsid w:val="000C372E"/>
    <w:rsid w:val="002066FF"/>
    <w:rsid w:val="003B4674"/>
    <w:rsid w:val="003E7502"/>
    <w:rsid w:val="004B1A8C"/>
    <w:rsid w:val="00585D36"/>
    <w:rsid w:val="00785DD1"/>
    <w:rsid w:val="008D3A15"/>
    <w:rsid w:val="00946626"/>
    <w:rsid w:val="00996645"/>
    <w:rsid w:val="00A20B26"/>
    <w:rsid w:val="00A82A98"/>
    <w:rsid w:val="00D47958"/>
    <w:rsid w:val="00FC2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2F571B-BF42-4892-BF4F-8D177C79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C3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Burchard</dc:creator>
  <cp:keywords/>
  <dc:description/>
  <cp:lastModifiedBy>Jeffrey Burchard</cp:lastModifiedBy>
  <cp:revision>1</cp:revision>
  <dcterms:created xsi:type="dcterms:W3CDTF">2017-01-06T19:59:00Z</dcterms:created>
  <dcterms:modified xsi:type="dcterms:W3CDTF">2017-01-06T20:29:00Z</dcterms:modified>
</cp:coreProperties>
</file>