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67953">
      <w:pPr>
        <w:spacing w:before="480" w:after="480" w:line="288" w:lineRule="auto"/>
        <w:ind w:left="0"/>
        <w:rPr>
          <w:rFonts w:ascii="Arial" w:hAnsi="Arial" w:eastAsia="等线" w:cs="Arial"/>
          <w:b/>
          <w:sz w:val="32"/>
        </w:rPr>
      </w:pPr>
      <w:bookmarkStart w:id="5" w:name="_GoBack"/>
      <w:bookmarkEnd w:id="5"/>
      <w:r>
        <w:rPr>
          <w:rFonts w:ascii="Arial" w:hAnsi="Arial" w:eastAsia="等线" w:cs="Arial"/>
          <w:b/>
          <w:sz w:val="52"/>
        </w:rPr>
        <w:t>商城系统实现过程说明</w:t>
      </w:r>
      <w:bookmarkStart w:id="0" w:name="heading_0"/>
    </w:p>
    <w:p w14:paraId="5156FD2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一、整体实现流程</w:t>
      </w:r>
      <w:bookmarkEnd w:id="0"/>
    </w:p>
    <w:p w14:paraId="0996986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编写项目代码与配置文件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完成商城后端</w:t>
      </w:r>
      <w:r>
        <w:rPr>
          <w:rFonts w:ascii="Consolas" w:hAnsi="Consolas" w:eastAsia="Consolas" w:cs="Consolas"/>
          <w:sz w:val="22"/>
          <w:shd w:val="clear" w:fill="EFF0F1"/>
        </w:rPr>
        <w:t>app.py</w:t>
      </w:r>
      <w:r>
        <w:rPr>
          <w:rFonts w:ascii="Arial" w:hAnsi="Arial" w:eastAsia="等线" w:cs="Arial"/>
          <w:sz w:val="22"/>
        </w:rPr>
        <w:t>、MCP 代理</w:t>
      </w:r>
      <w:r>
        <w:rPr>
          <w:rFonts w:ascii="Consolas" w:hAnsi="Consolas" w:eastAsia="Consolas" w:cs="Consolas"/>
          <w:sz w:val="22"/>
          <w:shd w:val="clear" w:fill="EFF0F1"/>
        </w:rPr>
        <w:t>mcp_server.py</w:t>
      </w:r>
      <w:r>
        <w:rPr>
          <w:rFonts w:ascii="Arial" w:hAnsi="Arial" w:eastAsia="等线" w:cs="Arial"/>
          <w:sz w:val="22"/>
        </w:rPr>
        <w:t>、数据库初始化</w:t>
      </w:r>
      <w:r>
        <w:rPr>
          <w:rFonts w:ascii="Consolas" w:hAnsi="Consolas" w:eastAsia="Consolas" w:cs="Consolas"/>
          <w:sz w:val="22"/>
          <w:shd w:val="clear" w:fill="EFF0F1"/>
        </w:rPr>
        <w:t>init.sql</w:t>
      </w:r>
      <w:r>
        <w:rPr>
          <w:rFonts w:ascii="Arial" w:hAnsi="Arial" w:eastAsia="等线" w:cs="Arial"/>
          <w:sz w:val="22"/>
        </w:rPr>
        <w:t>、前端页面、Dockerfile、</w:t>
      </w:r>
      <w:r>
        <w:rPr>
          <w:rFonts w:ascii="Consolas" w:hAnsi="Consolas" w:eastAsia="Consolas" w:cs="Consolas"/>
          <w:sz w:val="22"/>
          <w:shd w:val="clear" w:fill="EFF0F1"/>
        </w:rPr>
        <w:t>docker-compose.yml</w:t>
      </w:r>
      <w:r>
        <w:rPr>
          <w:rFonts w:ascii="Arial" w:hAnsi="Arial" w:eastAsia="等线" w:cs="Arial"/>
          <w:sz w:val="22"/>
        </w:rPr>
        <w:t>全套文件，统一配置 UTF-8 编码解决中文乱码。</w:t>
      </w:r>
      <w:r>
        <w:drawing>
          <wp:inline distT="0" distB="0" distL="114300" distR="114300">
            <wp:extent cx="5269230" cy="238569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79A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Docker 一键部署多容器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执行命令清空旧环境并重建服务：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470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41D1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down -v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 --build</w:t>
            </w:r>
          </w:p>
        </w:tc>
      </w:tr>
    </w:tbl>
    <w:p w14:paraId="67FE3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Consolas" w:hAnsi="Consolas" w:eastAsia="Consolas" w:cs="Consolas"/>
          <w:sz w:val="22"/>
          <w:shd w:val="clear" w:fill="EFF0F1"/>
        </w:rPr>
        <w:t>docker compose ps</w:t>
      </w:r>
      <w:r>
        <w:rPr>
          <w:rFonts w:ascii="Arial" w:hAnsi="Arial" w:eastAsia="等线" w:cs="Arial"/>
          <w:sz w:val="22"/>
        </w:rPr>
        <w:t xml:space="preserve"> 执行结果，4 个容器（商城 web、MySQL、MCP 代理、Ollama）全部正常运行。</w:t>
      </w:r>
    </w:p>
    <w:p w14:paraId="71BDE2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3515" cy="11487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DE0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拉取本地大模型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执行命令进入 Ollama 容器下载</w:t>
      </w:r>
      <w:r>
        <w:rPr>
          <w:rFonts w:ascii="Consolas" w:hAnsi="Consolas" w:eastAsia="Consolas" w:cs="Consolas"/>
          <w:sz w:val="22"/>
          <w:shd w:val="clear" w:fill="EFF0F1"/>
        </w:rPr>
        <w:t>qwen3:0.6b</w:t>
      </w:r>
      <w:r>
        <w:rPr>
          <w:rFonts w:ascii="Arial" w:hAnsi="Arial" w:eastAsia="等线" w:cs="Arial"/>
          <w:sz w:val="22"/>
        </w:rPr>
        <w:t>模型：</w:t>
      </w:r>
    </w:p>
    <w:p w14:paraId="734AEF5E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9230" cy="1043940"/>
            <wp:effectExtent l="0" t="0" r="1270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A69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验证数据库持久化功能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执行 SQL 查询商品与订单数据：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378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6F4B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exec -it mysql_db mysql -uroot -proot123456 shop_db -e "SELECT * FROM goods;SELECT * FROM orders;"</w:t>
            </w:r>
          </w:p>
        </w:tc>
      </w:tr>
    </w:tbl>
    <w:p w14:paraId="224B519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1135" cy="1558290"/>
            <wp:effectExtent l="0" t="0" r="1206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324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测试完整业务与 AI 客服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浏览器访问</w:t>
      </w:r>
      <w:r>
        <w:rPr>
          <w:rFonts w:ascii="Consolas" w:hAnsi="Consolas" w:eastAsia="Consolas" w:cs="Consolas"/>
          <w:sz w:val="22"/>
          <w:shd w:val="clear" w:fill="EFF0F1"/>
        </w:rPr>
        <w:t>localhost:5000</w:t>
      </w:r>
      <w:r>
        <w:rPr>
          <w:rFonts w:ascii="Arial" w:hAnsi="Arial" w:eastAsia="等线" w:cs="Arial"/>
          <w:sz w:val="22"/>
        </w:rPr>
        <w:t>：</w:t>
      </w:r>
    </w:p>
    <w:p w14:paraId="2B69383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基础功能：展示商品、点击下单；</w:t>
      </w:r>
    </w:p>
    <w:p w14:paraId="7CB0C1F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71770" cy="2313940"/>
            <wp:effectExtent l="0" t="0" r="11430" b="10160"/>
            <wp:docPr id="4" name="图片 4" descr="屏幕截图 2026-06-24 02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4 0218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0FF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客服：输入咨询问题，点击按钮获取大模型回复；</w:t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67960" cy="3617595"/>
            <wp:effectExtent l="0" t="0" r="2540" b="1905"/>
            <wp:docPr id="5" name="图片 5" descr="屏幕截图 2026-06-24 023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4 0233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557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二、技术简要应用说明</w:t>
      </w:r>
      <w:bookmarkEnd w:id="1"/>
    </w:p>
    <w:p w14:paraId="2A8858B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Docker 应用</w:t>
      </w:r>
      <w:bookmarkEnd w:id="2"/>
    </w:p>
    <w:p w14:paraId="0F5BC3A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docker-compose.yml</w:t>
      </w:r>
      <w:r>
        <w:rPr>
          <w:rFonts w:ascii="Arial" w:hAnsi="Arial" w:eastAsia="等线" w:cs="Arial"/>
          <w:sz w:val="22"/>
        </w:rPr>
        <w:t>编排 4 个独立容器，搭建隔离私有网络，实现容器间内网通信；</w:t>
      </w:r>
    </w:p>
    <w:p w14:paraId="57667C2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 Dockerfile 构建商城、MCP 业务镜像，直接拉取 MySQL、Ollama 官方镜像；</w:t>
      </w:r>
    </w:p>
    <w:p w14:paraId="4CE7A18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配置数据卷，持久保存数据库订单、商品数据与本地大模型，删除容器数据不丢失；</w:t>
      </w:r>
    </w:p>
    <w:p w14:paraId="5875E5A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统一映射端口，一条命令完成整套环境搭建，环境可移植、无依赖冲突。</w:t>
      </w:r>
    </w:p>
    <w:p w14:paraId="55095AA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MCP 代理应用</w:t>
      </w:r>
      <w:bookmarkEnd w:id="3"/>
    </w:p>
    <w:p w14:paraId="0E8BDCC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独立容器部署中转服务，隔离商城前端与 Ollama 大模型；</w:t>
      </w:r>
    </w:p>
    <w:p w14:paraId="1137AF4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统一适配请求 / 返回 JSON 格式，处理跨容器调用；</w:t>
      </w:r>
    </w:p>
    <w:p w14:paraId="3A3C433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接收商城客服提问，转发至 Ollama 获取 AI 回答，再回传给前端页面。</w:t>
      </w:r>
    </w:p>
    <w:p w14:paraId="0895B7B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MySQL 数据库应用</w:t>
      </w:r>
      <w:bookmarkEnd w:id="4"/>
    </w:p>
    <w:p w14:paraId="52FFC1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挂载初始化脚本自动建表、录入商品数据，全局配置 utf8mb4 解决中文乱码；</w:t>
      </w:r>
    </w:p>
    <w:p w14:paraId="274B352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用户下单后，后端将订单数据持久存入数据库，可随时查询历史交易记录。</w:t>
      </w:r>
    </w:p>
    <w:p w14:paraId="6B08A1E2">
      <w:pPr>
        <w:spacing w:before="120" w:after="120" w:line="288" w:lineRule="auto"/>
        <w:ind w:left="0"/>
        <w:jc w:val="left"/>
      </w:pPr>
    </w:p>
    <w:p w14:paraId="2639A48F">
      <w:pPr>
        <w:spacing w:before="120" w:after="120" w:line="288" w:lineRule="auto"/>
        <w:ind w:left="0"/>
        <w:jc w:val="left"/>
      </w:pPr>
    </w:p>
    <w:p w14:paraId="2A6BA03C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"http://localhost:5000"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http://localhost:5000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992C9EB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容器已经停止，现在无法打开网址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4E3F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D57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8"/>
  </w:num>
  <w:num w:numId="9">
    <w:abstractNumId w:val="0"/>
  </w:num>
  <w:num w:numId="10">
    <w:abstractNumId w:val="12"/>
  </w:num>
  <w:num w:numId="11">
    <w:abstractNumId w:val="15"/>
  </w:num>
  <w:num w:numId="12">
    <w:abstractNumId w:val="3"/>
  </w:num>
  <w:num w:numId="13">
    <w:abstractNumId w:val="13"/>
  </w:num>
  <w:num w:numId="14">
    <w:abstractNumId w:val="6"/>
  </w:num>
  <w:num w:numId="15">
    <w:abstractNumId w:val="1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C4520B"/>
    <w:rsid w:val="58726E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566</Words>
  <Characters>906</Characters>
  <TotalTime>23</TotalTime>
  <ScaleCrop>false</ScaleCrop>
  <LinksUpToDate>false</LinksUpToDate>
  <CharactersWithSpaces>971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2026-06-23T18:37:00Z</dcterms:created>
  <dc:creator>Apache POI</dc:creator>
  <cp:lastModifiedBy>胡梦平</cp:lastModifiedBy>
  <dcterms:modified xsi:type="dcterms:W3CDTF">2026-06-23T19:05:59Z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{"Label":"1","ContentProducer":"001191110102MACQD9K64010000","ProduceID":"7654661617728605134","ReservedCode1":"","ContentPropagator":"","PropagateID":"","ReservedCode2":""}</vt:lpwstr>
  </property>
  <property fmtid="{D5CDD505-2E9C-101B-9397-08002B2CF9AE}" pid="3" name="KSOTemplateDocerSaveRecord">
    <vt:lpwstr>eyJoZGlkIjoiMjA4YzE1ZjM5MWVlNTA3YzQ0MDgyZmY0Njc2NDE5ZWIiLCJ1c2VySWQiOiIxNjIzMzk0MTc0In0=</vt:lpwstr>
  </property>
  <property fmtid="{D5CDD505-2E9C-101B-9397-08002B2CF9AE}" pid="4" name="KSOProductBuildVer">
    <vt:lpwstr>2052-12.1.0.24034</vt:lpwstr>
  </property>
  <property fmtid="{D5CDD505-2E9C-101B-9397-08002B2CF9AE}" pid="5" name="ICV">
    <vt:lpwstr>321E39F57D524B83BEE5CB9AB59F7F9C_13</vt:lpwstr>
  </property>
</Properties>
</file>