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4B"/>
          <w:sz w:val="48"/>
          <w:szCs w:val="48"/>
        </w:rPr>
        <w:t xml:space="preserve">BLOCKOUT REFRESH PLAN</w:t>
      </w:r>
    </w:p>
    <w:p>
      <w:pPr>
        <w:spacing w:after="40"/>
        <w:jc w:val="center"/>
      </w:pPr>
      <w:r>
        <w:rPr>
          <w:rFonts w:ascii="Arial" w:cs="Arial" w:eastAsia="Arial" w:hAnsi="Arial"/>
          <w:color w:val="3D5A80"/>
          <w:sz w:val="28"/>
          <w:szCs w:val="28"/>
        </w:rPr>
        <w:t xml:space="preserve">Doors, Windows, Arches &amp; Architectural Shapes</w:t>
      </w:r>
    </w:p>
    <w:p>
      <w:pPr>
        <w:spacing w:after="400"/>
        <w:jc w:val="center"/>
      </w:pPr>
      <w:r>
        <w:rPr>
          <w:rFonts w:ascii="Arial" w:cs="Arial" w:eastAsia="Arial" w:hAnsi="Arial"/>
          <w:color w:val="888888"/>
          <w:sz w:val="20"/>
          <w:szCs w:val="20"/>
        </w:rPr>
        <w:t xml:space="preserve">Dungeon Gleaner • Post-Jam Target: April 25 • Winter 2026 LG webOS</w:t>
      </w:r>
    </w:p>
    <w:p>
      <w:pPr>
        <w:pBdr>
          <w:bottom w:val="single" w:color="2E4057" w:sz="6" w:space="1"/>
        </w:pBdr>
        <w:spacing w:after="300"/>
      </w:pPr>
    </w:p>
    <w:p>
      <w:pPr>
        <w:pStyle w:val="Heading1"/>
      </w:pPr>
      <w:r>
        <w:rPr>
          <w:rFonts w:ascii="Arial" w:cs="Arial" w:eastAsia="Arial" w:hAnsi="Arial"/>
          <w:b/>
          <w:bCs/>
          <w:sz w:val="32"/>
          <w:szCs w:val="32"/>
        </w:rPr>
        <w:t xml:space="preserve">1. Purpose &amp; Scope</w:t>
      </w:r>
    </w:p>
    <w:p>
      <w:pPr>
        <w:spacing w:after="160"/>
      </w:pPr>
      <w:r>
        <w:rPr>
          <w:rFonts w:ascii="Arial" w:cs="Arial" w:eastAsia="Arial" w:hAnsi="Arial"/>
          <w:sz w:val="22"/>
          <w:szCs w:val="22"/>
        </w:rPr>
        <w:t xml:space="preserve">This document is the master instruction set for the </w:t>
      </w:r>
      <w:r>
        <w:rPr>
          <w:rFonts w:ascii="Arial" w:cs="Arial" w:eastAsia="Arial" w:hAnsi="Arial"/>
          <w:b/>
          <w:bCs/>
          <w:sz w:val="22"/>
          <w:szCs w:val="22"/>
        </w:rPr>
        <w:t xml:space="preserve">total blockout refresh</w:t>
      </w:r>
      <w:r>
        <w:rPr>
          <w:rFonts w:ascii="Arial" w:cs="Arial" w:eastAsia="Arial" w:hAnsi="Arial"/>
          <w:sz w:val="22"/>
          <w:szCs w:val="22"/>
        </w:rPr>
        <w:t xml:space="preserve">: the pass where every building on every exterior floor gets its final door, window, arch, and facade treatment. It covers the contrast system (no wooden doors on wooden buildings), the gate arch upgrade, wide boss doors, and the procedural rules that keep things consistent as new buildings are added.</w:t>
      </w:r>
    </w:p>
    <w:p>
      <w:pPr>
        <w:spacing w:after="160"/>
      </w:pPr>
      <w:r>
        <w:rPr>
          <w:rFonts w:ascii="Arial" w:cs="Arial" w:eastAsia="Arial" w:hAnsi="Arial"/>
          <w:sz w:val="22"/>
          <w:szCs w:val="22"/>
        </w:rPr>
        <w:t xml:space="preserve">The refresh runs </w:t>
      </w:r>
      <w:r>
        <w:rPr>
          <w:rFonts w:ascii="Arial" w:cs="Arial" w:eastAsia="Arial" w:hAnsi="Arial"/>
          <w:b/>
          <w:bCs/>
          <w:sz w:val="22"/>
          <w:szCs w:val="22"/>
        </w:rPr>
        <w:t xml:space="preserve">after</w:t>
      </w:r>
      <w:r>
        <w:rPr>
          <w:rFonts w:ascii="Arial" w:cs="Arial" w:eastAsia="Arial" w:hAnsi="Arial"/>
          <w:sz w:val="22"/>
          <w:szCs w:val="22"/>
        </w:rPr>
        <w:t xml:space="preserve"> Living Architecture buildings are installed on each floor. It is not a code document — it is a design-intent checklist that any contributor can follow to update floor data, BuildingRegistry entries, and SpatialContract configs.</w:t>
      </w:r>
    </w:p>
    <w:p>
      <w:pPr>
        <w:pStyle w:val="Heading2"/>
      </w:pPr>
      <w:r>
        <w:rPr>
          <w:rFonts w:ascii="Arial" w:cs="Arial" w:eastAsia="Arial" w:hAnsi="Arial"/>
          <w:b/>
          <w:bCs/>
          <w:sz w:val="28"/>
          <w:szCs w:val="28"/>
        </w:rPr>
        <w:t xml:space="preserve">1.1 What Ships in the Refresh</w:t>
      </w:r>
    </w:p>
    <w:p>
      <w:pPr>
        <w:pStyle w:val="ListParagraph"/>
        <w:numPr>
          <w:ilvl w:val="0"/>
          <w:numId w:val="2"/>
        </w:numPr>
        <w:spacing w:after="80"/>
      </w:pPr>
      <w:r>
        <w:rPr>
          <w:rFonts w:ascii="Arial" w:cs="Arial" w:eastAsia="Arial" w:hAnsi="Arial"/>
          <w:sz w:val="22"/>
          <w:szCs w:val="22"/>
        </w:rPr>
        <w:t xml:space="preserve">Every building gets a contrasting door panel and door surround texture</w:t>
      </w:r>
    </w:p>
    <w:p>
      <w:pPr>
        <w:pStyle w:val="ListParagraph"/>
        <w:numPr>
          <w:ilvl w:val="0"/>
          <w:numId w:val="2"/>
        </w:numPr>
        <w:spacing w:after="80"/>
      </w:pPr>
      <w:r>
        <w:rPr>
          <w:rFonts w:ascii="Arial" w:cs="Arial" w:eastAsia="Arial" w:hAnsi="Arial"/>
          <w:sz w:val="22"/>
          <w:szCs w:val="22"/>
        </w:rPr>
        <w:t xml:space="preserve">Every building with windows gets a mullion style that matches its door hardware tier</w:t>
      </w:r>
    </w:p>
    <w:p>
      <w:pPr>
        <w:pStyle w:val="ListParagraph"/>
        <w:numPr>
          <w:ilvl w:val="0"/>
          <w:numId w:val="2"/>
        </w:numPr>
        <w:spacing w:after="80"/>
      </w:pPr>
      <w:r>
        <w:rPr>
          <w:rFonts w:ascii="Arial" w:cs="Arial" w:eastAsia="Arial" w:hAnsi="Arial"/>
          <w:sz w:val="22"/>
          <w:szCs w:val="22"/>
        </w:rPr>
        <w:t xml:space="preserve">Floor-to-floor traversal arches (E/W gates) get the recessed porthole treatment</w:t>
      </w:r>
    </w:p>
    <w:p>
      <w:pPr>
        <w:pStyle w:val="ListParagraph"/>
        <w:numPr>
          <w:ilvl w:val="0"/>
          <w:numId w:val="2"/>
        </w:numPr>
        <w:spacing w:after="80"/>
      </w:pPr>
      <w:r>
        <w:rPr>
          <w:rFonts w:ascii="Arial" w:cs="Arial" w:eastAsia="Arial" w:hAnsi="Arial"/>
          <w:sz w:val="22"/>
          <w:szCs w:val="22"/>
        </w:rPr>
        <w:t xml:space="preserve">Boss doors get a 2-tile-wide spec with locked/unlocked visual states</w:t>
      </w:r>
    </w:p>
    <w:p>
      <w:pPr>
        <w:pStyle w:val="ListParagraph"/>
        <w:numPr>
          <w:ilvl w:val="0"/>
          <w:numId w:val="2"/>
        </w:numPr>
        <w:spacing w:after="80"/>
      </w:pPr>
      <w:r>
        <w:rPr>
          <w:rFonts w:ascii="Arial" w:cs="Arial" w:eastAsia="Arial" w:hAnsi="Arial"/>
          <w:sz w:val="22"/>
          <w:szCs w:val="22"/>
        </w:rPr>
        <w:t xml:space="preserve">All freeform tile configs (tileFreeform, tileWallHeights) are audited per biome</w:t>
      </w:r>
    </w:p>
    <w:p>
      <w:pPr>
        <w:pStyle w:val="Heading2"/>
      </w:pPr>
      <w:r>
        <w:rPr>
          <w:rFonts w:ascii="Arial" w:cs="Arial" w:eastAsia="Arial" w:hAnsi="Arial"/>
          <w:b/>
          <w:bCs/>
          <w:sz w:val="28"/>
          <w:szCs w:val="28"/>
        </w:rPr>
        <w:t xml:space="preserve">1.2 Dependencies</w:t>
      </w:r>
    </w:p>
    <w:p>
      <w:pPr>
        <w:pStyle w:val="ListParagraph"/>
        <w:numPr>
          <w:ilvl w:val="0"/>
          <w:numId w:val="3"/>
        </w:numPr>
        <w:spacing w:after="80"/>
      </w:pPr>
      <w:r>
        <w:rPr>
          <w:rFonts w:ascii="Arial" w:cs="Arial" w:eastAsia="Arial" w:hAnsi="Arial"/>
          <w:sz w:val="22"/>
          <w:szCs w:val="22"/>
        </w:rPr>
        <w:t xml:space="preserve">Living Architecture buildings placed on floors 0–3 (footprints, rooms, doorTargets)</w:t>
      </w:r>
    </w:p>
    <w:p>
      <w:pPr>
        <w:pStyle w:val="ListParagraph"/>
        <w:numPr>
          <w:ilvl w:val="0"/>
          <w:numId w:val="3"/>
        </w:numPr>
        <w:spacing w:after="80"/>
      </w:pPr>
      <w:r>
        <w:rPr>
          <w:rFonts w:ascii="Arial" w:cs="Arial" w:eastAsia="Arial" w:hAnsi="Arial"/>
          <w:sz w:val="22"/>
          <w:szCs w:val="22"/>
        </w:rPr>
        <w:t xml:space="preserve">DOOR_FACADE tile (74) with Wolfenstein recess — shipped</w:t>
      </w:r>
    </w:p>
    <w:p>
      <w:pPr>
        <w:pStyle w:val="ListParagraph"/>
        <w:numPr>
          <w:ilvl w:val="0"/>
          <w:numId w:val="3"/>
        </w:numPr>
        <w:spacing w:after="80"/>
      </w:pPr>
      <w:r>
        <w:rPr>
          <w:rFonts w:ascii="Arial" w:cs="Arial" w:eastAsia="Arial" w:hAnsi="Arial"/>
          <w:sz w:val="22"/>
          <w:szCs w:val="22"/>
        </w:rPr>
        <w:t xml:space="preserve">WINDOW_TAVERN tile (73) with mullion gap filler — shipped</w:t>
      </w:r>
    </w:p>
    <w:p>
      <w:pPr>
        <w:pStyle w:val="ListParagraph"/>
        <w:numPr>
          <w:ilvl w:val="0"/>
          <w:numId w:val="3"/>
        </w:numPr>
        <w:spacing w:after="80"/>
      </w:pPr>
      <w:r>
        <w:rPr>
          <w:rFonts w:ascii="Arial" w:cs="Arial" w:eastAsia="Arial" w:hAnsi="Arial"/>
          <w:sz w:val="22"/>
          <w:szCs w:val="22"/>
        </w:rPr>
        <w:t xml:space="preserve">ARCH_DOORWAY (71) and PORTHOLE (72) with alpha-mask freeform — shipped</w:t>
      </w:r>
    </w:p>
    <w:p>
      <w:pPr>
        <w:pStyle w:val="ListParagraph"/>
        <w:numPr>
          <w:ilvl w:val="0"/>
          <w:numId w:val="3"/>
        </w:numPr>
        <w:spacing w:after="80"/>
      </w:pPr>
      <w:r>
        <w:rPr>
          <w:rFonts w:ascii="Arial" w:cs="Arial" w:eastAsia="Arial" w:hAnsi="Arial"/>
          <w:sz w:val="22"/>
          <w:szCs w:val="22"/>
        </w:rPr>
        <w:t xml:space="preserve">BuildingRegistry with wallTexture, doorTexture, doorPanel, archTexture — shipped</w:t>
      </w:r>
    </w:p>
    <w:p>
      <w:pPr>
        <w:pStyle w:val="ListParagraph"/>
        <w:numPr>
          <w:ilvl w:val="0"/>
          <w:numId w:val="3"/>
        </w:numPr>
        <w:spacing w:after="80"/>
      </w:pPr>
      <w:r>
        <w:rPr>
          <w:rFonts w:ascii="Arial" w:cs="Arial" w:eastAsia="Arial" w:hAnsi="Arial"/>
          <w:sz w:val="22"/>
          <w:szCs w:val="22"/>
        </w:rPr>
        <w:t xml:space="preserve">TextureAtlas procedural textures for all materials — shipped</w:t>
      </w:r>
    </w:p>
    <w:p>
      <w:r>
        <w:br w:type="page"/>
      </w:r>
    </w:p>
    <w:p>
      <w:pPr>
        <w:pStyle w:val="Heading1"/>
      </w:pPr>
      <w:r>
        <w:rPr>
          <w:rFonts w:ascii="Arial" w:cs="Arial" w:eastAsia="Arial" w:hAnsi="Arial"/>
          <w:b/>
          <w:bCs/>
          <w:sz w:val="32"/>
          <w:szCs w:val="32"/>
        </w:rPr>
        <w:t xml:space="preserve">2. The Door Contrast System</w:t>
      </w:r>
    </w:p>
    <w:p>
      <w:pPr>
        <w:spacing w:after="160"/>
      </w:pPr>
      <w:r>
        <w:rPr>
          <w:rFonts w:ascii="Arial" w:cs="Arial" w:eastAsia="Arial" w:hAnsi="Arial"/>
          <w:sz w:val="22"/>
          <w:szCs w:val="22"/>
        </w:rPr>
        <w:t xml:space="preserve">The core principle: </w:t>
      </w:r>
      <w:r>
        <w:rPr>
          <w:rFonts w:ascii="Arial" w:cs="Arial" w:eastAsia="Arial" w:hAnsi="Arial"/>
          <w:b/>
          <w:bCs/>
          <w:sz w:val="22"/>
          <w:szCs w:val="22"/>
        </w:rPr>
        <w:t xml:space="preserve">a door must visually separate from the wall it’s mounted on.</w:t>
      </w:r>
      <w:r>
        <w:rPr>
          <w:rFonts w:ascii="Arial" w:cs="Arial" w:eastAsia="Arial" w:hAnsi="Arial"/>
          <w:sz w:val="22"/>
          <w:szCs w:val="22"/>
        </w:rPr>
        <w:t xml:space="preserve"> A wooden door on a wooden building disappears. Every building’s door panel texture must contrast with its wall texture in either material, value (light/dark), or both.</w:t>
      </w:r>
    </w:p>
    <w:p>
      <w:pPr>
        <w:pStyle w:val="Heading2"/>
      </w:pPr>
      <w:r>
        <w:rPr>
          <w:rFonts w:ascii="Arial" w:cs="Arial" w:eastAsia="Arial" w:hAnsi="Arial"/>
          <w:b/>
          <w:bCs/>
          <w:sz w:val="28"/>
          <w:szCs w:val="28"/>
        </w:rPr>
        <w:t xml:space="preserve">2.1 Contrast Matrix</w:t>
      </w:r>
    </w:p>
    <w:p>
      <w:pPr>
        <w:spacing w:after="160"/>
      </w:pPr>
      <w:r>
        <w:rPr>
          <w:rFonts w:ascii="Arial" w:cs="Arial" w:eastAsia="Arial" w:hAnsi="Arial"/>
          <w:sz w:val="22"/>
          <w:szCs w:val="22"/>
        </w:rPr>
        <w:t xml:space="preserve">The following table defines the canonical door assignment for each wall material. Individual buildings may override for narrative reasons, but the override must still satisfy the contrast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17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Wall Material</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Door Panel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Door Surround</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Contrast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brick_red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panel_glass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door_redbrick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knobs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stone_rough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panel_studded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door_greystone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 studs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 texture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wood_plank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panel_oiled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door_driftwood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knobs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(dark on light)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wood_dark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panel_charcoal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door_darkwood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knobs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(v.dark on dark)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concrete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panel_iron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door_concrete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 plate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(metal/stone)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brick_light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panel_dark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door_lightbrick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knobs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(dark on light)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metal_plate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panel_glass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door_metal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handle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(glass/metal)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stone_cathedral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panel_ironbound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door_cathedral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 rings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 weight</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sz w:val="28"/>
          <w:szCs w:val="28"/>
        </w:rPr>
        <w:t xml:space="preserve">2.2 New Texture IDs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Texture ID</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Visual 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door_panel_oiled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 panel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oiled wood planks with visible grain, brass knob at center-right. Rich tone against pale driftwood.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door_panel_charcoal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 panel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Near-black charred wood with subtle grain. Yellow-gold knob accent. Maximum contrast against dark wood walls.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door_panel_ironbound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 panel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oak planks with horizontal iron bands and iron ring pull. For cathedral/fortress stone.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door_lightbrick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 surround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Cream/sand brick surround texture (matches brick_light wall material).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door_metal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 surround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Brushed metal plate surround for industrial/metal_plate buildings.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door_cathedral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 surround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Carved stone surround with subtle arch motif for cathedral stone buildings.</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sz w:val="28"/>
          <w:szCs w:val="28"/>
        </w:rPr>
        <w:t xml:space="preserve">2.3 BuildingRegistry Update Rules</w:t>
      </w:r>
    </w:p>
    <w:p>
      <w:pPr>
        <w:spacing w:after="160"/>
      </w:pPr>
      <w:r>
        <w:rPr>
          <w:rFonts w:ascii="Arial" w:cs="Arial" w:eastAsia="Arial" w:hAnsi="Arial"/>
          <w:sz w:val="22"/>
          <w:szCs w:val="22"/>
        </w:rPr>
        <w:t xml:space="preserve">When adding or updating a building, set these fields to match the contrast matrix:</w:t>
      </w:r>
    </w:p>
    <w:p>
      <w:pPr>
        <w:pStyle w:val="ListParagraph"/>
        <w:numPr>
          <w:ilvl w:val="0"/>
          <w:numId w:val="4"/>
        </w:numPr>
        <w:spacing w:after="80"/>
      </w:pPr>
      <w:r>
        <w:rPr>
          <w:rFonts w:ascii="Arial" w:cs="Arial" w:eastAsia="Arial" w:hAnsi="Arial"/>
          <w:sz w:val="22"/>
          <w:szCs w:val="22"/>
        </w:rPr>
        <w:t xml:space="preserve">**wallTexture**: the building’s exterior wall material (drives lintel band on DOOR_FACADE, sill/lintel on WINDOW_TAVERN)</w:t>
      </w:r>
    </w:p>
    <w:p>
      <w:pPr>
        <w:pStyle w:val="ListParagraph"/>
        <w:numPr>
          <w:ilvl w:val="0"/>
          <w:numId w:val="4"/>
        </w:numPr>
        <w:spacing w:after="80"/>
      </w:pPr>
      <w:r>
        <w:rPr>
          <w:rFonts w:ascii="Arial" w:cs="Arial" w:eastAsia="Arial" w:hAnsi="Arial"/>
          <w:sz w:val="22"/>
          <w:szCs w:val="22"/>
        </w:rPr>
        <w:t xml:space="preserve">**doorPanel**: the DOOR_FACADE cavity face texture — must contrast with wallTexture</w:t>
      </w:r>
    </w:p>
    <w:p>
      <w:pPr>
        <w:pStyle w:val="ListParagraph"/>
        <w:numPr>
          <w:ilvl w:val="0"/>
          <w:numId w:val="4"/>
        </w:numPr>
        <w:spacing w:after="80"/>
      </w:pPr>
      <w:r>
        <w:rPr>
          <w:rFonts w:ascii="Arial" w:cs="Arial" w:eastAsia="Arial" w:hAnsi="Arial"/>
          <w:sz w:val="22"/>
          <w:szCs w:val="22"/>
        </w:rPr>
        <w:t xml:space="preserve">**doorTexture**: the door surround texture for standard DOOR tiles — matches wallTexture family</w:t>
      </w:r>
    </w:p>
    <w:p>
      <w:pPr>
        <w:pStyle w:val="ListParagraph"/>
        <w:numPr>
          <w:ilvl w:val="0"/>
          <w:numId w:val="4"/>
        </w:numPr>
        <w:spacing w:after="80"/>
      </w:pPr>
      <w:r>
        <w:rPr>
          <w:rFonts w:ascii="Arial" w:cs="Arial" w:eastAsia="Arial" w:hAnsi="Arial"/>
          <w:sz w:val="22"/>
          <w:szCs w:val="22"/>
        </w:rPr>
        <w:t xml:space="preserve">**archTexture**: the ARCH_DOORWAY texture — matches wallTexture family</w:t>
      </w:r>
    </w:p>
    <w:p>
      <w:pPr>
        <w:pStyle w:val="ListParagraph"/>
        <w:numPr>
          <w:ilvl w:val="0"/>
          <w:numId w:val="4"/>
        </w:numPr>
        <w:spacing w:after="80"/>
      </w:pPr>
      <w:r>
        <w:rPr>
          <w:rFonts w:ascii="Arial" w:cs="Arial" w:eastAsia="Arial" w:hAnsi="Arial"/>
          <w:sz w:val="22"/>
          <w:szCs w:val="22"/>
        </w:rPr>
        <w:t xml:space="preserve">**mullionStyle**: bronze (commercial), iron (institutional), or wood (residential) — matches door hardware tier</w:t>
      </w:r>
    </w:p>
    <w:p>
      <w:r>
        <w:br w:type="page"/>
      </w:r>
    </w:p>
    <w:p>
      <w:pPr>
        <w:pStyle w:val="Heading1"/>
      </w:pPr>
      <w:r>
        <w:rPr>
          <w:rFonts w:ascii="Arial" w:cs="Arial" w:eastAsia="Arial" w:hAnsi="Arial"/>
          <w:b/>
          <w:bCs/>
          <w:sz w:val="32"/>
          <w:szCs w:val="32"/>
        </w:rPr>
        <w:t xml:space="preserve">3. Current Building Inventory &amp; Audit</w:t>
      </w:r>
    </w:p>
    <w:p>
      <w:pPr>
        <w:spacing w:after="160"/>
      </w:pPr>
      <w:r>
        <w:rPr>
          <w:rFonts w:ascii="Arial" w:cs="Arial" w:eastAsia="Arial" w:hAnsi="Arial"/>
          <w:sz w:val="22"/>
          <w:szCs w:val="22"/>
        </w:rPr>
        <w:t xml:space="preserve">Audit of every building in BuildingRegistry. The </w:t>
      </w:r>
      <w:r>
        <w:rPr>
          <w:rFonts w:ascii="Arial" w:cs="Arial" w:eastAsia="Arial" w:hAnsi="Arial"/>
          <w:b/>
          <w:bCs/>
          <w:sz w:val="22"/>
          <w:szCs w:val="22"/>
        </w:rPr>
        <w:t xml:space="preserve">Action</w:t>
      </w:r>
      <w:r>
        <w:rPr>
          <w:rFonts w:ascii="Arial" w:cs="Arial" w:eastAsia="Arial" w:hAnsi="Arial"/>
          <w:sz w:val="22"/>
          <w:szCs w:val="22"/>
        </w:rPr>
        <w:t xml:space="preserve"> column notes what the blockout refresh changes.</w:t>
      </w:r>
    </w:p>
    <w:p>
      <w:pPr>
        <w:pStyle w:val="Heading2"/>
      </w:pPr>
      <w:r>
        <w:rPr>
          <w:rFonts w:ascii="Arial" w:cs="Arial" w:eastAsia="Arial" w:hAnsi="Arial"/>
          <w:b/>
          <w:bCs/>
          <w:sz w:val="28"/>
          <w:szCs w:val="28"/>
        </w:rPr>
        <w:t xml:space="preserve">3.1 The Promenade (Floor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560"/>
        <w:gridCol w:w="1200"/>
        <w:gridCol w:w="2400"/>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Building</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Wall</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Door Panel</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Surround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Mullion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Coral Bazaar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brick_red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panel_glass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door_redbrick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 — glass on red brick is strong contrast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Driftwood Inn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wood_plank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panel_wood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door_driftwood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 wood-on-wood. Switch to panel_oiled + gold knobs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Storm Shelter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stone_rough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panel_studded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door_greystone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 — studded wood on grey stone reads well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Gleaner’s Home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wood_dark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panel_dark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door_darkwood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 dark-on-dark. Switch to panel_charcoal + gold knobs</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sz w:val="28"/>
          <w:szCs w:val="28"/>
        </w:rPr>
        <w:t xml:space="preserve">3.2 Lantern Row (Floor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560"/>
        <w:gridCol w:w="1200"/>
        <w:gridCol w:w="22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Building</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Wall</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Door Panel</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Surround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Mullion</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Dispatcher’s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concrete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panel_iron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door_concrete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 — iron on concrete reads industrial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Watchman’s Post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stone_rough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panel_studded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door_greystone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 — consistent fortification look</w:t>
            </w:r>
          </w:p>
        </w:tc>
      </w:tr>
    </w:tbl>
    <w:p>
      <w:pPr>
        <w:spacing w:after="160"/>
      </w:pPr>
      <w:r>
        <w:rPr>
          <w:rFonts w:ascii="Arial" w:cs="Arial" w:eastAsia="Arial" w:hAnsi="Arial"/>
          <w:sz w:val="22"/>
          <w:szCs w:val="22"/>
        </w:rPr>
        <w:t xml:space="preserve"/>
      </w:r>
    </w:p>
    <w:p>
      <w:r>
        <w:br w:type="page"/>
      </w:r>
    </w:p>
    <w:p>
      <w:pPr>
        <w:pStyle w:val="Heading1"/>
      </w:pPr>
      <w:r>
        <w:rPr>
          <w:rFonts w:ascii="Arial" w:cs="Arial" w:eastAsia="Arial" w:hAnsi="Arial"/>
          <w:b/>
          <w:bCs/>
          <w:sz w:val="32"/>
          <w:szCs w:val="32"/>
        </w:rPr>
        <w:t xml:space="preserve">4. Gate Arches — Floor Traversal Doors</w:t>
      </w:r>
    </w:p>
    <w:p>
      <w:pPr>
        <w:spacing w:after="160"/>
      </w:pPr>
      <w:r>
        <w:rPr>
          <w:rFonts w:ascii="Arial" w:cs="Arial" w:eastAsia="Arial" w:hAnsi="Arial"/>
          <w:sz w:val="22"/>
          <w:szCs w:val="22"/>
        </w:rPr>
        <w:t xml:space="preserve">Each exterior floor has east and west gates connecting it to adjacent floors. These are currently standard DOOR tiles. They need to become </w:t>
      </w:r>
      <w:r>
        <w:rPr>
          <w:rFonts w:ascii="Arial" w:cs="Arial" w:eastAsia="Arial" w:hAnsi="Arial"/>
          <w:b/>
          <w:bCs/>
          <w:sz w:val="22"/>
          <w:szCs w:val="22"/>
        </w:rPr>
        <w:t xml:space="preserve">recessed porthole gates</w:t>
      </w:r>
      <w:r>
        <w:rPr>
          <w:rFonts w:ascii="Arial" w:cs="Arial" w:eastAsia="Arial" w:hAnsi="Arial"/>
          <w:sz w:val="22"/>
          <w:szCs w:val="22"/>
        </w:rPr>
        <w:t xml:space="preserve"> with the architectural shape of the freeform ARCH_DOORWAY and the depth of the Wolfenstein recess.</w:t>
      </w:r>
    </w:p>
    <w:p>
      <w:pPr>
        <w:pStyle w:val="Heading2"/>
      </w:pPr>
      <w:r>
        <w:rPr>
          <w:rFonts w:ascii="Arial" w:cs="Arial" w:eastAsia="Arial" w:hAnsi="Arial"/>
          <w:b/>
          <w:bCs/>
          <w:sz w:val="28"/>
          <w:szCs w:val="28"/>
        </w:rPr>
        <w:t xml:space="preserve">4.1 Current State</w:t>
      </w:r>
    </w:p>
    <w:p>
      <w:pPr>
        <w:pStyle w:val="ListParagraph"/>
        <w:numPr>
          <w:ilvl w:val="0"/>
          <w:numId w:val="5"/>
        </w:numPr>
        <w:spacing w:after="80"/>
      </w:pPr>
      <w:r>
        <w:rPr>
          <w:rFonts w:ascii="Arial" w:cs="Arial" w:eastAsia="Arial" w:hAnsi="Arial"/>
          <w:sz w:val="22"/>
          <w:szCs w:val="22"/>
        </w:rPr>
        <w:t xml:space="preserve">Floor 0 → 1, Floor 1 → 2: standard DOOR tiles at map edges, no recess, no arch shape</w:t>
      </w:r>
    </w:p>
    <w:p>
      <w:pPr>
        <w:pStyle w:val="ListParagraph"/>
        <w:numPr>
          <w:ilvl w:val="0"/>
          <w:numId w:val="5"/>
        </w:numPr>
        <w:spacing w:after="80"/>
      </w:pPr>
      <w:r>
        <w:rPr>
          <w:rFonts w:ascii="Arial" w:cs="Arial" w:eastAsia="Arial" w:hAnsi="Arial"/>
          <w:sz w:val="22"/>
          <w:szCs w:val="22"/>
        </w:rPr>
        <w:t xml:space="preserve">One test ARCH_DOORWAY at (38,7) on Floor 0 for freeform alpha-mask development</w:t>
      </w:r>
    </w:p>
    <w:p>
      <w:pPr>
        <w:pStyle w:val="ListParagraph"/>
        <w:numPr>
          <w:ilvl w:val="0"/>
          <w:numId w:val="5"/>
        </w:numPr>
        <w:spacing w:after="80"/>
      </w:pPr>
      <w:r>
        <w:rPr>
          <w:rFonts w:ascii="Arial" w:cs="Arial" w:eastAsia="Arial" w:hAnsi="Arial"/>
          <w:sz w:val="22"/>
          <w:szCs w:val="22"/>
        </w:rPr>
        <w:t xml:space="preserve">Gates render at standard door height — no monumental presence</w:t>
      </w:r>
    </w:p>
    <w:p>
      <w:pPr>
        <w:pStyle w:val="Heading2"/>
      </w:pPr>
      <w:r>
        <w:rPr>
          <w:rFonts w:ascii="Arial" w:cs="Arial" w:eastAsia="Arial" w:hAnsi="Arial"/>
          <w:b/>
          <w:bCs/>
          <w:sz w:val="28"/>
          <w:szCs w:val="28"/>
        </w:rPr>
        <w:t xml:space="preserve">4.2 Target: Recessed Porthole Gate</w:t>
      </w:r>
    </w:p>
    <w:p>
      <w:pPr>
        <w:spacing w:after="160"/>
      </w:pPr>
      <w:r>
        <w:rPr>
          <w:rFonts w:ascii="Arial" w:cs="Arial" w:eastAsia="Arial" w:hAnsi="Arial"/>
          <w:sz w:val="22"/>
          <w:szCs w:val="22"/>
        </w:rPr>
        <w:t xml:space="preserve">The gate should look like a </w:t>
      </w:r>
      <w:r>
        <w:rPr>
          <w:rFonts w:ascii="Arial" w:cs="Arial" w:eastAsia="Arial" w:hAnsi="Arial"/>
          <w:b/>
          <w:bCs/>
          <w:sz w:val="22"/>
          <w:szCs w:val="22"/>
        </w:rPr>
        <w:t xml:space="preserve">large empty window of a gate</w:t>
      </w:r>
      <w:r>
        <w:rPr>
          <w:rFonts w:ascii="Arial" w:cs="Arial" w:eastAsia="Arial" w:hAnsi="Arial"/>
          <w:sz w:val="22"/>
          <w:szCs w:val="22"/>
        </w:rPr>
        <w:t xml:space="preserve"> — a recessed porthole. The arch shape (rounded or pointed top) frames an open passageway. The player sees through to the destination floor’s entrance area.</w:t>
      </w:r>
    </w:p>
    <w:p>
      <w:pPr>
        <w:pStyle w:val="ListParagraph"/>
        <w:numPr>
          <w:ilvl w:val="0"/>
          <w:numId w:val="6"/>
        </w:numPr>
        <w:spacing w:after="80"/>
      </w:pPr>
      <w:r>
        <w:rPr>
          <w:rFonts w:ascii="Arial" w:cs="Arial" w:eastAsia="Arial" w:hAnsi="Arial"/>
          <w:sz w:val="22"/>
          <w:szCs w:val="22"/>
        </w:rPr>
        <w:t xml:space="preserve">Replace gate DOOR tile with PORTHOLE (72) using freeform alpha-mask cutout</w:t>
      </w:r>
    </w:p>
    <w:p>
      <w:pPr>
        <w:pStyle w:val="ListParagraph"/>
        <w:numPr>
          <w:ilvl w:val="0"/>
          <w:numId w:val="6"/>
        </w:numPr>
        <w:spacing w:after="80"/>
      </w:pPr>
      <w:r>
        <w:rPr>
          <w:rFonts w:ascii="Arial" w:cs="Arial" w:eastAsia="Arial" w:hAnsi="Arial"/>
          <w:sz w:val="22"/>
          <w:szCs w:val="22"/>
        </w:rPr>
        <w:t xml:space="preserve">Apply Wolfenstein thin-wall recess (0.25-unit inset, same as DOOR_FACADE) so the gate sits back from surrounding wall</w:t>
      </w:r>
    </w:p>
    <w:p>
      <w:pPr>
        <w:pStyle w:val="ListParagraph"/>
        <w:numPr>
          <w:ilvl w:val="0"/>
          <w:numId w:val="6"/>
        </w:numPr>
        <w:spacing w:after="80"/>
      </w:pPr>
      <w:r>
        <w:rPr>
          <w:rFonts w:ascii="Arial" w:cs="Arial" w:eastAsia="Arial" w:hAnsi="Arial"/>
          <w:sz w:val="22"/>
          <w:szCs w:val="22"/>
        </w:rPr>
        <w:t xml:space="preserve">Alpha mask defines the arch shape — Roman arch for Promenade, Gothic for deeper floors</w:t>
      </w:r>
    </w:p>
    <w:p>
      <w:pPr>
        <w:pStyle w:val="ListParagraph"/>
        <w:numPr>
          <w:ilvl w:val="0"/>
          <w:numId w:val="6"/>
        </w:numPr>
        <w:spacing w:after="80"/>
      </w:pPr>
      <w:r>
        <w:rPr>
          <w:rFonts w:ascii="Arial" w:cs="Arial" w:eastAsia="Arial" w:hAnsi="Arial"/>
          <w:sz w:val="22"/>
          <w:szCs w:val="22"/>
        </w:rPr>
        <w:t xml:space="preserve">Gate is 3.5-unit tall (full facade height) so it reads as monumental, not domestic</w:t>
      </w:r>
    </w:p>
    <w:p>
      <w:pPr>
        <w:pStyle w:val="ListParagraph"/>
        <w:numPr>
          <w:ilvl w:val="0"/>
          <w:numId w:val="6"/>
        </w:numPr>
        <w:spacing w:after="80"/>
      </w:pPr>
      <w:r>
        <w:rPr>
          <w:rFonts w:ascii="Arial" w:cs="Arial" w:eastAsia="Arial" w:hAnsi="Arial"/>
          <w:sz w:val="22"/>
          <w:szCs w:val="22"/>
        </w:rPr>
        <w:t xml:space="preserve">Surround texture matches district construction material (cobblestone, dressed stone, etc.)</w:t>
      </w:r>
    </w:p>
    <w:p>
      <w:pPr>
        <w:pStyle w:val="Heading2"/>
      </w:pPr>
      <w:r>
        <w:rPr>
          <w:rFonts w:ascii="Arial" w:cs="Arial" w:eastAsia="Arial" w:hAnsi="Arial"/>
          <w:b/>
          <w:bCs/>
          <w:sz w:val="28"/>
          <w:szCs w:val="28"/>
        </w:rPr>
        <w:t xml:space="preserve">4.3 Technical Requirements</w:t>
      </w:r>
    </w:p>
    <w:p>
      <w:pPr>
        <w:pStyle w:val="ListParagraph"/>
        <w:numPr>
          <w:ilvl w:val="0"/>
          <w:numId w:val="7"/>
        </w:numPr>
        <w:spacing w:after="80"/>
      </w:pPr>
      <w:r>
        <w:rPr>
          <w:rFonts w:ascii="Arial" w:cs="Arial" w:eastAsia="Arial" w:hAnsi="Arial"/>
          <w:sz w:val="22"/>
          <w:szCs w:val="22"/>
        </w:rPr>
        <w:t xml:space="preserve">Extend the Wolfenstein recess code (currently DOOR_FACADE-only) to also trigger on PORTHOLE tiles with a registered exterior face</w:t>
      </w:r>
    </w:p>
    <w:p>
      <w:pPr>
        <w:pStyle w:val="ListParagraph"/>
        <w:numPr>
          <w:ilvl w:val="0"/>
          <w:numId w:val="7"/>
        </w:numPr>
        <w:spacing w:after="80"/>
      </w:pPr>
      <w:r>
        <w:rPr>
          <w:rFonts w:ascii="Arial" w:cs="Arial" w:eastAsia="Arial" w:hAnsi="Arial"/>
          <w:sz w:val="22"/>
          <w:szCs w:val="22"/>
        </w:rPr>
        <w:t xml:space="preserve">Register gate portholes in DoorSprites.setExteriorFace() so recess knows approach direction</w:t>
      </w:r>
    </w:p>
    <w:p>
      <w:pPr>
        <w:pStyle w:val="ListParagraph"/>
        <w:numPr>
          <w:ilvl w:val="0"/>
          <w:numId w:val="7"/>
        </w:numPr>
        <w:spacing w:after="80"/>
      </w:pPr>
      <w:r>
        <w:rPr>
          <w:rFonts w:ascii="Arial" w:cs="Arial" w:eastAsia="Arial" w:hAnsi="Arial"/>
          <w:sz w:val="22"/>
          <w:szCs w:val="22"/>
        </w:rPr>
        <w:t xml:space="preserve">Gate tiles need doorTargets entries for FloorTransition destination resolution</w:t>
      </w:r>
    </w:p>
    <w:p>
      <w:pPr>
        <w:pStyle w:val="ListParagraph"/>
        <w:numPr>
          <w:ilvl w:val="0"/>
          <w:numId w:val="7"/>
        </w:numPr>
        <w:spacing w:after="80"/>
      </w:pPr>
      <w:r>
        <w:rPr>
          <w:rFonts w:ascii="Arial" w:cs="Arial" w:eastAsia="Arial" w:hAnsi="Arial"/>
          <w:sz w:val="22"/>
          <w:szCs w:val="22"/>
        </w:rPr>
        <w:t xml:space="preserve">Single tile at 3.5x wall height (same model as current ARCH_DOORWAY) — not multiple grid rows</w:t>
      </w:r>
    </w:p>
    <w:p>
      <w:r>
        <w:br w:type="page"/>
      </w:r>
    </w:p>
    <w:p>
      <w:pPr>
        <w:pStyle w:val="Heading1"/>
      </w:pPr>
      <w:r>
        <w:rPr>
          <w:rFonts w:ascii="Arial" w:cs="Arial" w:eastAsia="Arial" w:hAnsi="Arial"/>
          <w:b/>
          <w:bCs/>
          <w:sz w:val="32"/>
          <w:szCs w:val="32"/>
        </w:rPr>
        <w:t xml:space="preserve">5. Boss Doors — 2-Tile Wide Gates</w:t>
      </w:r>
    </w:p>
    <w:p>
      <w:pPr>
        <w:spacing w:after="160"/>
      </w:pPr>
      <w:r>
        <w:rPr>
          <w:rFonts w:ascii="Arial" w:cs="Arial" w:eastAsia="Arial" w:hAnsi="Arial"/>
          <w:sz w:val="22"/>
          <w:szCs w:val="22"/>
        </w:rPr>
        <w:t xml:space="preserve">Boss doors guard dungeon bosses, faction HQs, and Act climax areas. They are </w:t>
      </w:r>
      <w:r>
        <w:rPr>
          <w:rFonts w:ascii="Arial" w:cs="Arial" w:eastAsia="Arial" w:hAnsi="Arial"/>
          <w:b/>
          <w:bCs/>
          <w:sz w:val="22"/>
          <w:szCs w:val="22"/>
        </w:rPr>
        <w:t xml:space="preserve">2 tiles wide</w:t>
      </w:r>
      <w:r>
        <w:rPr>
          <w:rFonts w:ascii="Arial" w:cs="Arial" w:eastAsia="Arial" w:hAnsi="Arial"/>
          <w:sz w:val="22"/>
          <w:szCs w:val="22"/>
        </w:rPr>
        <w:t xml:space="preserve"> (two adjacent grid cells) and visually distinct from any other door.</w:t>
      </w:r>
    </w:p>
    <w:p>
      <w:pPr>
        <w:pStyle w:val="Heading2"/>
      </w:pPr>
      <w:r>
        <w:rPr>
          <w:rFonts w:ascii="Arial" w:cs="Arial" w:eastAsia="Arial" w:hAnsi="Arial"/>
          <w:b/>
          <w:bCs/>
          <w:sz w:val="28"/>
          <w:szCs w:val="28"/>
        </w:rPr>
        <w:t xml:space="preserve">5.1 Design Intent</w:t>
      </w:r>
    </w:p>
    <w:p>
      <w:pPr>
        <w:pStyle w:val="ListParagraph"/>
        <w:numPr>
          <w:ilvl w:val="0"/>
          <w:numId w:val="8"/>
        </w:numPr>
        <w:spacing w:after="80"/>
      </w:pPr>
      <w:r>
        <w:rPr>
          <w:rFonts w:ascii="Arial" w:cs="Arial" w:eastAsia="Arial" w:hAnsi="Arial"/>
          <w:sz w:val="22"/>
          <w:szCs w:val="22"/>
        </w:rPr>
        <w:t xml:space="preserve">Two adjacent BOSS_DOOR tiles render as a single unified gate — left half and right half</w:t>
      </w:r>
    </w:p>
    <w:p>
      <w:pPr>
        <w:pStyle w:val="ListParagraph"/>
        <w:numPr>
          <w:ilvl w:val="0"/>
          <w:numId w:val="8"/>
        </w:numPr>
        <w:spacing w:after="80"/>
      </w:pPr>
      <w:r>
        <w:rPr>
          <w:rFonts w:ascii="Arial" w:cs="Arial" w:eastAsia="Arial" w:hAnsi="Arial"/>
          <w:sz w:val="22"/>
          <w:szCs w:val="22"/>
        </w:rPr>
        <w:t xml:space="preserve">Door face shows a large emblem, faction crest, or warning sigil spanning both tiles</w:t>
      </w:r>
    </w:p>
    <w:p>
      <w:pPr>
        <w:pStyle w:val="ListParagraph"/>
        <w:numPr>
          <w:ilvl w:val="0"/>
          <w:numId w:val="8"/>
        </w:numPr>
        <w:spacing w:after="80"/>
      </w:pPr>
      <w:r>
        <w:rPr>
          <w:rFonts w:ascii="Arial" w:cs="Arial" w:eastAsia="Arial" w:hAnsi="Arial"/>
          <w:sz w:val="22"/>
          <w:szCs w:val="22"/>
        </w:rPr>
        <w:t xml:space="preserve">Locked state: chain-and-padlock texture overlay, muted colors, “Locked” prompt</w:t>
      </w:r>
    </w:p>
    <w:p>
      <w:pPr>
        <w:pStyle w:val="ListParagraph"/>
        <w:numPr>
          <w:ilvl w:val="0"/>
          <w:numId w:val="8"/>
        </w:numPr>
        <w:spacing w:after="80"/>
      </w:pPr>
      <w:r>
        <w:rPr>
          <w:rFonts w:ascii="Arial" w:cs="Arial" w:eastAsia="Arial" w:hAnsi="Arial"/>
          <w:sz w:val="22"/>
          <w:szCs w:val="22"/>
        </w:rPr>
        <w:t xml:space="preserve">Unlocked state: emblem glows, door-open animation plays across both tiles simultaneously</w:t>
      </w:r>
    </w:p>
    <w:p>
      <w:pPr>
        <w:pStyle w:val="Heading2"/>
      </w:pPr>
      <w:r>
        <w:rPr>
          <w:rFonts w:ascii="Arial" w:cs="Arial" w:eastAsia="Arial" w:hAnsi="Arial"/>
          <w:b/>
          <w:bCs/>
          <w:sz w:val="28"/>
          <w:szCs w:val="28"/>
        </w:rPr>
        <w:t xml:space="preserve">5.2 Rendering Approach</w:t>
      </w:r>
    </w:p>
    <w:p>
      <w:pPr>
        <w:pStyle w:val="ListParagraph"/>
        <w:numPr>
          <w:ilvl w:val="0"/>
          <w:numId w:val="9"/>
        </w:numPr>
        <w:spacing w:after="80"/>
      </w:pPr>
      <w:r>
        <w:rPr>
          <w:rFonts w:ascii="Arial" w:cs="Arial" w:eastAsia="Arial" w:hAnsi="Arial"/>
          <w:sz w:val="22"/>
          <w:szCs w:val="22"/>
        </w:rPr>
        <w:t xml:space="preserve">Both tiles share the same BOSS_DOOR type and locked/unlocked state (synchronized via FloorTransition)</w:t>
      </w:r>
    </w:p>
    <w:p>
      <w:pPr>
        <w:pStyle w:val="ListParagraph"/>
        <w:numPr>
          <w:ilvl w:val="0"/>
          <w:numId w:val="9"/>
        </w:numPr>
        <w:spacing w:after="80"/>
      </w:pPr>
      <w:r>
        <w:rPr>
          <w:rFonts w:ascii="Arial" w:cs="Arial" w:eastAsia="Arial" w:hAnsi="Arial"/>
          <w:sz w:val="22"/>
          <w:szCs w:val="22"/>
        </w:rPr>
        <w:t xml:space="preserve">wallX on left tile maps to UV [0.0, 0.5]; wallX on right tile maps to UV [0.5, 1.0]</w:t>
      </w:r>
    </w:p>
    <w:p>
      <w:pPr>
        <w:pStyle w:val="ListParagraph"/>
        <w:numPr>
          <w:ilvl w:val="0"/>
          <w:numId w:val="9"/>
        </w:numPr>
        <w:spacing w:after="80"/>
      </w:pPr>
      <w:r>
        <w:rPr>
          <w:rFonts w:ascii="Arial" w:cs="Arial" w:eastAsia="Arial" w:hAnsi="Arial"/>
          <w:sz w:val="22"/>
          <w:szCs w:val="22"/>
        </w:rPr>
        <w:t xml:space="preserve">Recess applies identically to both tiles — unified 2-tile-wide alcove</w:t>
      </w:r>
    </w:p>
    <w:p>
      <w:pPr>
        <w:pStyle w:val="ListParagraph"/>
        <w:numPr>
          <w:ilvl w:val="0"/>
          <w:numId w:val="9"/>
        </w:numPr>
        <w:spacing w:after="80"/>
      </w:pPr>
      <w:r>
        <w:rPr>
          <w:rFonts w:ascii="Arial" w:cs="Arial" w:eastAsia="Arial" w:hAnsi="Arial"/>
          <w:sz w:val="22"/>
          <w:szCs w:val="22"/>
        </w:rPr>
        <w:t xml:space="preserve">DoorAnimator: left tile slides left, right tile slides right for the split/reveal</w:t>
      </w:r>
    </w:p>
    <w:p>
      <w:pPr>
        <w:pStyle w:val="Heading2"/>
      </w:pPr>
      <w:r>
        <w:rPr>
          <w:rFonts w:ascii="Arial" w:cs="Arial" w:eastAsia="Arial" w:hAnsi="Arial"/>
          <w:b/>
          <w:bCs/>
          <w:sz w:val="28"/>
          <w:szCs w:val="28"/>
        </w:rPr>
        <w:t xml:space="preserve">5.3 Open Questions</w:t>
      </w:r>
    </w:p>
    <w:p>
      <w:pPr>
        <w:pStyle w:val="ListParagraph"/>
        <w:numPr>
          <w:ilvl w:val="0"/>
          <w:numId w:val="10"/>
        </w:numPr>
        <w:spacing w:after="80"/>
      </w:pPr>
      <w:r>
        <w:rPr>
          <w:rFonts w:ascii="Arial" w:cs="Arial" w:eastAsia="Arial" w:hAnsi="Arial"/>
          <w:sz w:val="22"/>
          <w:szCs w:val="22"/>
        </w:rPr>
        <w:t xml:space="preserve">Should boss doors use DOOR_FACADE freeform (lintel + cavity) or full-height BOSS_DOOR with heightOffset?</w:t>
      </w:r>
    </w:p>
    <w:p>
      <w:pPr>
        <w:pStyle w:val="ListParagraph"/>
        <w:numPr>
          <w:ilvl w:val="0"/>
          <w:numId w:val="10"/>
        </w:numPr>
        <w:spacing w:after="80"/>
      </w:pPr>
      <w:r>
        <w:rPr>
          <w:rFonts w:ascii="Arial" w:cs="Arial" w:eastAsia="Arial" w:hAnsi="Arial"/>
          <w:sz w:val="22"/>
          <w:szCs w:val="22"/>
        </w:rPr>
        <w:t xml:space="preserve">How does 2-tile width interact with DDA? Ray hits one tile at a time — UV split per-tile, animation must be atomic across both.</w:t>
      </w:r>
    </w:p>
    <w:p>
      <w:pPr>
        <w:pStyle w:val="ListParagraph"/>
        <w:numPr>
          <w:ilvl w:val="0"/>
          <w:numId w:val="10"/>
        </w:numPr>
        <w:spacing w:after="80"/>
      </w:pPr>
      <w:r>
        <w:rPr>
          <w:rFonts w:ascii="Arial" w:cs="Arial" w:eastAsia="Arial" w:hAnsi="Arial"/>
          <w:sz w:val="22"/>
          <w:szCs w:val="22"/>
        </w:rPr>
        <w:t xml:space="preserve">Placement: Hero’s Wake B2 (2.2.2) is the Act 1 candidate. Frontier Gate (Floor 3) is another.</w:t>
      </w:r>
    </w:p>
    <w:p>
      <w:r>
        <w:br w:type="page"/>
      </w:r>
    </w:p>
    <w:p>
      <w:pPr>
        <w:pStyle w:val="Heading1"/>
      </w:pPr>
      <w:r>
        <w:rPr>
          <w:rFonts w:ascii="Arial" w:cs="Arial" w:eastAsia="Arial" w:hAnsi="Arial"/>
          <w:b/>
          <w:bCs/>
          <w:sz w:val="32"/>
          <w:szCs w:val="32"/>
        </w:rPr>
        <w:t xml:space="preserve">6. Window System Alignment</w:t>
      </w:r>
    </w:p>
    <w:p>
      <w:pPr>
        <w:spacing w:after="160"/>
      </w:pPr>
      <w:r>
        <w:rPr>
          <w:rFonts w:ascii="Arial" w:cs="Arial" w:eastAsia="Arial" w:hAnsi="Arial"/>
          <w:sz w:val="22"/>
          <w:szCs w:val="22"/>
        </w:rPr>
        <w:t xml:space="preserve">Windows and doors on the same building must share a visual language. The blockout refresh ensures consistency across mullion style, hardware tier, and vignette.</w:t>
      </w:r>
    </w:p>
    <w:p>
      <w:pPr>
        <w:pStyle w:val="Heading2"/>
      </w:pPr>
      <w:r>
        <w:rPr>
          <w:rFonts w:ascii="Arial" w:cs="Arial" w:eastAsia="Arial" w:hAnsi="Arial"/>
          <w:b/>
          <w:bCs/>
          <w:sz w:val="28"/>
          <w:szCs w:val="28"/>
        </w:rPr>
        <w:t xml:space="preserve">6.1 Mullion Style = Hardware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Mullion Style</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Door Hardware</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Building Types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brass cross-bars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Brass/gold knobs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Taverns, bazaars, shops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grey cross-bars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 studs/plates/rings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watchposts, barracks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oak cross-bars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Wooden handles, latches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Homes, shacks, private</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sz w:val="28"/>
          <w:szCs w:val="28"/>
        </w:rPr>
        <w:t xml:space="preserve">6.2 Window Scene Consistency</w:t>
      </w:r>
    </w:p>
    <w:p>
      <w:pPr>
        <w:spacing w:after="160"/>
      </w:pPr>
      <w:r>
        <w:rPr>
          <w:rFonts w:ascii="Arial" w:cs="Arial" w:eastAsia="Arial" w:hAnsi="Arial"/>
          <w:sz w:val="22"/>
          <w:szCs w:val="22"/>
        </w:rPr>
        <w:t xml:space="preserve">The vignette behind each window must match the building’s function. Current assignments (tavern_mug for Inn, bazaar_cards for Bazaar) are correct. Every new building added during the refresh must declare a defaultVignette in BuildingRegistry.</w:t>
      </w:r>
    </w:p>
    <w:p>
      <w:r>
        <w:br w:type="page"/>
      </w:r>
    </w:p>
    <w:p>
      <w:pPr>
        <w:pStyle w:val="Heading1"/>
      </w:pPr>
      <w:r>
        <w:rPr>
          <w:rFonts w:ascii="Arial" w:cs="Arial" w:eastAsia="Arial" w:hAnsi="Arial"/>
          <w:b/>
          <w:bCs/>
          <w:sz w:val="32"/>
          <w:szCs w:val="32"/>
        </w:rPr>
        <w:t xml:space="preserve">7. Floor-by-Floor Refresh Checklist</w:t>
      </w:r>
    </w:p>
    <w:p>
      <w:pPr>
        <w:spacing w:after="160"/>
      </w:pPr>
      <w:r>
        <w:rPr>
          <w:rFonts w:ascii="Arial" w:cs="Arial" w:eastAsia="Arial" w:hAnsi="Arial"/>
          <w:sz w:val="22"/>
          <w:szCs w:val="22"/>
        </w:rPr>
        <w:t xml:space="preserve">Use this checklist when performing the blockout refresh on each floor. Complete all items after Living Architecture buildings are placed.</w:t>
      </w:r>
    </w:p>
    <w:p>
      <w:pPr>
        <w:pStyle w:val="Heading2"/>
      </w:pPr>
      <w:r>
        <w:rPr>
          <w:rFonts w:ascii="Arial" w:cs="Arial" w:eastAsia="Arial" w:hAnsi="Arial"/>
          <w:b/>
          <w:bCs/>
          <w:sz w:val="28"/>
          <w:szCs w:val="28"/>
        </w:rPr>
        <w:t xml:space="preserve">7.1 Floor 0 — The Approach</w:t>
      </w:r>
    </w:p>
    <w:p>
      <w:pPr>
        <w:pStyle w:val="ListParagraph"/>
        <w:numPr>
          <w:ilvl w:val="0"/>
          <w:numId w:val="11"/>
        </w:numPr>
        <w:spacing w:after="80"/>
      </w:pPr>
      <w:r>
        <w:rPr>
          <w:rFonts w:ascii="Arial" w:cs="Arial" w:eastAsia="Arial" w:hAnsi="Arial"/>
          <w:sz w:val="22"/>
          <w:szCs w:val="22"/>
        </w:rPr>
        <w:t xml:space="preserve">Place gate arch (PORTHOLE) at east edge connecting to Floor 1</w:t>
      </w:r>
    </w:p>
    <w:p>
      <w:pPr>
        <w:pStyle w:val="ListParagraph"/>
        <w:numPr>
          <w:ilvl w:val="0"/>
          <w:numId w:val="11"/>
        </w:numPr>
        <w:spacing w:after="80"/>
      </w:pPr>
      <w:r>
        <w:rPr>
          <w:rFonts w:ascii="Arial" w:cs="Arial" w:eastAsia="Arial" w:hAnsi="Arial"/>
          <w:sz w:val="22"/>
          <w:szCs w:val="22"/>
        </w:rPr>
        <w:t xml:space="preserve">Assign gate surround texture: cobblestone or rough timber (wilderness aesthetic)</w:t>
      </w:r>
    </w:p>
    <w:p>
      <w:pPr>
        <w:pStyle w:val="ListParagraph"/>
        <w:numPr>
          <w:ilvl w:val="0"/>
          <w:numId w:val="11"/>
        </w:numPr>
        <w:spacing w:after="80"/>
      </w:pPr>
      <w:r>
        <w:rPr>
          <w:rFonts w:ascii="Arial" w:cs="Arial" w:eastAsia="Arial" w:hAnsi="Arial"/>
          <w:sz w:val="22"/>
          <w:szCs w:val="22"/>
        </w:rPr>
        <w:t xml:space="preserve">Register gate porthole in DoorSprites with exterior face</w:t>
      </w:r>
    </w:p>
    <w:p>
      <w:pPr>
        <w:pStyle w:val="ListParagraph"/>
        <w:numPr>
          <w:ilvl w:val="0"/>
          <w:numId w:val="11"/>
        </w:numPr>
        <w:spacing w:after="80"/>
      </w:pPr>
      <w:r>
        <w:rPr>
          <w:rFonts w:ascii="Arial" w:cs="Arial" w:eastAsia="Arial" w:hAnsi="Arial"/>
          <w:sz w:val="22"/>
          <w:szCs w:val="22"/>
        </w:rPr>
        <w:t xml:space="preserve">Verify test ARCH_DOORWAY at (38,7) renders with correct alpha mask</w:t>
      </w:r>
    </w:p>
    <w:p>
      <w:pPr>
        <w:pStyle w:val="ListParagraph"/>
        <w:numPr>
          <w:ilvl w:val="0"/>
          <w:numId w:val="11"/>
        </w:numPr>
        <w:spacing w:after="80"/>
      </w:pPr>
      <w:r>
        <w:rPr>
          <w:rFonts w:ascii="Arial" w:cs="Arial" w:eastAsia="Arial" w:hAnsi="Arial"/>
          <w:sz w:val="22"/>
          <w:szCs w:val="22"/>
        </w:rPr>
        <w:t xml:space="preserve">Add 2–3 shack buildings with DOOR_FACADE entrances (cedar walls, door_panel_oiled doors)</w:t>
      </w:r>
    </w:p>
    <w:p>
      <w:pPr>
        <w:pStyle w:val="Heading2"/>
      </w:pPr>
      <w:r>
        <w:rPr>
          <w:rFonts w:ascii="Arial" w:cs="Arial" w:eastAsia="Arial" w:hAnsi="Arial"/>
          <w:b/>
          <w:bCs/>
          <w:sz w:val="28"/>
          <w:szCs w:val="28"/>
        </w:rPr>
        <w:t xml:space="preserve">7.2 Floor 1 — The Promenade</w:t>
      </w:r>
    </w:p>
    <w:p>
      <w:pPr>
        <w:pStyle w:val="ListParagraph"/>
        <w:numPr>
          <w:ilvl w:val="0"/>
          <w:numId w:val="12"/>
        </w:numPr>
        <w:spacing w:after="80"/>
      </w:pPr>
      <w:r>
        <w:rPr>
          <w:rFonts w:ascii="Arial" w:cs="Arial" w:eastAsia="Arial" w:hAnsi="Arial"/>
          <w:sz w:val="22"/>
          <w:szCs w:val="22"/>
        </w:rPr>
        <w:t xml:space="preserve">Update Driftwood Inn: doorPanel → door_panel_oiled</w:t>
      </w:r>
    </w:p>
    <w:p>
      <w:pPr>
        <w:pStyle w:val="ListParagraph"/>
        <w:numPr>
          <w:ilvl w:val="0"/>
          <w:numId w:val="12"/>
        </w:numPr>
        <w:spacing w:after="80"/>
      </w:pPr>
      <w:r>
        <w:rPr>
          <w:rFonts w:ascii="Arial" w:cs="Arial" w:eastAsia="Arial" w:hAnsi="Arial"/>
          <w:sz w:val="22"/>
          <w:szCs w:val="22"/>
        </w:rPr>
        <w:t xml:space="preserve">Update Gleaner’s Home: doorPanel → door_panel_charcoal</w:t>
      </w:r>
    </w:p>
    <w:p>
      <w:pPr>
        <w:pStyle w:val="ListParagraph"/>
        <w:numPr>
          <w:ilvl w:val="0"/>
          <w:numId w:val="12"/>
        </w:numPr>
        <w:spacing w:after="80"/>
      </w:pPr>
      <w:r>
        <w:rPr>
          <w:rFonts w:ascii="Arial" w:cs="Arial" w:eastAsia="Arial" w:hAnsi="Arial"/>
          <w:sz w:val="22"/>
          <w:szCs w:val="22"/>
        </w:rPr>
        <w:t xml:space="preserve">Convert Coral Bazaar, Driftwood Inn, Storm Shelter to DOOR_FACADE (currently only Gleaner’s Home)</w:t>
      </w:r>
    </w:p>
    <w:p>
      <w:pPr>
        <w:pStyle w:val="ListParagraph"/>
        <w:numPr>
          <w:ilvl w:val="0"/>
          <w:numId w:val="12"/>
        </w:numPr>
        <w:spacing w:after="80"/>
      </w:pPr>
      <w:r>
        <w:rPr>
          <w:rFonts w:ascii="Arial" w:cs="Arial" w:eastAsia="Arial" w:hAnsi="Arial"/>
          <w:sz w:val="22"/>
          <w:szCs w:val="22"/>
        </w:rPr>
        <w:t xml:space="preserve">Add WINDOW_TAVERN tiles to Storm Shelter and Gleaner’s Home facades</w:t>
      </w:r>
    </w:p>
    <w:p>
      <w:pPr>
        <w:pStyle w:val="ListParagraph"/>
        <w:numPr>
          <w:ilvl w:val="0"/>
          <w:numId w:val="12"/>
        </w:numPr>
        <w:spacing w:after="80"/>
      </w:pPr>
      <w:r>
        <w:rPr>
          <w:rFonts w:ascii="Arial" w:cs="Arial" w:eastAsia="Arial" w:hAnsi="Arial"/>
          <w:sz w:val="22"/>
          <w:szCs w:val="22"/>
        </w:rPr>
        <w:t xml:space="preserve">Place gate arches at east/west edges (PORTHOLE with Roman arch mask)</w:t>
      </w:r>
    </w:p>
    <w:p>
      <w:pPr>
        <w:pStyle w:val="ListParagraph"/>
        <w:numPr>
          <w:ilvl w:val="0"/>
          <w:numId w:val="12"/>
        </w:numPr>
        <w:spacing w:after="80"/>
      </w:pPr>
      <w:r>
        <w:rPr>
          <w:rFonts w:ascii="Arial" w:cs="Arial" w:eastAsia="Arial" w:hAnsi="Arial"/>
          <w:sz w:val="22"/>
          <w:szCs w:val="22"/>
        </w:rPr>
        <w:t xml:space="preserve">Assign gate surround textures per district adjacency</w:t>
      </w:r>
    </w:p>
    <w:p>
      <w:pPr>
        <w:pStyle w:val="ListParagraph"/>
        <w:numPr>
          <w:ilvl w:val="0"/>
          <w:numId w:val="12"/>
        </w:numPr>
        <w:spacing w:after="80"/>
      </w:pPr>
      <w:r>
        <w:rPr>
          <w:rFonts w:ascii="Arial" w:cs="Arial" w:eastAsia="Arial" w:hAnsi="Arial"/>
          <w:sz w:val="22"/>
          <w:szCs w:val="22"/>
        </w:rPr>
        <w:t xml:space="preserve">Verify all 4 buildings have consistent mullion ↔ door hardware pairing</w:t>
      </w:r>
    </w:p>
    <w:p>
      <w:pPr>
        <w:pStyle w:val="Heading2"/>
      </w:pPr>
      <w:r>
        <w:rPr>
          <w:rFonts w:ascii="Arial" w:cs="Arial" w:eastAsia="Arial" w:hAnsi="Arial"/>
          <w:b/>
          <w:bCs/>
          <w:sz w:val="28"/>
          <w:szCs w:val="28"/>
        </w:rPr>
        <w:t xml:space="preserve">7.3 Floor 2 — Lantern Row</w:t>
      </w:r>
    </w:p>
    <w:p>
      <w:pPr>
        <w:pStyle w:val="ListParagraph"/>
        <w:numPr>
          <w:ilvl w:val="0"/>
          <w:numId w:val="13"/>
        </w:numPr>
        <w:spacing w:after="80"/>
      </w:pPr>
      <w:r>
        <w:rPr>
          <w:rFonts w:ascii="Arial" w:cs="Arial" w:eastAsia="Arial" w:hAnsi="Arial"/>
          <w:sz w:val="22"/>
          <w:szCs w:val="22"/>
        </w:rPr>
        <w:t xml:space="preserve">Expand floor to 48x32+ (critical — currently 24x16)</w:t>
      </w:r>
    </w:p>
    <w:p>
      <w:pPr>
        <w:pStyle w:val="ListParagraph"/>
        <w:numPr>
          <w:ilvl w:val="0"/>
          <w:numId w:val="13"/>
        </w:numPr>
        <w:spacing w:after="80"/>
      </w:pPr>
      <w:r>
        <w:rPr>
          <w:rFonts w:ascii="Arial" w:cs="Arial" w:eastAsia="Arial" w:hAnsi="Arial"/>
          <w:sz w:val="22"/>
          <w:szCs w:val="22"/>
        </w:rPr>
        <w:t xml:space="preserve">Place north/south building rows per Biome Plan commercial spine layout</w:t>
      </w:r>
    </w:p>
    <w:p>
      <w:pPr>
        <w:pStyle w:val="ListParagraph"/>
        <w:numPr>
          <w:ilvl w:val="0"/>
          <w:numId w:val="13"/>
        </w:numPr>
        <w:spacing w:after="80"/>
      </w:pPr>
      <w:r>
        <w:rPr>
          <w:rFonts w:ascii="Arial" w:cs="Arial" w:eastAsia="Arial" w:hAnsi="Arial"/>
          <w:sz w:val="22"/>
          <w:szCs w:val="22"/>
        </w:rPr>
        <w:t xml:space="preserve">Every building gets DOOR_FACADE entrance + WINDOW_TAVERN facades per contrast matrix</w:t>
      </w:r>
    </w:p>
    <w:p>
      <w:pPr>
        <w:pStyle w:val="ListParagraph"/>
        <w:numPr>
          <w:ilvl w:val="0"/>
          <w:numId w:val="13"/>
        </w:numPr>
        <w:spacing w:after="80"/>
      </w:pPr>
      <w:r>
        <w:rPr>
          <w:rFonts w:ascii="Arial" w:cs="Arial" w:eastAsia="Arial" w:hAnsi="Arial"/>
          <w:sz w:val="22"/>
          <w:szCs w:val="22"/>
        </w:rPr>
        <w:t xml:space="preserve">Place gate arches at east/west edges</w:t>
      </w:r>
    </w:p>
    <w:p>
      <w:pPr>
        <w:pStyle w:val="ListParagraph"/>
        <w:numPr>
          <w:ilvl w:val="0"/>
          <w:numId w:val="13"/>
        </w:numPr>
        <w:spacing w:after="80"/>
      </w:pPr>
      <w:r>
        <w:rPr>
          <w:rFonts w:ascii="Arial" w:cs="Arial" w:eastAsia="Arial" w:hAnsi="Arial"/>
          <w:sz w:val="22"/>
          <w:szCs w:val="22"/>
        </w:rPr>
        <w:t xml:space="preserve">Add pillar arcades (PILLAR tiles) along commercial spine</w:t>
      </w:r>
    </w:p>
    <w:p>
      <w:pPr>
        <w:pStyle w:val="ListParagraph"/>
        <w:numPr>
          <w:ilvl w:val="0"/>
          <w:numId w:val="13"/>
        </w:numPr>
        <w:spacing w:after="80"/>
      </w:pPr>
      <w:r>
        <w:rPr>
          <w:rFonts w:ascii="Arial" w:cs="Arial" w:eastAsia="Arial" w:hAnsi="Arial"/>
          <w:sz w:val="22"/>
          <w:szCs w:val="22"/>
        </w:rPr>
        <w:t xml:space="preserve">Place Boss Door at dungeon entrance (Hero’s Wake)</w:t>
      </w:r>
    </w:p>
    <w:p>
      <w:pPr>
        <w:pStyle w:val="Heading2"/>
      </w:pPr>
      <w:r>
        <w:rPr>
          <w:rFonts w:ascii="Arial" w:cs="Arial" w:eastAsia="Arial" w:hAnsi="Arial"/>
          <w:b/>
          <w:bCs/>
          <w:sz w:val="28"/>
          <w:szCs w:val="28"/>
        </w:rPr>
        <w:t xml:space="preserve">7.4 Floor 3 — Frontier Gate</w:t>
      </w:r>
    </w:p>
    <w:p>
      <w:pPr>
        <w:pStyle w:val="ListParagraph"/>
        <w:numPr>
          <w:ilvl w:val="0"/>
          <w:numId w:val="14"/>
        </w:numPr>
        <w:spacing w:after="80"/>
      </w:pPr>
      <w:r>
        <w:rPr>
          <w:rFonts w:ascii="Arial" w:cs="Arial" w:eastAsia="Arial" w:hAnsi="Arial"/>
          <w:sz w:val="22"/>
          <w:szCs w:val="22"/>
        </w:rPr>
        <w:t xml:space="preserve">Create 48x32 decompression zone layout</w:t>
      </w:r>
    </w:p>
    <w:p>
      <w:pPr>
        <w:pStyle w:val="ListParagraph"/>
        <w:numPr>
          <w:ilvl w:val="0"/>
          <w:numId w:val="14"/>
        </w:numPr>
        <w:spacing w:after="80"/>
      </w:pPr>
      <w:r>
        <w:rPr>
          <w:rFonts w:ascii="Arial" w:cs="Arial" w:eastAsia="Arial" w:hAnsi="Arial"/>
          <w:sz w:val="22"/>
          <w:szCs w:val="22"/>
        </w:rPr>
        <w:t xml:space="preserve">Place 1 supply shack + 4 sparse footprints</w:t>
      </w:r>
    </w:p>
    <w:p>
      <w:pPr>
        <w:pStyle w:val="ListParagraph"/>
        <w:numPr>
          <w:ilvl w:val="0"/>
          <w:numId w:val="14"/>
        </w:numPr>
        <w:spacing w:after="80"/>
      </w:pPr>
      <w:r>
        <w:rPr>
          <w:rFonts w:ascii="Arial" w:cs="Arial" w:eastAsia="Arial" w:hAnsi="Arial"/>
          <w:sz w:val="22"/>
          <w:szCs w:val="22"/>
        </w:rPr>
        <w:t xml:space="preserve">Locked gate to Floor 4 — first Boss Door candidate</w:t>
      </w:r>
    </w:p>
    <w:p>
      <w:pPr>
        <w:pStyle w:val="ListParagraph"/>
        <w:numPr>
          <w:ilvl w:val="0"/>
          <w:numId w:val="14"/>
        </w:numPr>
        <w:spacing w:after="80"/>
      </w:pPr>
      <w:r>
        <w:rPr>
          <w:rFonts w:ascii="Arial" w:cs="Arial" w:eastAsia="Arial" w:hAnsi="Arial"/>
          <w:sz w:val="22"/>
          <w:szCs w:val="22"/>
        </w:rPr>
        <w:t xml:space="preserve">Gate arch at west edge connecting to Lantern Row</w:t>
      </w:r>
    </w:p>
    <w:p>
      <w:r>
        <w:br w:type="page"/>
      </w:r>
    </w:p>
    <w:p>
      <w:pPr>
        <w:pStyle w:val="Heading1"/>
      </w:pPr>
      <w:r>
        <w:rPr>
          <w:rFonts w:ascii="Arial" w:cs="Arial" w:eastAsia="Arial" w:hAnsi="Arial"/>
          <w:b/>
          <w:bCs/>
          <w:sz w:val="32"/>
          <w:szCs w:val="32"/>
        </w:rPr>
        <w:t xml:space="preserve">8. Implementation Sequence</w:t>
      </w:r>
    </w:p>
    <w:p>
      <w:pPr>
        <w:spacing w:after="160"/>
      </w:pPr>
      <w:r>
        <w:rPr>
          <w:rFonts w:ascii="Arial" w:cs="Arial" w:eastAsia="Arial" w:hAnsi="Arial"/>
          <w:sz w:val="22"/>
          <w:szCs w:val="22"/>
        </w:rPr>
        <w:t xml:space="preserve">Each phase is self-contained and testable.</w:t>
      </w:r>
    </w:p>
    <w:p>
      <w:pPr>
        <w:pStyle w:val="Heading2"/>
      </w:pPr>
      <w:r>
        <w:rPr>
          <w:rFonts w:ascii="Arial" w:cs="Arial" w:eastAsia="Arial" w:hAnsi="Arial"/>
          <w:b/>
          <w:bCs/>
          <w:sz w:val="28"/>
          <w:szCs w:val="28"/>
        </w:rPr>
        <w:t xml:space="preserve">Phase A: New Textures</w:t>
      </w:r>
    </w:p>
    <w:p>
      <w:pPr>
        <w:spacing w:after="160"/>
      </w:pPr>
      <w:r>
        <w:rPr>
          <w:rFonts w:ascii="Arial" w:cs="Arial" w:eastAsia="Arial" w:hAnsi="Arial"/>
          <w:sz w:val="22"/>
          <w:szCs w:val="22"/>
        </w:rPr>
        <w:t xml:space="preserve">Add the 6 new TextureAtlas texture IDs from Section 2.2. Procedurally generated 64x64 canvases — no external assets. Test each on a wall in-game.</w:t>
      </w:r>
    </w:p>
    <w:p>
      <w:pPr>
        <w:pStyle w:val="Heading2"/>
      </w:pPr>
      <w:r>
        <w:rPr>
          <w:rFonts w:ascii="Arial" w:cs="Arial" w:eastAsia="Arial" w:hAnsi="Arial"/>
          <w:b/>
          <w:bCs/>
          <w:sz w:val="28"/>
          <w:szCs w:val="28"/>
        </w:rPr>
        <w:t xml:space="preserve">Phase B: BuildingRegistry Contrast Pass</w:t>
      </w:r>
    </w:p>
    <w:p>
      <w:pPr>
        <w:spacing w:after="160"/>
      </w:pPr>
      <w:r>
        <w:rPr>
          <w:rFonts w:ascii="Arial" w:cs="Arial" w:eastAsia="Arial" w:hAnsi="Arial"/>
          <w:sz w:val="22"/>
          <w:szCs w:val="22"/>
        </w:rPr>
        <w:t xml:space="preserve">Update Driftwood Inn (doorPanel → door_panel_oiled) and Gleaner’s Home (doorPanel → door_panel_charcoal). Verify visible contrast in-game.</w:t>
      </w:r>
    </w:p>
    <w:p>
      <w:pPr>
        <w:pStyle w:val="Heading2"/>
      </w:pPr>
      <w:r>
        <w:rPr>
          <w:rFonts w:ascii="Arial" w:cs="Arial" w:eastAsia="Arial" w:hAnsi="Arial"/>
          <w:b/>
          <w:bCs/>
          <w:sz w:val="28"/>
          <w:szCs w:val="28"/>
        </w:rPr>
        <w:t xml:space="preserve">Phase C: DOOR_FACADE Conversion</w:t>
      </w:r>
    </w:p>
    <w:p>
      <w:pPr>
        <w:spacing w:after="160"/>
      </w:pPr>
      <w:r>
        <w:rPr>
          <w:rFonts w:ascii="Arial" w:cs="Arial" w:eastAsia="Arial" w:hAnsi="Arial"/>
          <w:sz w:val="22"/>
          <w:szCs w:val="22"/>
        </w:rPr>
        <w:t xml:space="preserve">Convert remaining Promenade buildings to DOOR_FACADE: replace DOOR tile with DOOR_FACADE (74), add doorFaces entry, add DoorSprites.setTexture call, update doorTargets.</w:t>
      </w:r>
    </w:p>
    <w:p>
      <w:pPr>
        <w:pStyle w:val="Heading2"/>
      </w:pPr>
      <w:r>
        <w:rPr>
          <w:rFonts w:ascii="Arial" w:cs="Arial" w:eastAsia="Arial" w:hAnsi="Arial"/>
          <w:b/>
          <w:bCs/>
          <w:sz w:val="28"/>
          <w:szCs w:val="28"/>
        </w:rPr>
        <w:t xml:space="preserve">Phase D: Gate Arch Porthole</w:t>
      </w:r>
    </w:p>
    <w:p>
      <w:pPr>
        <w:spacing w:after="160"/>
      </w:pPr>
      <w:r>
        <w:rPr>
          <w:rFonts w:ascii="Arial" w:cs="Arial" w:eastAsia="Arial" w:hAnsi="Arial"/>
          <w:sz w:val="22"/>
          <w:szCs w:val="22"/>
        </w:rPr>
        <w:t xml:space="preserve">Extend Wolfenstein recess to PORTHOLE tiles. Place gate portholes on Floor 0/1 edges. Register exterior faces and door targets.</w:t>
      </w:r>
    </w:p>
    <w:p>
      <w:pPr>
        <w:pStyle w:val="Heading2"/>
      </w:pPr>
      <w:r>
        <w:rPr>
          <w:rFonts w:ascii="Arial" w:cs="Arial" w:eastAsia="Arial" w:hAnsi="Arial"/>
          <w:b/>
          <w:bCs/>
          <w:sz w:val="28"/>
          <w:szCs w:val="28"/>
        </w:rPr>
        <w:t xml:space="preserve">Phase E: Boss Door Prototype</w:t>
      </w:r>
    </w:p>
    <w:p>
      <w:pPr>
        <w:spacing w:after="160"/>
      </w:pPr>
      <w:r>
        <w:rPr>
          <w:rFonts w:ascii="Arial" w:cs="Arial" w:eastAsia="Arial" w:hAnsi="Arial"/>
          <w:sz w:val="22"/>
          <w:szCs w:val="22"/>
        </w:rPr>
        <w:t xml:space="preserve">Implement 2-tile-wide boss door at Hero’s Wake entrance. Solve UV split, synchronized animation, locked/unlocked state.</w:t>
      </w:r>
    </w:p>
    <w:p>
      <w:pPr>
        <w:pStyle w:val="Heading2"/>
      </w:pPr>
      <w:r>
        <w:rPr>
          <w:rFonts w:ascii="Arial" w:cs="Arial" w:eastAsia="Arial" w:hAnsi="Arial"/>
          <w:b/>
          <w:bCs/>
          <w:sz w:val="28"/>
          <w:szCs w:val="28"/>
        </w:rPr>
        <w:t xml:space="preserve">Phase F: Floor 2 Rebuild + Floor 3 Creation</w:t>
      </w:r>
    </w:p>
    <w:p>
      <w:pPr>
        <w:spacing w:after="160"/>
      </w:pPr>
      <w:r>
        <w:rPr>
          <w:rFonts w:ascii="Arial" w:cs="Arial" w:eastAsia="Arial" w:hAnsi="Arial"/>
          <w:sz w:val="22"/>
          <w:szCs w:val="22"/>
        </w:rPr>
        <w:t xml:space="preserve">Expand Floor 2 to full commercial spine. Create Floor 3. Apply all treatments per Section 7 checklists.</w:t>
      </w:r>
    </w:p>
    <w:p>
      <w:r>
        <w:br w:type="page"/>
      </w:r>
    </w:p>
    <w:p>
      <w:pPr>
        <w:pStyle w:val="Heading1"/>
      </w:pPr>
      <w:r>
        <w:rPr>
          <w:rFonts w:ascii="Arial" w:cs="Arial" w:eastAsia="Arial" w:hAnsi="Arial"/>
          <w:b/>
          <w:bCs/>
          <w:sz w:val="32"/>
          <w:szCs w:val="32"/>
        </w:rPr>
        <w:t xml:space="preserve">9. Cross-Reference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DOOR_ARCHITECTURE_ROADMAP.md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Phases 0–5A shipped. Phases 5B–D (panel rendering, recess, animation) align with this refresh.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LIVING_WINDOWS_ROADMAP.md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gap filler, mullion styles, vignettes. Refresh ensures window↔door consistency.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TEXTURE_ROADMAP.md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3-layer texture upgrade. New door panel textures are Layer 1 additions.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ARCHITECTURAL_SHAPES_ROADMAP.md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Phases 1–6 (heights, steps). Phase 7–8 superseded by freeform roadmap.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RAYCAST_FREEFORM_UPGRADE_ROADMAP.md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Multi-segment walls. DOOR_FACADE, WINDOW_TAVERN, ARCH, PORTHOLE all use this.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LIVING_INFRASTRUCTURE_BLOCKOUT.md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Verb-node tiles (WELL, BENCH). Placed inside buildings during refresh.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BLOCKOUT_ALIGNMENT.md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Floor-by-floor gap analysis. Floor 2 critical, Floor 3 not implemented.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DOOR_EFFECTS_ROADMAP.md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Three-phase visual transitions. Gate arches use these presets.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Dungeon Gleaner — Blockout Refresh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2026-04-12T23:37:34.574Z</dcterms:created>
  <dcterms:modified xsi:type="dcterms:W3CDTF">2026-04-12T23:37:34.574Z</dcterms:modified>
</cp:coreProperties>
</file>

<file path=docProps/custom.xml><?xml version="1.0" encoding="utf-8"?>
<Properties xmlns="http://schemas.openxmlformats.org/officeDocument/2006/custom-properties" xmlns:vt="http://schemas.openxmlformats.org/officeDocument/2006/docPropsVTypes"/>
</file>