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 xml:space="preserve">Object </w:t>
      </w:r>
      <w:proofErr w:type="spellStart"/>
      <w:r>
        <w:rPr>
          <w:b/>
          <w:bCs/>
        </w:rPr>
        <w:t>Orientation</w:t>
      </w:r>
      <w:proofErr w:type="spellEnd"/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AB0423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AB0423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1AE93DE9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AB0423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</w:t>
      </w:r>
      <w:r w:rsidR="003D2CD5">
        <w:t>4 febbraio 2024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AB0423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24A81B27" w:rsidR="00FC7C6F" w:rsidRPr="001B6648" w:rsidRDefault="00360AE7" w:rsidP="00FC7C6F">
      <w:pPr>
        <w:pStyle w:val="Corpotesto"/>
        <w:sectPr w:rsidR="00FC7C6F" w:rsidRPr="001B6648" w:rsidSect="00AB0423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proofErr w:type="spellStart"/>
      <w:r w:rsidR="0073449C">
        <w:t>S</w:t>
      </w:r>
      <w:r>
        <w:t>equence</w:t>
      </w:r>
      <w:proofErr w:type="spellEnd"/>
      <w:r>
        <w:t xml:space="preserve"> </w:t>
      </w:r>
      <w:proofErr w:type="spellStart"/>
      <w:r w:rsidR="0073449C">
        <w:t>D</w:t>
      </w:r>
      <w:r>
        <w:t>iagram</w:t>
      </w:r>
      <w:proofErr w:type="spellEnd"/>
      <w:r>
        <w:t>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7F17A730" w14:textId="12D3E743" w:rsidR="00CE305F" w:rsidRPr="001B6648" w:rsidRDefault="00000000" w:rsidP="00C5468C">
      <w:pPr>
        <w:pStyle w:val="Sommario1"/>
      </w:pPr>
      <w:hyperlink w:anchor="_Capitolo_1|ANALISI_DEL" w:history="1">
        <w:r w:rsidR="00C5468C" w:rsidRPr="005D5338">
          <w:rPr>
            <w:rStyle w:val="Collegamentoipertestuale"/>
          </w:rPr>
          <w:t>Capitolo 1 – Analisi Del Problema</w:t>
        </w:r>
        <w:r w:rsidR="00CE305F" w:rsidRPr="005D5338">
          <w:rPr>
            <w:rStyle w:val="Collegamentoipertestuale"/>
          </w:rPr>
          <w:tab/>
        </w:r>
        <w:r w:rsidR="00C5468C" w:rsidRPr="005D5338">
          <w:rPr>
            <w:rStyle w:val="Collegamentoipertestuale"/>
          </w:rPr>
          <w:t>1</w:t>
        </w:r>
      </w:hyperlink>
    </w:p>
    <w:p w14:paraId="4975CF87" w14:textId="237C3BE2" w:rsidR="00CE305F" w:rsidRPr="001B6648" w:rsidRDefault="0073449C">
      <w:pPr>
        <w:pStyle w:val="Sommario2"/>
      </w:pPr>
      <w:r>
        <w:t xml:space="preserve">1.1 </w:t>
      </w:r>
      <w:r w:rsidR="005D5338">
        <w:t>Obiettivo</w:t>
      </w:r>
      <w:r w:rsidR="00CE305F" w:rsidRPr="001B6648">
        <w:tab/>
      </w:r>
      <w:r w:rsidR="005D5338">
        <w:t>1</w:t>
      </w:r>
    </w:p>
    <w:p w14:paraId="47A747E2" w14:textId="254130AB" w:rsidR="00CE305F" w:rsidRPr="001B6648" w:rsidRDefault="0073449C">
      <w:pPr>
        <w:pStyle w:val="Sommario2"/>
      </w:pPr>
      <w:r>
        <w:t xml:space="preserve">1.2 </w:t>
      </w:r>
      <w:r w:rsidR="005D5338">
        <w:t>Definizione</w:t>
      </w:r>
      <w:r w:rsidR="00CE305F" w:rsidRPr="001B6648">
        <w:tab/>
      </w:r>
      <w:r w:rsidR="005D5338">
        <w:t>1</w:t>
      </w:r>
    </w:p>
    <w:p w14:paraId="777D7AC5" w14:textId="204B6DFA" w:rsidR="00CE305F" w:rsidRPr="001B6648" w:rsidRDefault="0073449C">
      <w:pPr>
        <w:pStyle w:val="Sommario2"/>
      </w:pPr>
      <w:r>
        <w:t xml:space="preserve">1.3 </w:t>
      </w:r>
      <w:r w:rsidR="005D5338">
        <w:t>Funzionalità</w:t>
      </w:r>
      <w:r w:rsidR="00CE305F" w:rsidRPr="001B6648">
        <w:tab/>
      </w:r>
      <w:r w:rsidR="003B7A0C">
        <w:t>2</w:t>
      </w:r>
    </w:p>
    <w:p w14:paraId="23DBD752" w14:textId="77A2788C" w:rsidR="00CE305F" w:rsidRPr="001B6648" w:rsidRDefault="00000000">
      <w:pPr>
        <w:pStyle w:val="Sommario1"/>
      </w:pPr>
      <w:hyperlink w:anchor="_Capitolo_2|PROGET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2 </w:t>
        </w:r>
        <w:r w:rsidR="002C0344">
          <w:rPr>
            <w:rStyle w:val="Collegamentoipertestuale"/>
          </w:rPr>
          <w:t>–</w:t>
        </w:r>
        <w:r w:rsidR="00C5468C" w:rsidRPr="005D5338">
          <w:rPr>
            <w:rStyle w:val="Collegamentoipertestuale"/>
          </w:rPr>
          <w:t xml:space="preserve"> Progettazion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5D5338">
          <w:rPr>
            <w:rStyle w:val="Collegamentoipertestuale"/>
          </w:rPr>
          <w:t>3</w:t>
        </w:r>
      </w:hyperlink>
    </w:p>
    <w:p w14:paraId="43E03317" w14:textId="00BC9582" w:rsidR="00CE305F" w:rsidRPr="001B6648" w:rsidRDefault="0073449C">
      <w:pPr>
        <w:pStyle w:val="Sommario2"/>
      </w:pPr>
      <w:r>
        <w:t xml:space="preserve">2.1 </w:t>
      </w:r>
      <w:r w:rsidR="005D5338">
        <w:t>Considerazioni sul dominio</w:t>
      </w:r>
      <w:r w:rsidR="00CE305F" w:rsidRPr="001B6648">
        <w:tab/>
      </w:r>
      <w:r w:rsidR="005D5338">
        <w:t>3</w:t>
      </w:r>
    </w:p>
    <w:p w14:paraId="0B14CC14" w14:textId="0A3B55F2" w:rsidR="00CE305F" w:rsidRPr="001B6648" w:rsidRDefault="0073449C">
      <w:pPr>
        <w:pStyle w:val="Sommario2"/>
      </w:pPr>
      <w:r>
        <w:t xml:space="preserve">2.2 </w:t>
      </w:r>
      <w:r w:rsidR="00953E56">
        <w:t>Design dell’applicazione</w:t>
      </w:r>
      <w:r w:rsidR="00CE305F" w:rsidRPr="001B6648">
        <w:tab/>
      </w:r>
      <w:r w:rsidR="00953E56">
        <w:t>4</w:t>
      </w:r>
    </w:p>
    <w:p w14:paraId="37E5E31F" w14:textId="20D80D39" w:rsidR="00CE305F" w:rsidRPr="001B6648" w:rsidRDefault="00000000">
      <w:pPr>
        <w:pStyle w:val="Sommario1"/>
      </w:pPr>
      <w:hyperlink w:anchor="_Capitolo_3|IMPLEMEN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3 </w:t>
        </w:r>
        <w:r w:rsidR="002C0344">
          <w:rPr>
            <w:rStyle w:val="Collegamentoipertestuale"/>
          </w:rPr>
          <w:t>–</w:t>
        </w:r>
        <w:r w:rsidR="000907B3" w:rsidRPr="005D5338">
          <w:rPr>
            <w:rStyle w:val="Collegamentoipertestuale"/>
          </w:rPr>
          <w:t xml:space="preserve"> </w:t>
        </w:r>
        <w:r w:rsidR="00C5468C" w:rsidRPr="005D5338">
          <w:rPr>
            <w:rStyle w:val="Collegamentoipertestuale"/>
          </w:rPr>
          <w:t>Implementazion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953E56">
          <w:rPr>
            <w:rStyle w:val="Collegamentoipertestuale"/>
          </w:rPr>
          <w:t>7</w:t>
        </w:r>
      </w:hyperlink>
    </w:p>
    <w:p w14:paraId="0946FD86" w14:textId="6A2442F0" w:rsidR="00CE305F" w:rsidRPr="001B6648" w:rsidRDefault="0073449C">
      <w:pPr>
        <w:pStyle w:val="Sommario2"/>
      </w:pPr>
      <w:r>
        <w:t xml:space="preserve">3.1 </w:t>
      </w:r>
      <w:r w:rsidR="00953E56">
        <w:t>Tecnologie utilizzate</w:t>
      </w:r>
      <w:r w:rsidR="00CE305F" w:rsidRPr="001B6648">
        <w:tab/>
      </w:r>
      <w:r w:rsidR="00953E56">
        <w:t>7</w:t>
      </w:r>
    </w:p>
    <w:p w14:paraId="39AEEAB2" w14:textId="41E38CC9" w:rsidR="000907B3" w:rsidRDefault="0073449C" w:rsidP="00C5468C">
      <w:pPr>
        <w:pStyle w:val="Sommario2"/>
      </w:pPr>
      <w:r>
        <w:t xml:space="preserve">3.2 </w:t>
      </w:r>
      <w:r w:rsidR="00953E56">
        <w:t>Programmazione ad Oggetti</w:t>
      </w:r>
      <w:r w:rsidR="00CE305F" w:rsidRPr="001B6648">
        <w:tab/>
      </w:r>
      <w:r w:rsidR="003B7A0C">
        <w:t>7</w:t>
      </w:r>
    </w:p>
    <w:p w14:paraId="28D91616" w14:textId="2E2F6C57" w:rsidR="003B7A0C" w:rsidRPr="001B6648" w:rsidRDefault="0073449C" w:rsidP="003B7A0C">
      <w:pPr>
        <w:pStyle w:val="Sommario2"/>
      </w:pPr>
      <w:r>
        <w:t xml:space="preserve">3.3 </w:t>
      </w:r>
      <w:r w:rsidR="003B7A0C">
        <w:t>Diagramma delle classi di design</w:t>
      </w:r>
      <w:r w:rsidR="003B7A0C" w:rsidRPr="001B6648">
        <w:tab/>
      </w:r>
      <w:r w:rsidR="003B7A0C">
        <w:t>8</w:t>
      </w:r>
    </w:p>
    <w:p w14:paraId="2B310869" w14:textId="44B67286" w:rsidR="003B7A0C" w:rsidRDefault="0073449C" w:rsidP="003B7A0C">
      <w:pPr>
        <w:pStyle w:val="Sommario2"/>
      </w:pPr>
      <w:r>
        <w:t xml:space="preserve">3.4 </w:t>
      </w:r>
      <w:r w:rsidR="003B7A0C">
        <w:t xml:space="preserve">Esempi di </w:t>
      </w:r>
      <w:proofErr w:type="spellStart"/>
      <w:r w:rsidR="003B7A0C">
        <w:t>Sequence</w:t>
      </w:r>
      <w:proofErr w:type="spellEnd"/>
      <w:r w:rsidR="003B7A0C">
        <w:t xml:space="preserve"> </w:t>
      </w:r>
      <w:proofErr w:type="spellStart"/>
      <w:r w:rsidR="003B7A0C">
        <w:t>Diagram</w:t>
      </w:r>
      <w:proofErr w:type="spellEnd"/>
      <w:r w:rsidR="003B7A0C" w:rsidRPr="001B6648">
        <w:tab/>
      </w:r>
      <w:r w:rsidR="003B7A0C">
        <w:t>10</w:t>
      </w:r>
    </w:p>
    <w:p w14:paraId="17BC2B62" w14:textId="77777777" w:rsidR="003B7A0C" w:rsidRDefault="003B7A0C" w:rsidP="00C5468C">
      <w:pPr>
        <w:pStyle w:val="Sommario2"/>
      </w:pPr>
    </w:p>
    <w:p w14:paraId="6B79480B" w14:textId="77777777" w:rsidR="003B7A0C" w:rsidRPr="001B6648" w:rsidRDefault="003B7A0C" w:rsidP="00C5468C">
      <w:pPr>
        <w:pStyle w:val="Sommario2"/>
      </w:pP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AB0423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6CE944EC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1D41B4A9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805A903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BDF6DF9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9EB6FD4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E2D1A16" w14:textId="258AD3C8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7C99C429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 xml:space="preserve">vogliono sia consegnato </w:t>
      </w:r>
      <w:r w:rsidR="005774F1">
        <w:t>l’ordine</w:t>
      </w:r>
      <w:r w:rsidR="00154244">
        <w:t>.</w:t>
      </w:r>
    </w:p>
    <w:p w14:paraId="62F3EC86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3FD840F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241B74F5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7C964FA1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24B669F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7AF58B1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993FB81" w14:textId="382DFF7E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>L’applicativo di UninaDelivery permette 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 degli ordini giunti alla propria sede, selezionando mese ed anno, comprensivo di: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Numero medio di ordini al giorno effettuati nel mese</w:t>
      </w:r>
      <w:r w:rsidR="00C805B5">
        <w:t>;</w:t>
      </w:r>
    </w:p>
    <w:p w14:paraId="63602B42" w14:textId="04129955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 xml:space="preserve">Ordini </w:t>
      </w:r>
      <w:r w:rsidR="00AB1860">
        <w:t xml:space="preserve">consegnati o da consegnare nel mese </w:t>
      </w:r>
      <w:r>
        <w:t>con il maggior numero di prodotti</w:t>
      </w:r>
      <w:r w:rsidR="00C805B5">
        <w:t>;</w:t>
      </w:r>
    </w:p>
    <w:p w14:paraId="7B68758A" w14:textId="0FCAF781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</w:t>
      </w:r>
      <w:r w:rsidR="00AB1860">
        <w:t xml:space="preserve"> consegnati o da consegnare nel mese</w:t>
      </w:r>
      <w:r>
        <w:t xml:space="preserve"> con il minor numero di prodotti.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8DCBF13" w14:textId="63923507" w:rsidR="007409FE" w:rsidRDefault="009D6C13" w:rsidP="00F75C72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  <w:bookmarkEnd w:id="1"/>
    </w:p>
    <w:p w14:paraId="2EF95D92" w14:textId="7847504A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2" w:name="_Capitolo_2|PROGETTAZIONE"/>
      <w:bookmarkEnd w:id="2"/>
      <w:r w:rsidRPr="00D14DC3">
        <w:rPr>
          <w:b/>
          <w:bCs/>
          <w:i w:val="0"/>
          <w:iCs/>
          <w:sz w:val="36"/>
          <w:szCs w:val="36"/>
        </w:rPr>
        <w:lastRenderedPageBreak/>
        <w:t>Capitolo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540F3D61" w:rsidR="00DB43CD" w:rsidRDefault="006E7C4A" w:rsidP="003D2370">
      <w:pPr>
        <w:pStyle w:val="Corpotesto"/>
        <w:spacing w:after="0"/>
      </w:pPr>
      <w:r>
        <w:t>Il database d</w:t>
      </w:r>
      <w:r w:rsidR="005774F1">
        <w:t>à</w:t>
      </w:r>
      <w:r>
        <w:t xml:space="preserve">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410B8D30" w14:textId="4274DE80" w:rsidR="00F85F52" w:rsidRDefault="00CE1F8A" w:rsidP="00953E56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</w:t>
      </w:r>
      <w:r w:rsidR="004F69A8">
        <w:t xml:space="preserve">arà </w:t>
      </w:r>
      <w:r w:rsidR="00A3223D">
        <w:t>lui</w:t>
      </w:r>
      <w:r w:rsidR="004F69A8">
        <w:t>,</w:t>
      </w:r>
      <w:r w:rsidR="00C933F9">
        <w:t xml:space="preserve"> </w:t>
      </w:r>
      <w:r w:rsidR="0060248B">
        <w:t>con buonsenso</w:t>
      </w:r>
      <w:r w:rsidR="004F69A8">
        <w:t>,</w:t>
      </w:r>
      <w:r w:rsidR="0060248B">
        <w:t xml:space="preserve"> </w:t>
      </w:r>
      <w:r w:rsidR="004F69A8">
        <w:t>a</w:t>
      </w:r>
      <w:r w:rsidR="00C933F9">
        <w:t xml:space="preserve">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452D95DA" w14:textId="77777777" w:rsidR="00953E56" w:rsidRPr="00953E56" w:rsidRDefault="00953E56" w:rsidP="00953E56">
      <w:pPr>
        <w:pStyle w:val="Corpotesto"/>
        <w:spacing w:after="0"/>
      </w:pPr>
    </w:p>
    <w:p w14:paraId="672F03E5" w14:textId="77777777" w:rsidR="00673748" w:rsidRDefault="00673748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AC6A669" w14:textId="77777777" w:rsidR="0073449C" w:rsidRDefault="0073449C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38F9EEE" w14:textId="61C12C20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40C54AF4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</w:t>
      </w:r>
      <w:r w:rsidR="00CE62F4">
        <w:t>al</w:t>
      </w:r>
      <w:r w:rsidR="00FE2ABD">
        <w:t xml:space="preserve"> </w:t>
      </w:r>
      <w:hyperlink w:anchor="_Capitolo_1|ANALISI_DEL" w:history="1">
        <w:r w:rsidR="00CE62F4">
          <w:rPr>
            <w:rStyle w:val="Collegamentoipertestuale"/>
          </w:rPr>
          <w:t xml:space="preserve">Capitolo </w:t>
        </w:r>
        <w:r w:rsidR="00FE2ABD" w:rsidRPr="00FE2ABD">
          <w:rPr>
            <w:rStyle w:val="Collegamentoipertestuale"/>
          </w:rPr>
          <w:t>1</w:t>
        </w:r>
      </w:hyperlink>
      <w:r w:rsidR="00256F87">
        <w:t xml:space="preserve"> </w:t>
      </w:r>
      <w:r w:rsidR="00FE2ABD">
        <w:t xml:space="preserve">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</w:t>
      </w:r>
      <w:proofErr w:type="spellStart"/>
      <w:r w:rsidR="00C16ABB">
        <w:t>Diagram</w:t>
      </w:r>
      <w:proofErr w:type="spellEnd"/>
      <w:r w:rsidR="00C16ABB">
        <w:t xml:space="preserve">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 xml:space="preserve">2.2.1| </w:t>
      </w:r>
      <w:r>
        <w:rPr>
          <w:highlight w:val="lightGray"/>
        </w:rPr>
        <w:t xml:space="preserve">Fase di login </w:t>
      </w:r>
    </w:p>
    <w:p w14:paraId="360D2498" w14:textId="42CE946E" w:rsidR="00C16ABB" w:rsidRDefault="00C16ABB" w:rsidP="009D6C13">
      <w:pPr>
        <w:pStyle w:val="Corpotesto"/>
        <w:spacing w:after="0"/>
      </w:pPr>
      <w:r>
        <w:t>L’operatore, caratterizzato da una e-mail aziendale e una passwor</w:t>
      </w:r>
      <w:r w:rsidR="001E2AA1">
        <w:t>d</w:t>
      </w:r>
      <w:r>
        <w:t xml:space="preserve">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lastRenderedPageBreak/>
        <w:t xml:space="preserve">2.2.2| </w:t>
      </w:r>
      <w:r>
        <w:rPr>
          <w:highlight w:val="lightGray"/>
        </w:rPr>
        <w:t>Visualizzazione del report</w:t>
      </w:r>
    </w:p>
    <w:p w14:paraId="24154B5E" w14:textId="77777777" w:rsidR="008F17A9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</w:t>
      </w:r>
    </w:p>
    <w:p w14:paraId="5C681AEB" w14:textId="77777777" w:rsidR="008F17A9" w:rsidRDefault="008F17A9" w:rsidP="00FE2ABD">
      <w:pPr>
        <w:pStyle w:val="Corpotesto"/>
        <w:spacing w:after="0"/>
      </w:pPr>
      <w:r>
        <w:t>Vengono mostrati:</w:t>
      </w:r>
    </w:p>
    <w:p w14:paraId="32AB8730" w14:textId="02A8AB05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Numero medio di ordini effettuati ogni giorno nel mese selezionato</w:t>
      </w:r>
    </w:p>
    <w:p w14:paraId="1ECE6387" w14:textId="09DABC71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Ordini con il numero massimo e minimo di prodotti consegnati o da consegnare nel mese selezionato</w:t>
      </w:r>
    </w:p>
    <w:p w14:paraId="24E5D645" w14:textId="7DD01466" w:rsidR="007B797F" w:rsidRDefault="001538A3" w:rsidP="008F17A9">
      <w:pPr>
        <w:pStyle w:val="Corpotesto"/>
        <w:spacing w:after="0"/>
      </w:pPr>
      <w:r>
        <w:t xml:space="preserve">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3F029F0C" w14:textId="77777777" w:rsidR="008F17A9" w:rsidRDefault="008F17A9" w:rsidP="00FE2ABD">
      <w:pPr>
        <w:pStyle w:val="Corpotesto"/>
        <w:spacing w:after="0"/>
      </w:pP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 xml:space="preserve">2.2.3|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553550BE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 xml:space="preserve">un secondo momento in cui, se </w:t>
      </w:r>
      <w:r w:rsidR="008B4128">
        <w:t>non si sono riscontrati errori</w:t>
      </w:r>
      <w:r>
        <w:t>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070CC859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degli ordini</w:t>
      </w:r>
      <w:r w:rsidR="008C20C0">
        <w:t xml:space="preserve"> selezionati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3D70A789" w14:textId="401299C7" w:rsidR="005D4D59" w:rsidRDefault="00B72F07" w:rsidP="008F17A9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</w:t>
      </w:r>
      <w:r w:rsidR="00A91A9D">
        <w:lastRenderedPageBreak/>
        <w:t>hanno delle fasce orarie e delle date compatibili fra loro</w:t>
      </w:r>
      <w:r w:rsidR="008F17A9">
        <w:t>, cioè solo se è possibile creare una sola spedizione che consegni tutti gli ordini selezionati senza rallentamenti</w:t>
      </w:r>
      <w:r w:rsidR="00A91A9D">
        <w:t>. Altrimenti, tale incoerenza verrà notata (Attenzione! Ciò non impedisce la continuazione del processo) e sarà l’operatore a decidere come gestirla.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567A25F4" w14:textId="52FC6CBD" w:rsidR="008B2E97" w:rsidRDefault="00673748" w:rsidP="008B2E97">
      <w:pPr>
        <w:pStyle w:val="Corpotesto"/>
        <w:spacing w:after="0"/>
      </w:pPr>
      <w:r>
        <w:t>Selezionati gli ordini, all’operatore verranno mostrati tutti i mezzi di trasporto della sua sede</w:t>
      </w:r>
      <w:r w:rsidR="00F878E1">
        <w:t xml:space="preserve"> abilitati a trasportare il peso totale degli ordini</w:t>
      </w:r>
      <w:r>
        <w:t xml:space="preserve"> e non appena avrà selezionato data, orario di partenza e orario di arrivo della spedizione, potrà scegliere il mezzo, scelto fra i disponibili in quell’orario secondo i criteri già indicati. Di tale mezzo verranno visualizzati i corrieri disponibili a guidare il veicolo e l’operatore potrà scegliere di selezionarne uno.</w:t>
      </w:r>
    </w:p>
    <w:p w14:paraId="4599DFAF" w14:textId="36422DCA" w:rsidR="00043120" w:rsidRDefault="00673748" w:rsidP="00043120">
      <w:pPr>
        <w:pStyle w:val="Corpotesto"/>
        <w:spacing w:after="0"/>
      </w:pPr>
      <w:r>
        <w:t>È importante notare che</w:t>
      </w:r>
      <w:r w:rsidR="00043120">
        <w:t xml:space="preserve"> una spedizione non p</w:t>
      </w:r>
      <w:r>
        <w:t>otrà</w:t>
      </w:r>
      <w:r w:rsidR="00043120">
        <w:t xml:space="preserve"> essere creata se </w:t>
      </w:r>
      <w:r>
        <w:t>sarà</w:t>
      </w:r>
      <w:r w:rsidR="00043120">
        <w:t xml:space="preserve"> verificata </w:t>
      </w:r>
      <w:r>
        <w:t xml:space="preserve">almeno </w:t>
      </w:r>
      <w:r w:rsidR="00043120">
        <w:t xml:space="preserve">una delle seguenti </w:t>
      </w:r>
      <w:r>
        <w:t>condizioni</w:t>
      </w:r>
      <w:r w:rsidR="00043120">
        <w:t>:</w:t>
      </w:r>
    </w:p>
    <w:p w14:paraId="3B2710CB" w14:textId="4159FD13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non è selezionato alcun ordine;</w:t>
      </w:r>
    </w:p>
    <w:p w14:paraId="64BC1BE1" w14:textId="707D9F60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l’orario di partenza della spedizione è successivo a quello di arrivo;</w:t>
      </w:r>
    </w:p>
    <w:p w14:paraId="1F86624E" w14:textId="1E581260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la data selezionata per la partenza è precedente al giorno attuale;</w:t>
      </w:r>
    </w:p>
    <w:p w14:paraId="10C8BE00" w14:textId="051F822D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l’arrivo previsto è a più di nove ore dalla partenza selezionata.</w:t>
      </w:r>
    </w:p>
    <w:p w14:paraId="12331E87" w14:textId="77777777" w:rsidR="00043120" w:rsidRDefault="005E07FA" w:rsidP="00256F87">
      <w:pPr>
        <w:pStyle w:val="Corpotesto"/>
        <w:spacing w:after="0"/>
      </w:pPr>
      <w:r>
        <w:t>Selezionato tutto il necessario</w:t>
      </w:r>
      <w:r w:rsidR="00043120">
        <w:t xml:space="preserve"> e rispettati i vincoli,</w:t>
      </w:r>
      <w:r>
        <w:t xml:space="preserve"> l’operatore potrà creare la spedizione, a seguito di una conferma</w:t>
      </w:r>
      <w:r w:rsidR="00043120">
        <w:t>.</w:t>
      </w:r>
    </w:p>
    <w:p w14:paraId="39BFC80D" w14:textId="2DAF51A8" w:rsidR="00AA4010" w:rsidRDefault="00043120" w:rsidP="00256F87">
      <w:pPr>
        <w:pStyle w:val="Corpotesto"/>
        <w:spacing w:after="0"/>
      </w:pPr>
      <w:r>
        <w:t>Si noti che il</w:t>
      </w:r>
      <w:r w:rsidR="00256F87">
        <w:t xml:space="preserve"> software è deliberatamente progettato per non vincolare l’operatore a rispettare gli orari della consegna,</w:t>
      </w:r>
      <w:r w:rsidR="006C40E5">
        <w:t xml:space="preserve"> a patto che le decisioni da lui prese non violino vincoli dettati dal d</w:t>
      </w:r>
      <w:r w:rsidR="006B4795">
        <w:t>ominio</w:t>
      </w:r>
      <w:r w:rsidR="006C40E5">
        <w:t>,</w:t>
      </w:r>
      <w:r w:rsidR="00256F87">
        <w:t xml:space="preserve"> sarà l’operatore a </w:t>
      </w:r>
      <w:bookmarkStart w:id="3" w:name="_Hlk157595457"/>
      <w:r w:rsidR="00256F87">
        <w:t xml:space="preserve">gestire le consegne al massimo </w:t>
      </w:r>
      <w:bookmarkEnd w:id="3"/>
      <w:r w:rsidR="00256F87">
        <w:t xml:space="preserve">delle sue capacità </w:t>
      </w:r>
      <w:r w:rsidR="00B419E9">
        <w:t xml:space="preserve">sfruttando al meglio le risorse a disposizione </w:t>
      </w:r>
      <w:r w:rsidR="00256F87">
        <w:t>della sua sede.</w:t>
      </w:r>
    </w:p>
    <w:p w14:paraId="188C221E" w14:textId="2476AFE9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4" w:name="_Capitolo_3|IMPLEMENTAZIONE"/>
      <w:bookmarkEnd w:id="4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6F5EEF64" w:rsidR="00934F4B" w:rsidRDefault="00BA50C8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934F4B">
        <w:rPr>
          <w:sz w:val="28"/>
          <w:szCs w:val="28"/>
        </w:rPr>
        <w:t xml:space="preserve"> Tecnologie utilizzate</w:t>
      </w:r>
    </w:p>
    <w:p w14:paraId="58C5434E" w14:textId="77777777" w:rsidR="00934F4B" w:rsidRDefault="00934F4B" w:rsidP="00934F4B">
      <w:pPr>
        <w:pStyle w:val="Corpotesto"/>
        <w:jc w:val="left"/>
      </w:pPr>
      <w:bookmarkStart w:id="5" w:name="_Hlk157791085"/>
      <w:r>
        <w:t xml:space="preserve">L’applicativo UninaDelivery </w:t>
      </w:r>
      <w:bookmarkEnd w:id="5"/>
      <w:r>
        <w:t>è sviluppato nel linguaggio Java, con il supporto dei seguenti strumenti:</w:t>
      </w:r>
    </w:p>
    <w:p w14:paraId="22B3EE24" w14:textId="75A5991D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  <w:r w:rsidR="006B4795">
        <w:t>, per la stesura del codice;</w:t>
      </w:r>
    </w:p>
    <w:p w14:paraId="6BC396A5" w14:textId="6FC0DEBF" w:rsidR="00934F4B" w:rsidRDefault="006C40E5" w:rsidP="00934F4B">
      <w:pPr>
        <w:pStyle w:val="Corpotesto"/>
        <w:numPr>
          <w:ilvl w:val="0"/>
          <w:numId w:val="3"/>
        </w:numPr>
        <w:jc w:val="left"/>
      </w:pPr>
      <w:r>
        <w:t xml:space="preserve">Apache </w:t>
      </w:r>
      <w:proofErr w:type="spellStart"/>
      <w:r w:rsidR="00934F4B">
        <w:t>Maven</w:t>
      </w:r>
      <w:proofErr w:type="spellEnd"/>
      <w:r w:rsidR="006B4795">
        <w:t>, per la gestione delle librerie;</w:t>
      </w:r>
    </w:p>
    <w:p w14:paraId="4977214A" w14:textId="54472A77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Github</w:t>
      </w:r>
      <w:proofErr w:type="spellEnd"/>
      <w:r w:rsidR="006B4795">
        <w:t>, per collaborare attraverso l’utilizzo del repository;</w:t>
      </w:r>
    </w:p>
    <w:p w14:paraId="7A44FCB4" w14:textId="0165D0CB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Discord</w:t>
      </w:r>
      <w:proofErr w:type="spellEnd"/>
      <w:r w:rsidR="006B4795">
        <w:t>, per comunicare.</w:t>
      </w:r>
    </w:p>
    <w:p w14:paraId="439F8A04" w14:textId="5246E704" w:rsidR="00934F4B" w:rsidRDefault="006B4795" w:rsidP="00934F4B">
      <w:pPr>
        <w:pStyle w:val="Corpotesto"/>
        <w:jc w:val="left"/>
      </w:pPr>
      <w:r>
        <w:t xml:space="preserve">Sono utilizzate </w:t>
      </w:r>
      <w:r w:rsidR="00934F4B">
        <w:t>le seguenti librerie esterne:</w:t>
      </w:r>
    </w:p>
    <w:p w14:paraId="5A7E8269" w14:textId="106EAFB7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>
        <w:t>com.postgresql</w:t>
      </w:r>
      <w:proofErr w:type="spellEnd"/>
      <w:proofErr w:type="gramEnd"/>
      <w:r w:rsidR="006B4795">
        <w:t>, per permettere la comunicazione e il trasferimento dei dati dall’applicativo alla base di dati;</w:t>
      </w:r>
    </w:p>
    <w:p w14:paraId="425DD082" w14:textId="58C6EE87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 w:rsidRPr="00137F2D">
        <w:t>com.github</w:t>
      </w:r>
      <w:proofErr w:type="gramEnd"/>
      <w:r w:rsidRPr="00137F2D">
        <w:t>.lgooddatepicker</w:t>
      </w:r>
      <w:proofErr w:type="spellEnd"/>
      <w:r w:rsidR="006B4795">
        <w:t>, per</w:t>
      </w:r>
      <w:r w:rsidR="008C20C0">
        <w:t xml:space="preserve"> permettere all’operatore di</w:t>
      </w:r>
      <w:r w:rsidR="006B4795">
        <w:t xml:space="preserve"> selezionare </w:t>
      </w:r>
      <w:r w:rsidR="008C20C0">
        <w:t xml:space="preserve">intuitivamente </w:t>
      </w:r>
      <w:r w:rsidR="006B4795">
        <w:t>date e orari;</w:t>
      </w:r>
    </w:p>
    <w:p w14:paraId="229294EC" w14:textId="63B64883" w:rsidR="00BA50C8" w:rsidRPr="003D2CD5" w:rsidRDefault="00934F4B" w:rsidP="00BA50C8">
      <w:pPr>
        <w:pStyle w:val="Corpotesto"/>
        <w:numPr>
          <w:ilvl w:val="0"/>
          <w:numId w:val="4"/>
        </w:numPr>
        <w:jc w:val="left"/>
        <w:rPr>
          <w:lang w:val="en-GB"/>
        </w:rPr>
      </w:pPr>
      <w:proofErr w:type="spellStart"/>
      <w:proofErr w:type="gramStart"/>
      <w:r w:rsidRPr="003D2CD5">
        <w:rPr>
          <w:lang w:val="en-GB"/>
        </w:rPr>
        <w:t>com.miglayout</w:t>
      </w:r>
      <w:proofErr w:type="spellEnd"/>
      <w:proofErr w:type="gramEnd"/>
      <w:r w:rsidR="006B4795" w:rsidRPr="003D2CD5">
        <w:rPr>
          <w:lang w:val="en-GB"/>
        </w:rPr>
        <w:t>, Layout Manager versatile per Java Swing.</w:t>
      </w:r>
    </w:p>
    <w:p w14:paraId="1539DDC0" w14:textId="1EDCF386" w:rsidR="00BA50C8" w:rsidRDefault="00BA50C8" w:rsidP="00BA50C8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3.2 Programmazione ad Oggetti</w:t>
      </w:r>
    </w:p>
    <w:p w14:paraId="597BE0E5" w14:textId="785BFCF0" w:rsidR="006B4795" w:rsidRDefault="00BA50C8" w:rsidP="00BA50C8">
      <w:pPr>
        <w:pStyle w:val="Corpotesto"/>
      </w:pPr>
      <w:r>
        <w:t>L’impiego del paradigma di programmazione Object-</w:t>
      </w:r>
      <w:proofErr w:type="spellStart"/>
      <w:r>
        <w:t>Oriented</w:t>
      </w:r>
      <w:proofErr w:type="spellEnd"/>
      <w:r>
        <w:t xml:space="preserve">, in combinazione con l’euristica </w:t>
      </w:r>
      <w:proofErr w:type="spellStart"/>
      <w:r>
        <w:t>Entity</w:t>
      </w:r>
      <w:proofErr w:type="spellEnd"/>
      <w:r>
        <w:t>-</w:t>
      </w:r>
      <w:proofErr w:type="spellStart"/>
      <w:r>
        <w:t>Boundary</w:t>
      </w:r>
      <w:proofErr w:type="spellEnd"/>
      <w:r>
        <w:t>-Control</w:t>
      </w:r>
      <w:r w:rsidR="0050250E">
        <w:t xml:space="preserve"> e l’utilizzo dei design pattern DAO (Data Access Object) e DTO (Data Transfer Object) garantiscono</w:t>
      </w:r>
      <w:r>
        <w:t xml:space="preserve"> un rapido ed elegante sviluppo del codice per la gestione dell’applicativo, </w:t>
      </w:r>
      <w:r w:rsidR="006B4795">
        <w:t>fornendo</w:t>
      </w:r>
      <w:r>
        <w:t xml:space="preserve"> </w:t>
      </w:r>
      <w:r w:rsidR="002056A7">
        <w:t xml:space="preserve">una maggiore robustezza, flessibilità e una più sostenibile </w:t>
      </w:r>
      <w:proofErr w:type="spellStart"/>
      <w:r w:rsidR="002056A7">
        <w:t>manutebilità</w:t>
      </w:r>
      <w:proofErr w:type="spellEnd"/>
      <w:r w:rsidR="002056A7">
        <w:t xml:space="preserve"> del codice.</w:t>
      </w:r>
    </w:p>
    <w:p w14:paraId="547FA013" w14:textId="30D31161" w:rsidR="0050250E" w:rsidRDefault="004F58E0" w:rsidP="00BA50C8">
      <w:pPr>
        <w:pStyle w:val="Corpotesto"/>
      </w:pPr>
      <w:r>
        <w:t>Le classi di UninaDelivery seguono l’euristica EBC</w:t>
      </w:r>
      <w:r w:rsidR="0050250E">
        <w:t xml:space="preserve"> secondo le seguenti chiavi:</w:t>
      </w:r>
    </w:p>
    <w:p w14:paraId="45377DC4" w14:textId="7E16446B" w:rsidR="0050250E" w:rsidRDefault="00202A9B" w:rsidP="0050250E">
      <w:pPr>
        <w:pStyle w:val="Corpotesto"/>
        <w:numPr>
          <w:ilvl w:val="0"/>
          <w:numId w:val="4"/>
        </w:numPr>
        <w:jc w:val="left"/>
      </w:pPr>
      <w:r>
        <w:t xml:space="preserve">Le </w:t>
      </w:r>
      <w:proofErr w:type="spellStart"/>
      <w:r>
        <w:t>Entities</w:t>
      </w:r>
      <w:proofErr w:type="spellEnd"/>
      <w:r>
        <w:t xml:space="preserve"> fanno riferimento alle classi del dominio necessarie al funzionamento dell’applicativo;</w:t>
      </w:r>
    </w:p>
    <w:p w14:paraId="70D4E5E2" w14:textId="2F5D04E6" w:rsidR="00202A9B" w:rsidRDefault="00202A9B" w:rsidP="0050250E">
      <w:pPr>
        <w:pStyle w:val="Corpotesto"/>
        <w:numPr>
          <w:ilvl w:val="0"/>
          <w:numId w:val="4"/>
        </w:numPr>
        <w:jc w:val="left"/>
      </w:pPr>
      <w:r>
        <w:lastRenderedPageBreak/>
        <w:t xml:space="preserve">Le </w:t>
      </w:r>
      <w:proofErr w:type="spellStart"/>
      <w:r>
        <w:t>Boundaries</w:t>
      </w:r>
      <w:proofErr w:type="spellEnd"/>
      <w:r w:rsidR="008B2E97">
        <w:t xml:space="preserve"> </w:t>
      </w:r>
      <w:r>
        <w:t xml:space="preserve">si </w:t>
      </w:r>
      <w:r w:rsidR="007311B6">
        <w:t>interfacciano con l’utente, mostrandogli informazioni e accettando suoi input</w:t>
      </w:r>
      <w:r w:rsidR="008B2E97">
        <w:t>;</w:t>
      </w:r>
    </w:p>
    <w:p w14:paraId="4B9203F0" w14:textId="4FF976AF" w:rsidR="007311B6" w:rsidRDefault="007311B6" w:rsidP="007311B6">
      <w:pPr>
        <w:pStyle w:val="Corpotesto"/>
        <w:numPr>
          <w:ilvl w:val="0"/>
          <w:numId w:val="4"/>
        </w:numPr>
        <w:jc w:val="left"/>
      </w:pPr>
      <w:r>
        <w:t>Esiste un unico Controller</w:t>
      </w:r>
      <w:r w:rsidR="00F878E1">
        <w:t xml:space="preserve">, </w:t>
      </w:r>
      <w:r>
        <w:t xml:space="preserve">che si occupa di gestire tutte le classi costituenti dell’applicativo, sia </w:t>
      </w:r>
      <w:proofErr w:type="spellStart"/>
      <w:r>
        <w:t>Entities</w:t>
      </w:r>
      <w:proofErr w:type="spellEnd"/>
      <w:r>
        <w:t xml:space="preserve">, sia </w:t>
      </w:r>
      <w:proofErr w:type="spellStart"/>
      <w:r>
        <w:t>Boundaries</w:t>
      </w:r>
      <w:proofErr w:type="spellEnd"/>
      <w:r>
        <w:t>, e tutte le interazioni possibili fra di loro</w:t>
      </w:r>
      <w:r w:rsidR="00F878E1">
        <w:t>.</w:t>
      </w:r>
    </w:p>
    <w:p w14:paraId="19FD11D3" w14:textId="333986B2" w:rsidR="00F878E1" w:rsidRPr="00BA50C8" w:rsidRDefault="00F878E1" w:rsidP="00F878E1">
      <w:pPr>
        <w:pStyle w:val="Corpotesto"/>
        <w:jc w:val="left"/>
      </w:pPr>
      <w:r>
        <w:t>I design pattern DAO e DTO permettono invece al</w:t>
      </w:r>
      <w:r w:rsidR="004F58E0">
        <w:t xml:space="preserve"> software</w:t>
      </w:r>
      <w:r>
        <w:t xml:space="preserve"> di essere in costante comunicazione con la base di dati sottostante e di garantire la persistenza dei dati. Per ogni classe DTO facente parte del dominio esiste una classe DAO equivalente che permette di applicare modifiche </w:t>
      </w:r>
      <w:r w:rsidR="004F58E0">
        <w:t>e/o recuperare informazioni dal</w:t>
      </w:r>
      <w:r w:rsidR="009E06B2">
        <w:t xml:space="preserve"> Database.</w:t>
      </w:r>
    </w:p>
    <w:p w14:paraId="60649F00" w14:textId="0A335E2E" w:rsidR="004F58E0" w:rsidRDefault="004F58E0" w:rsidP="004F58E0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3.3 Diagramma delle classi di design</w:t>
      </w:r>
    </w:p>
    <w:p w14:paraId="467ACEE9" w14:textId="2C30E074" w:rsidR="00D27CE0" w:rsidRPr="00FF5673" w:rsidRDefault="002056A7" w:rsidP="00D27CE0">
      <w:pPr>
        <w:pStyle w:val="Corpotesto"/>
        <w:spacing w:after="0"/>
      </w:pPr>
      <w:r w:rsidRPr="00FF5673">
        <w:t>3.</w:t>
      </w:r>
      <w:r w:rsidR="004F58E0">
        <w:t>3.1</w:t>
      </w:r>
      <w:r w:rsidRPr="00FF5673">
        <w:t xml:space="preserve">| </w:t>
      </w:r>
      <w:r w:rsidR="004F58E0">
        <w:rPr>
          <w:highlight w:val="lightGray"/>
        </w:rPr>
        <w:t>Alcune precisazioni</w:t>
      </w:r>
      <w:r w:rsidRPr="00FF5673">
        <w:rPr>
          <w:highlight w:val="lightGray"/>
        </w:rPr>
        <w:t xml:space="preserve"> </w:t>
      </w:r>
    </w:p>
    <w:p w14:paraId="48CB93EA" w14:textId="77777777" w:rsidR="00570113" w:rsidRDefault="004F58E0" w:rsidP="004F58E0">
      <w:pPr>
        <w:pStyle w:val="Corpotesto"/>
        <w:spacing w:after="0"/>
      </w:pPr>
      <w:r>
        <w:t>È qui di seguito presentato il diagramma delle classi UML di UninaDelivery. Esso segue l’euristica EBC e i design pattern DTO e DAO nei modi sopraindicati.</w:t>
      </w:r>
    </w:p>
    <w:p w14:paraId="4AFA3A3A" w14:textId="6A351361" w:rsidR="00570113" w:rsidRDefault="004F58E0" w:rsidP="004F58E0">
      <w:pPr>
        <w:pStyle w:val="Corpotesto"/>
        <w:spacing w:after="0"/>
      </w:pPr>
      <w:r>
        <w:t>Ogni classe presente nel diagramma, con conseguenti attributi, metodi e associazioni, è implementata nel codice Java</w:t>
      </w:r>
      <w:r w:rsidR="00570113">
        <w:t xml:space="preserve">, fatta eccezione per la classe di supporto </w:t>
      </w:r>
      <w:proofErr w:type="spellStart"/>
      <w:r w:rsidR="00570113">
        <w:t>UIDesign</w:t>
      </w:r>
      <w:proofErr w:type="spellEnd"/>
      <w:r w:rsidR="00570113">
        <w:t>, non presente nel diagramma ma solo nel codice, utilizzata per migliorare la piacevolezza dell’interazione del software con l’utente.</w:t>
      </w:r>
    </w:p>
    <w:p w14:paraId="3E88D405" w14:textId="489659A7" w:rsidR="004F58E0" w:rsidRDefault="00570113" w:rsidP="004F58E0">
      <w:pPr>
        <w:pStyle w:val="Corpotesto"/>
        <w:spacing w:after="0"/>
      </w:pPr>
      <w:r>
        <w:t>Viceversa</w:t>
      </w:r>
      <w:r w:rsidR="004F58E0">
        <w:t>, sono presenti solo elementi che hanno un riscontro fisico nel diagramma: classi e associazioni che hanno senso di esistere nel dominio UninaDelivery, ma non sono necessarie al funzionamento dell’applicativo, sono omesse.</w:t>
      </w:r>
    </w:p>
    <w:p w14:paraId="183EB40D" w14:textId="246AA931" w:rsidR="004F58E0" w:rsidRDefault="004F58E0" w:rsidP="004F58E0">
      <w:pPr>
        <w:pStyle w:val="Corpotesto"/>
      </w:pPr>
      <w:r>
        <w:t>Per semplificare la leggibilità del diagramma, sono state prese alcune scelte da tenere in considerazione durante la sua consultazione:</w:t>
      </w:r>
    </w:p>
    <w:p w14:paraId="39A515CB" w14:textId="7CBDFCA8" w:rsidR="004F58E0" w:rsidRDefault="00C551CE" w:rsidP="004F58E0">
      <w:pPr>
        <w:pStyle w:val="Corpotesto"/>
        <w:numPr>
          <w:ilvl w:val="0"/>
          <w:numId w:val="4"/>
        </w:numPr>
        <w:jc w:val="left"/>
      </w:pPr>
      <w:r>
        <w:t>Talora non sia specificata la molteplicità di un’associazione, si assuma essa equivalga ad 1;</w:t>
      </w:r>
    </w:p>
    <w:p w14:paraId="7CAB7C4D" w14:textId="39AB1DF8" w:rsidR="00C551CE" w:rsidRDefault="00C551CE" w:rsidP="004F58E0">
      <w:pPr>
        <w:pStyle w:val="Corpotesto"/>
        <w:numPr>
          <w:ilvl w:val="0"/>
          <w:numId w:val="4"/>
        </w:numPr>
        <w:jc w:val="left"/>
      </w:pPr>
      <w:r>
        <w:t>Non sono presenti costruttori, metodi getter e metodi setter semplici, pur essendo presenti nel codice;</w:t>
      </w:r>
    </w:p>
    <w:p w14:paraId="74F1A9F6" w14:textId="0651D866" w:rsidR="00570113" w:rsidRDefault="00C551CE" w:rsidP="00570113">
      <w:pPr>
        <w:pStyle w:val="Corpotesto"/>
        <w:numPr>
          <w:ilvl w:val="0"/>
          <w:numId w:val="4"/>
        </w:numPr>
        <w:jc w:val="left"/>
      </w:pPr>
      <w:r>
        <w:t xml:space="preserve">Sono evidenziati solo alcuni dei più importanti attributi delle </w:t>
      </w:r>
      <w:proofErr w:type="spellStart"/>
      <w:r>
        <w:t>Boundaries</w:t>
      </w:r>
      <w:proofErr w:type="spellEnd"/>
      <w:r>
        <w:t>, i restanti sono omessi</w:t>
      </w:r>
      <w:r w:rsidR="00570113">
        <w:t>;</w:t>
      </w:r>
    </w:p>
    <w:p w14:paraId="3CC68FEC" w14:textId="15F7A004" w:rsidR="00570113" w:rsidRDefault="00570113" w:rsidP="00570113">
      <w:pPr>
        <w:pStyle w:val="Corpotesto"/>
        <w:numPr>
          <w:ilvl w:val="0"/>
          <w:numId w:val="4"/>
        </w:numPr>
        <w:jc w:val="left"/>
      </w:pPr>
      <w:r>
        <w:t xml:space="preserve">Sono omesse anche delle classi innestate delle </w:t>
      </w:r>
      <w:proofErr w:type="spellStart"/>
      <w:r>
        <w:t>Boundaries</w:t>
      </w:r>
      <w:proofErr w:type="spellEnd"/>
      <w:r>
        <w:t>, utilizzate per l’aggiornamento in tempo reale delle tabelle di informazioni mostrate all’utente.</w:t>
      </w:r>
    </w:p>
    <w:p w14:paraId="3CBD0D35" w14:textId="77777777" w:rsidR="00017BB9" w:rsidRDefault="00570113" w:rsidP="00570113">
      <w:pPr>
        <w:pStyle w:val="Corpotesto"/>
        <w:spacing w:after="0"/>
        <w:rPr>
          <w:highlight w:val="lightGray"/>
        </w:rPr>
      </w:pPr>
      <w:r w:rsidRPr="00FF5673">
        <w:lastRenderedPageBreak/>
        <w:t>3.</w:t>
      </w:r>
      <w:r>
        <w:t>3.2</w:t>
      </w:r>
      <w:r w:rsidRPr="00FF5673">
        <w:t xml:space="preserve">| </w:t>
      </w:r>
      <w:r>
        <w:rPr>
          <w:highlight w:val="lightGray"/>
        </w:rPr>
        <w:t xml:space="preserve">Class </w:t>
      </w:r>
      <w:proofErr w:type="spellStart"/>
      <w:r>
        <w:rPr>
          <w:highlight w:val="lightGray"/>
        </w:rPr>
        <w:t>Diagram</w:t>
      </w:r>
      <w:proofErr w:type="spellEnd"/>
      <w:r>
        <w:rPr>
          <w:highlight w:val="lightGray"/>
        </w:rPr>
        <w:t xml:space="preserve"> UML</w:t>
      </w:r>
    </w:p>
    <w:p w14:paraId="430DFEC2" w14:textId="2D7A0275" w:rsidR="00570113" w:rsidRPr="00FF5673" w:rsidRDefault="00570113" w:rsidP="00570113">
      <w:pPr>
        <w:pStyle w:val="Corpotesto"/>
        <w:spacing w:after="0"/>
      </w:pPr>
      <w:r w:rsidRPr="00FF5673">
        <w:rPr>
          <w:highlight w:val="lightGray"/>
        </w:rPr>
        <w:t xml:space="preserve"> </w:t>
      </w:r>
    </w:p>
    <w:p w14:paraId="430673E2" w14:textId="3D8999EB" w:rsidR="0050250E" w:rsidRDefault="00017BB9" w:rsidP="002056A7">
      <w:pPr>
        <w:pStyle w:val="Corpotesto"/>
      </w:pPr>
      <w:r>
        <w:rPr>
          <w:noProof/>
        </w:rPr>
        <w:drawing>
          <wp:inline distT="0" distB="0" distL="0" distR="0" wp14:anchorId="62E2B33F" wp14:editId="7F501CFC">
            <wp:extent cx="6332220" cy="4892675"/>
            <wp:effectExtent l="0" t="0" r="0" b="3175"/>
            <wp:docPr id="575334660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4660" name="Elemento grafico 57533466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D48" w14:textId="77777777" w:rsidR="0050250E" w:rsidRDefault="0050250E" w:rsidP="002056A7">
      <w:pPr>
        <w:pStyle w:val="Corpotesto"/>
      </w:pPr>
    </w:p>
    <w:p w14:paraId="1084B899" w14:textId="77777777" w:rsidR="0050250E" w:rsidRDefault="0050250E" w:rsidP="002056A7">
      <w:pPr>
        <w:pStyle w:val="Corpotesto"/>
      </w:pPr>
    </w:p>
    <w:p w14:paraId="7B43D984" w14:textId="77777777" w:rsidR="0050250E" w:rsidRDefault="0050250E" w:rsidP="002056A7">
      <w:pPr>
        <w:pStyle w:val="Corpotesto"/>
      </w:pPr>
    </w:p>
    <w:p w14:paraId="1ABB528E" w14:textId="77777777" w:rsidR="0050250E" w:rsidRDefault="0050250E" w:rsidP="002056A7">
      <w:pPr>
        <w:pStyle w:val="Corpotesto"/>
      </w:pPr>
    </w:p>
    <w:p w14:paraId="0529BE66" w14:textId="77777777" w:rsidR="00017BB9" w:rsidRDefault="00017BB9" w:rsidP="00570113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</w:p>
    <w:p w14:paraId="1D1260AF" w14:textId="3F74F6B8" w:rsidR="00570113" w:rsidRDefault="00570113" w:rsidP="00570113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Esempi di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</w:p>
    <w:p w14:paraId="23902900" w14:textId="6F4AE5E9" w:rsidR="00570113" w:rsidRDefault="00570113" w:rsidP="002056A7">
      <w:pPr>
        <w:pStyle w:val="Corpotesto"/>
        <w:spacing w:after="0"/>
      </w:pPr>
      <w:r>
        <w:t xml:space="preserve">Sono mostrati di seguito due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 w:rsidR="003B7A0C">
        <w:t xml:space="preserve"> UML</w:t>
      </w:r>
      <w:r>
        <w:t xml:space="preserve">, atti a mostrare un possibile percorso effettuato dall’utente nell’utilizzo delle due funzionalità principali dell’applicativo. Essendo 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uno strumento per mostrare lo scheletro del funzionamento di </w:t>
      </w:r>
      <w:r w:rsidR="009E06B2">
        <w:t xml:space="preserve">un’operazione senza perdersi fra le righe di codice, tecnicismi sono omessi in favore di un rendimento più astratto del procedimento, ad esempio l’utilizzo di “Show </w:t>
      </w:r>
      <w:proofErr w:type="spellStart"/>
      <w:r w:rsidR="009E06B2">
        <w:t>Errors</w:t>
      </w:r>
      <w:proofErr w:type="spellEnd"/>
      <w:r w:rsidR="009E06B2">
        <w:t>” in sostituzione dei metodi specifici di Swing per mostrare all’utente un errore che impedisce il continuo di un’azione.</w:t>
      </w:r>
    </w:p>
    <w:p w14:paraId="675FC2BC" w14:textId="2D84B01A" w:rsidR="00570113" w:rsidRDefault="009E06B2" w:rsidP="002056A7">
      <w:pPr>
        <w:pStyle w:val="Corpotesto"/>
        <w:spacing w:after="0"/>
      </w:pPr>
      <w:r>
        <w:t>Si</w:t>
      </w:r>
      <w:r w:rsidR="00570113">
        <w:t xml:space="preserve"> omettono</w:t>
      </w:r>
      <w:r>
        <w:t xml:space="preserve"> inoltre, per leggibilità,</w:t>
      </w:r>
      <w:r w:rsidR="00570113">
        <w:t xml:space="preserve"> i controlli</w:t>
      </w:r>
      <w:r>
        <w:t xml:space="preserve"> più banali</w:t>
      </w:r>
      <w:r w:rsidR="00570113">
        <w:t xml:space="preserve"> di correttezza degli input</w:t>
      </w:r>
      <w:r>
        <w:t>,</w:t>
      </w:r>
      <w:r w:rsidR="00570113">
        <w:t xml:space="preserve"> ad esempio i controlli</w:t>
      </w:r>
      <w:r>
        <w:t xml:space="preserve"> </w:t>
      </w:r>
      <w:r w:rsidR="00570113">
        <w:t>che si accertano che l’orario di arrivo della spedizione appena creata sia maggiore dell’orario di partenza</w:t>
      </w:r>
      <w:r>
        <w:t>, presenti invece nel codice.</w:t>
      </w:r>
    </w:p>
    <w:p w14:paraId="22BF8A46" w14:textId="77777777" w:rsidR="00570113" w:rsidRDefault="00570113" w:rsidP="002056A7">
      <w:pPr>
        <w:pStyle w:val="Corpotesto"/>
        <w:spacing w:after="0"/>
      </w:pPr>
    </w:p>
    <w:p w14:paraId="2526CA7B" w14:textId="3520DE25" w:rsidR="002056A7" w:rsidRDefault="002056A7" w:rsidP="002056A7">
      <w:pPr>
        <w:pStyle w:val="Corpotesto"/>
        <w:spacing w:after="0"/>
      </w:pPr>
      <w:r w:rsidRPr="00D27CE0">
        <w:t>3.</w:t>
      </w:r>
      <w:r w:rsidR="00570113">
        <w:t>4.1</w:t>
      </w:r>
      <w:r w:rsidRPr="00D27CE0">
        <w:t xml:space="preserve">| </w:t>
      </w:r>
      <w:r w:rsidR="00570113">
        <w:rPr>
          <w:highlight w:val="lightGray"/>
        </w:rPr>
        <w:t>Visualizzazione del report statistico</w:t>
      </w:r>
      <w:r w:rsidRPr="00D27CE0">
        <w:rPr>
          <w:highlight w:val="lightGray"/>
        </w:rPr>
        <w:t xml:space="preserve"> </w:t>
      </w:r>
    </w:p>
    <w:p w14:paraId="45D55B92" w14:textId="575D1387" w:rsidR="002056A7" w:rsidRDefault="00FF5673" w:rsidP="005D5338">
      <w:pPr>
        <w:pStyle w:val="Corpotesto"/>
        <w:spacing w:after="0"/>
      </w:pPr>
      <w:r w:rsidRPr="00FF5673">
        <w:rPr>
          <w:noProof/>
        </w:rPr>
        <w:drawing>
          <wp:inline distT="0" distB="0" distL="0" distR="0" wp14:anchorId="01AA484C" wp14:editId="79C01C8E">
            <wp:extent cx="6332220" cy="4357370"/>
            <wp:effectExtent l="0" t="0" r="0" b="5080"/>
            <wp:docPr id="877699844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9844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3822" w14:textId="0AF0705A" w:rsidR="009E06B2" w:rsidRDefault="009E06B2" w:rsidP="009E06B2">
      <w:pPr>
        <w:pStyle w:val="Corpotesto"/>
        <w:spacing w:after="0"/>
      </w:pPr>
      <w:r w:rsidRPr="00D27CE0">
        <w:lastRenderedPageBreak/>
        <w:t>3.</w:t>
      </w:r>
      <w:r>
        <w:t>4.2</w:t>
      </w:r>
      <w:r w:rsidRPr="00D27CE0">
        <w:t xml:space="preserve">| </w:t>
      </w:r>
      <w:r>
        <w:rPr>
          <w:highlight w:val="lightGray"/>
        </w:rPr>
        <w:t>Creazione di una nuova spedizione</w:t>
      </w:r>
      <w:r w:rsidRPr="00D27CE0">
        <w:rPr>
          <w:highlight w:val="lightGray"/>
        </w:rPr>
        <w:t xml:space="preserve"> </w:t>
      </w:r>
    </w:p>
    <w:p w14:paraId="2DEF2910" w14:textId="77777777" w:rsidR="00E21238" w:rsidRDefault="00E21238" w:rsidP="005D5338">
      <w:pPr>
        <w:pStyle w:val="Corpotesto"/>
        <w:spacing w:after="0"/>
      </w:pPr>
    </w:p>
    <w:p w14:paraId="681C5A1E" w14:textId="2049D69C" w:rsidR="00E21238" w:rsidRPr="00D27CE0" w:rsidRDefault="00E21238" w:rsidP="005D5338">
      <w:pPr>
        <w:pStyle w:val="Corpotesto"/>
        <w:spacing w:after="0"/>
      </w:pPr>
      <w:r w:rsidRPr="00E21238">
        <w:rPr>
          <w:noProof/>
        </w:rPr>
        <w:drawing>
          <wp:inline distT="0" distB="0" distL="0" distR="0" wp14:anchorId="4BBADE96" wp14:editId="5272D0F9">
            <wp:extent cx="6332220" cy="5438775"/>
            <wp:effectExtent l="0" t="0" r="0" b="9525"/>
            <wp:docPr id="1774102547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2547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238" w:rsidRPr="00D27CE0" w:rsidSect="00AB0423">
      <w:footerReference w:type="even" r:id="rId22"/>
      <w:footerReference w:type="default" r:id="rId23"/>
      <w:footerReference w:type="first" r:id="rId24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B9AC" w14:textId="77777777" w:rsidR="00AB0423" w:rsidRDefault="00AB0423">
      <w:r>
        <w:separator/>
      </w:r>
    </w:p>
  </w:endnote>
  <w:endnote w:type="continuationSeparator" w:id="0">
    <w:p w14:paraId="6AE16CDA" w14:textId="77777777" w:rsidR="00AB0423" w:rsidRDefault="00AB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333072"/>
      <w:docPartObj>
        <w:docPartGallery w:val="Page Numbers (Bottom of Page)"/>
        <w:docPartUnique/>
      </w:docPartObj>
    </w:sdtPr>
    <w:sdtContent>
      <w:p w14:paraId="3A0DF627" w14:textId="4CC603AB" w:rsidR="005D5338" w:rsidRDefault="005D5338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61963D18" w:rsidR="001B6648" w:rsidRDefault="003B7A0C">
    <w:pPr>
      <w:pStyle w:val="Pidipagina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6986" w14:textId="77777777" w:rsidR="00AB0423" w:rsidRDefault="00AB0423">
      <w:r>
        <w:separator/>
      </w:r>
    </w:p>
  </w:footnote>
  <w:footnote w:type="continuationSeparator" w:id="0">
    <w:p w14:paraId="39494BE8" w14:textId="77777777" w:rsidR="00AB0423" w:rsidRDefault="00AB0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62598"/>
    <w:multiLevelType w:val="hybridMultilevel"/>
    <w:tmpl w:val="DBDE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264A"/>
    <w:multiLevelType w:val="hybridMultilevel"/>
    <w:tmpl w:val="4F1E8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9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8"/>
  </w:num>
  <w:num w:numId="7" w16cid:durableId="1537548168">
    <w:abstractNumId w:val="3"/>
  </w:num>
  <w:num w:numId="8" w16cid:durableId="1640645912">
    <w:abstractNumId w:val="6"/>
  </w:num>
  <w:num w:numId="9" w16cid:durableId="1959946766">
    <w:abstractNumId w:val="5"/>
  </w:num>
  <w:num w:numId="10" w16cid:durableId="159739964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17BB9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43120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4F2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E2AA1"/>
    <w:rsid w:val="001F3F1A"/>
    <w:rsid w:val="001F4426"/>
    <w:rsid w:val="001F5A34"/>
    <w:rsid w:val="001F6F57"/>
    <w:rsid w:val="00202A9B"/>
    <w:rsid w:val="00203A30"/>
    <w:rsid w:val="0020513E"/>
    <w:rsid w:val="002056A7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6F87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0344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B7A0C"/>
    <w:rsid w:val="003C01AB"/>
    <w:rsid w:val="003C1501"/>
    <w:rsid w:val="003C161F"/>
    <w:rsid w:val="003C1629"/>
    <w:rsid w:val="003C49FD"/>
    <w:rsid w:val="003C6B67"/>
    <w:rsid w:val="003D2370"/>
    <w:rsid w:val="003D2CD5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73B9"/>
    <w:rsid w:val="004A0EC4"/>
    <w:rsid w:val="004A2C46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4F58E0"/>
    <w:rsid w:val="004F69A8"/>
    <w:rsid w:val="0050250E"/>
    <w:rsid w:val="005147E6"/>
    <w:rsid w:val="00514C98"/>
    <w:rsid w:val="00522FB4"/>
    <w:rsid w:val="00525E62"/>
    <w:rsid w:val="00526242"/>
    <w:rsid w:val="0053045C"/>
    <w:rsid w:val="00533777"/>
    <w:rsid w:val="00533F88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113"/>
    <w:rsid w:val="0057049C"/>
    <w:rsid w:val="00571F62"/>
    <w:rsid w:val="00574372"/>
    <w:rsid w:val="00576F2B"/>
    <w:rsid w:val="005774F1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5338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748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4795"/>
    <w:rsid w:val="006B58A8"/>
    <w:rsid w:val="006C40E5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3C32"/>
    <w:rsid w:val="0071413C"/>
    <w:rsid w:val="00717F7B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11B6"/>
    <w:rsid w:val="0073449C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2AFC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0CE4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2E97"/>
    <w:rsid w:val="008B36E2"/>
    <w:rsid w:val="008B3806"/>
    <w:rsid w:val="008B4128"/>
    <w:rsid w:val="008B5F7B"/>
    <w:rsid w:val="008C1C75"/>
    <w:rsid w:val="008C20C0"/>
    <w:rsid w:val="008C38C7"/>
    <w:rsid w:val="008C5E7E"/>
    <w:rsid w:val="008D30C3"/>
    <w:rsid w:val="008D729B"/>
    <w:rsid w:val="008E1DAE"/>
    <w:rsid w:val="008E51E2"/>
    <w:rsid w:val="008E5E17"/>
    <w:rsid w:val="008F006C"/>
    <w:rsid w:val="008F17A9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3E56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8A5"/>
    <w:rsid w:val="009D3953"/>
    <w:rsid w:val="009D5BB7"/>
    <w:rsid w:val="009D6C13"/>
    <w:rsid w:val="009E06B2"/>
    <w:rsid w:val="009E0E4A"/>
    <w:rsid w:val="009E75B4"/>
    <w:rsid w:val="009F24FA"/>
    <w:rsid w:val="009F66F7"/>
    <w:rsid w:val="009F7C60"/>
    <w:rsid w:val="00A002CD"/>
    <w:rsid w:val="00A05F0A"/>
    <w:rsid w:val="00A128FF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B0423"/>
    <w:rsid w:val="00AB1860"/>
    <w:rsid w:val="00AB1EBA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19E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0C8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468C"/>
    <w:rsid w:val="00C551CE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5BF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CE62F4"/>
    <w:rsid w:val="00D0432F"/>
    <w:rsid w:val="00D103D0"/>
    <w:rsid w:val="00D14DC3"/>
    <w:rsid w:val="00D15627"/>
    <w:rsid w:val="00D20952"/>
    <w:rsid w:val="00D27887"/>
    <w:rsid w:val="00D27CE0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57CD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238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0BE5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878E1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5673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link w:val="PidipaginaCarattere"/>
    <w:uiPriority w:val="99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uiPriority w:val="39"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uiPriority w:val="39"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uiPriority w:val="39"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uiPriority w:val="99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0BE5"/>
    <w:pPr>
      <w:pageBreakBefore w:val="0"/>
      <w:tabs>
        <w:tab w:val="clear" w:pos="86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kern w:val="0"/>
      <w:sz w:val="32"/>
      <w:szCs w:val="32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468C"/>
    <w:rPr>
      <w:rFonts w:ascii="Garamond" w:hAnsi="Garamond"/>
      <w:spacing w:val="-2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</Template>
  <TotalTime>500</TotalTime>
  <Pages>14</Pages>
  <Words>2415</Words>
  <Characters>13772</Characters>
  <Application>Microsoft Office Word</Application>
  <DocSecurity>0</DocSecurity>
  <Lines>114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MARIA DELLA VALLE</cp:lastModifiedBy>
  <cp:revision>31</cp:revision>
  <cp:lastPrinted>2024-01-15T12:56:00Z</cp:lastPrinted>
  <dcterms:created xsi:type="dcterms:W3CDTF">2024-01-31T14:50:00Z</dcterms:created>
  <dcterms:modified xsi:type="dcterms:W3CDTF">2024-02-04T11:28:00Z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