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F3864"/>
          <w:sz w:val="40"/>
          <w:szCs w:val="40"/>
        </w:rPr>
        <w:t xml:space="preserve">🛡️ IntegrityBot</w:t>
      </w:r>
    </w:p>
    <w:p>
      <w:pPr>
        <w:spacing w:before="0" w:after="120"/>
        <w:jc w:val="center"/>
      </w:pPr>
      <w:r>
        <w:rPr>
          <w:color w:val="2E5090"/>
          <w:sz w:val="28"/>
          <w:szCs w:val="28"/>
        </w:rPr>
        <w:t xml:space="preserve">Anonim Murojaat Tizimi — To'liq Yo'riqnoma</w:t>
      </w:r>
    </w:p>
    <w:p>
      <w:pPr>
        <w:spacing w:before="0" w:after="600"/>
        <w:jc w:val="center"/>
      </w:pPr>
      <w:r>
        <w:rPr>
          <w:i/>
          <w:iCs/>
          <w:color w:val="666666"/>
          <w:sz w:val="22"/>
          <w:szCs w:val="22"/>
        </w:rPr>
        <w:t xml:space="preserve">ISO 37001 | Compliance departamenti uchun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1-QISM. ANONIM KORPORATIV POCHTA QANDAY YARATILADI</w:t>
      </w:r>
    </w:p>
    <w:p>
      <w:pPr>
        <w:spacing w:before="80" w:after="80"/>
      </w:pPr>
      <w:r>
        <w:rPr>
          <w:sz w:val="22"/>
          <w:szCs w:val="22"/>
        </w:rPr>
        <w:t xml:space="preserve">Korporativ pochta — xodimlar va kontragentlarning maxfiy murojaatlari uchun asosiy kanal hisoblanadi.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1-variant: Korporativ domen orqali (Eng yaxshi variant)</w:t>
      </w:r>
    </w:p>
    <w:p>
      <w:pPr>
        <w:spacing w:before="80" w:after="80"/>
      </w:pPr>
      <w:r>
        <w:rPr>
          <w:sz w:val="22"/>
          <w:szCs w:val="22"/>
        </w:rPr>
        <w:t xml:space="preserve">Agar sizda domen mavjud bo'lsa (masalan: company.uz), quyidagi pochta manzillaridan birini yarating: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report@company.uz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integrity@company.uz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ethics@company.uz</w:t>
      </w:r>
    </w:p>
    <w:p>
      <w:pPr>
        <w:pStyle w:val="Heading3"/>
        <w:spacing w:before="200" w:after="100"/>
      </w:pPr>
      <w:r>
        <w:rPr>
          <w:b/>
          <w:bCs/>
          <w:color w:val="4472C4"/>
          <w:sz w:val="22"/>
          <w:szCs w:val="22"/>
        </w:rPr>
        <w:t xml:space="preserve">Majburiy sozlamalar: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Pochtaga kirish huquqi — faqat compliance departamenti direktorida bo'lishi kerak.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Zaxira qabul qiluvchini yarating (compliance direktori o'rinbosari).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Avtomatik tasdiqni yoqing:</w:t>
      </w:r>
    </w:p>
    <w:p>
      <w:pPr>
        <w:pBdr>
          <w:left w:val="single" w:color="4472C4" w:sz="4" w:space="8"/>
        </w:pBdr>
        <w:spacing w:before="60" w:after="60"/>
        <w:ind w:left="360"/>
      </w:pPr>
      <w:r>
        <w:rPr>
          <w:i/>
          <w:iCs/>
          <w:color w:val="666666"/>
          <w:sz w:val="20"/>
          <w:szCs w:val="20"/>
        </w:rPr>
        <w:t xml:space="preserve">"Sizning xabaringiz qabul qilindi. Biz uni 7 kun ichida ko'rib chiqamiz. Anonimlik kafolatlanadi."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IT-administratordan himoya qilish uchun filtrlarni yoqing (u pochtani o'qiy olmasin).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2-variant: Gmail orqali (Korporativ domen bo'lmagan holda)</w:t>
      </w:r>
    </w:p>
    <w:p>
      <w:pPr>
        <w:spacing w:before="80" w:after="80"/>
      </w:pPr>
      <w:r>
        <w:rPr>
          <w:sz w:val="22"/>
          <w:szCs w:val="22"/>
        </w:rPr>
        <w:t xml:space="preserve">Quyidagi kabi pochta manzilini yarating: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company.compliance@gmail.com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hotline.agrohold@gmail.com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Majburiy ravishda yoqilishi kerak: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Ikki bosqichli himoya (2FA)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Kirish huquqi — faqat 2 nafar compliance xodimida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Kuchli parol</w:t>
      </w:r>
    </w:p>
    <w:p>
      <w:pPr>
        <w:pStyle w:val="Heading3"/>
        <w:spacing w:before="200" w:after="100"/>
      </w:pPr>
      <w:r>
        <w:rPr>
          <w:b/>
          <w:bCs/>
          <w:color w:val="4472C4"/>
          <w:sz w:val="22"/>
          <w:szCs w:val="22"/>
        </w:rPr>
        <w:t xml:space="preserve">Anonimlikni qanday ta'minlash mumkin?</w:t>
      </w:r>
    </w:p>
    <w:p>
      <w:pPr>
        <w:spacing w:before="80" w:after="80"/>
      </w:pPr>
      <w:r>
        <w:rPr>
          <w:sz w:val="22"/>
          <w:szCs w:val="22"/>
        </w:rPr>
        <w:t xml:space="preserve">Foydalanuvchi quyidagilarni ko'rsatmasligi kerak: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Bo'lim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Aloqa ma'lumotlari</w:t>
      </w:r>
    </w:p>
    <w:p>
      <w:pPr>
        <w:spacing w:before="80" w:after="80"/>
      </w:pPr>
      <w:r>
        <w:rPr>
          <w:sz w:val="22"/>
          <w:szCs w:val="22"/>
        </w:rPr>
        <w:t xml:space="preserve">Pochta jo'natuvchini ko'rsatmasligi kerak, agar: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 anonim servislardan foydalansa (VPN, yangi pochta qutisi orqali)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Yoki saytdagi forma orqali yozsa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2-QISM. ISHONCH TELEFONI (HOTLINE) QANDAY YARATILADI</w:t>
      </w:r>
    </w:p>
    <w:p>
      <w:pPr>
        <w:spacing w:before="80" w:after="80"/>
      </w:pPr>
      <w:r>
        <w:rPr>
          <w:sz w:val="22"/>
          <w:szCs w:val="22"/>
        </w:rPr>
        <w:t xml:space="preserve">Bu ISO 37001 talabiga ko'ra majburiy komponent hisoblanadi.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1-variant: Oddiy telefon raqami orqali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Alohida SIM-karta xarid qiling.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Telefonni compliance direktori seyfiga qo'ying.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Unga quyidagilarni o'rnating: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sz w:val="22"/>
          <w:szCs w:val="22"/>
        </w:rPr>
        <w:t xml:space="preserve">Qo'ng'iroqlarni yozib olish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sz w:val="22"/>
          <w:szCs w:val="22"/>
        </w:rPr>
        <w:t xml:space="preserve">Parol</w:t>
      </w:r>
    </w:p>
    <w:p>
      <w:pPr>
        <w:spacing w:before="80" w:after="80"/>
      </w:pPr>
      <w:r>
        <w:rPr>
          <w:sz w:val="22"/>
          <w:szCs w:val="22"/>
        </w:rPr>
        <w:t xml:space="preserve">Eng oddiy telefon ham yetarli. Raqam faqat compliance uchun ajratilgan bo'lishi kerak.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2-variant: Virtual raqam (UZ)</w:t>
      </w:r>
    </w:p>
    <w:p>
      <w:pPr>
        <w:spacing w:before="80" w:after="80"/>
      </w:pPr>
      <w:r>
        <w:rPr>
          <w:sz w:val="22"/>
          <w:szCs w:val="22"/>
        </w:rPr>
        <w:t xml:space="preserve">Quyidagi servislar orqali: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UMS virtual raqami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Beeline korporativ raqami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UzCloud IP-telefoniyasi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Afzalliklari: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Qo'ng'iroqlar avtomatik yozib olinadi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Tarixni saqlash qulay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Telegram-botga darhol ulanish mumkin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3-QISM. ANONIM TELEGRAM-BOT QANDAY ISHGA TUSHIRILADI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(Eng samarali usul)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1-qadam. Bot yaratish</w:t>
      </w:r>
    </w:p>
    <w:p>
      <w:pPr>
        <w:spacing w:before="80" w:after="80"/>
      </w:pPr>
      <w:r>
        <w:rPr>
          <w:sz w:val="22"/>
          <w:szCs w:val="22"/>
        </w:rPr>
        <w:t xml:space="preserve">Telegramda yozing:</w:t>
      </w:r>
    </w:p>
    <w:p>
      <w:pPr>
        <w:pBdr>
          <w:left w:val="single" w:color="4472C4" w:sz="4" w:space="8"/>
        </w:pBdr>
        <w:spacing w:before="60" w:after="60"/>
        <w:ind w:left="360"/>
      </w:pPr>
      <w:r>
        <w:rPr>
          <w:i/>
          <w:iCs/>
          <w:color w:val="666666"/>
          <w:sz w:val="20"/>
          <w:szCs w:val="20"/>
        </w:rPr>
        <w:t xml:space="preserve">@BotFather</w:t>
      </w:r>
    </w:p>
    <w:p>
      <w:pPr>
        <w:spacing w:before="80" w:after="80"/>
      </w:pPr>
      <w:r>
        <w:rPr>
          <w:sz w:val="22"/>
          <w:szCs w:val="22"/>
        </w:rPr>
        <w:t xml:space="preserve">Buyruq: /newbot</w:t>
      </w:r>
    </w:p>
    <w:p>
      <w:pPr>
        <w:spacing w:before="80" w:after="80"/>
      </w:pPr>
      <w:r>
        <w:rPr>
          <w:sz w:val="22"/>
          <w:szCs w:val="22"/>
        </w:rPr>
        <w:t xml:space="preserve">Nom bering: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«ComplianceBot»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«AgroHold_IntegrityBot»</w:t>
      </w:r>
    </w:p>
    <w:p>
      <w:pPr>
        <w:spacing w:before="80" w:after="80"/>
      </w:pPr>
      <w:r>
        <w:rPr>
          <w:sz w:val="22"/>
          <w:szCs w:val="22"/>
        </w:rPr>
        <w:t xml:space="preserve">Kirish tokenini oling.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2-qadam. Tokenni IT-mutaxassisga yoki dasturchiqa topshiring</w:t>
      </w:r>
    </w:p>
    <w:p>
      <w:pPr>
        <w:spacing w:before="80" w:after="80"/>
      </w:pPr>
      <w:r>
        <w:rPr>
          <w:sz w:val="22"/>
          <w:szCs w:val="22"/>
        </w:rPr>
        <w:t xml:space="preserve">U 1-2 soat ichida quyidagilarni amalga oshiradigan bot yaratadi: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Xabarlarni qabul qiladi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Jo'natuvchini ko'rsatmaydi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Matnni Excel yoki ma'lumotlar bazasiga saqlaydi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Compliance-direktorga bildirishnoma yuboradi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3-qadam. Tugmalar qo'shing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«Qoidabuzarlik haqida xabar berish»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«Anonim xabar berish»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«Davlat organlari»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«Korrupsiya»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«Manfaatlar to'qnashuvi»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«Axloqiy qoidabuzarlik»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4-qadam. Compliance departamentiga avtomatik bildirishnomani sozlang</w:t>
      </w:r>
    </w:p>
    <w:p>
      <w:pPr>
        <w:spacing w:before="80" w:after="80"/>
      </w:pPr>
      <w:r>
        <w:rPr>
          <w:sz w:val="22"/>
          <w:szCs w:val="22"/>
        </w:rPr>
        <w:t xml:space="preserve">Bot xabari darhol quyidagilarga yuboriladi: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Compliance direktori shaxsiy chatiga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Yoki yopiq «compliance chat»iga (2-3 kishi)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4-QISM. DEPARTAMENT ISHGA TUSHIRILGANDAN KEYIN NIMA QILADI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Murojaatlarni ro'yxatga olish jurnalini yuritish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Murojaatlarni tasniflash: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sz w:val="22"/>
          <w:szCs w:val="22"/>
        </w:rPr>
        <w:t xml:space="preserve">Korrupsiya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sz w:val="22"/>
          <w:szCs w:val="22"/>
        </w:rPr>
        <w:t xml:space="preserve">Moliyaviy qoidabuzarliklar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sz w:val="22"/>
          <w:szCs w:val="22"/>
        </w:rPr>
        <w:t xml:space="preserve">Suiiste'mollik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sz w:val="22"/>
          <w:szCs w:val="22"/>
        </w:rPr>
        <w:t xml:space="preserve">O'g'irlik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sz w:val="22"/>
          <w:szCs w:val="22"/>
        </w:rPr>
        <w:t xml:space="preserve">Manfaatlar to'qnashuvi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Qoidaga muvofiq tekshiruvlarni boshlash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Ma'lumot kelib tushish kanallari bo'yicha oylik hisobot tuzish</w:t>
      </w:r>
    </w:p>
    <w:p>
      <w:pPr>
        <w:spacing w:before="400" w:after="0"/>
      </w:pPr>
      <w:r>
        <w:t xml:space="preserve"/>
      </w:r>
    </w:p>
    <w:p>
      <w:pPr>
        <w:spacing w:before="200" w:after="100"/>
        <w:jc w:val="center"/>
      </w:pPr>
      <w:r>
        <w:rPr>
          <w:b/>
          <w:bCs/>
          <w:color w:val="1F3864"/>
          <w:sz w:val="32"/>
          <w:szCs w:val="32"/>
        </w:rPr>
        <w:t xml:space="preserve">TEXNIK TOPSHIRIQ (TT)</w:t>
      </w:r>
    </w:p>
    <w:p>
      <w:pPr>
        <w:spacing w:before="0" w:after="100"/>
        <w:jc w:val="center"/>
      </w:pPr>
      <w:r>
        <w:rPr>
          <w:i/>
          <w:iCs/>
          <w:color w:val="2E5090"/>
          <w:sz w:val="24"/>
          <w:szCs w:val="24"/>
        </w:rPr>
        <w:t xml:space="preserve">Loyiha: Anonim Telegram-bot «Integrity / Whistleblowing Bot»</w:t>
      </w:r>
    </w:p>
    <w:p>
      <w:pPr>
        <w:spacing w:before="0" w:after="400"/>
        <w:jc w:val="center"/>
      </w:pPr>
      <w:r>
        <w:rPr>
          <w:color w:val="666666"/>
          <w:sz w:val="22"/>
          <w:szCs w:val="22"/>
        </w:rPr>
        <w:t xml:space="preserve">Maqsad: Qoidabuzarliklar haqida xabarlarni qabul qilish, ro'yxatga olish va yo'naltirish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§1. Asosiy maqsadlar va talablar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Xodimlar/kontragentlardan Telegram orqali xabarlarni qabul qilish (anonim).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Jo'natuvchining anonimligini kafolatlash (ixtiyoriy).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Xabarlarni himoyalangan ma'lumotlar bazasida saqlash (murojaatlar reestri).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Javobgar compliance xodimlarini avtomatik xabardor qilish (chat/Email/Dashboard).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Murojaatlarning standartlashtirilgan tasnifi (kategoriyalar, ustuvorliklar).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Bot va ma'lumot beruvchi o'rtasida anonim kanal orqali muloqot imkoniyati (aniqlashtirish uchun).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Compliance xodimlari uchun admin-panel: ko'rish, tayinlash, status, eksport, hisobotlar.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Barcha harakatlarni loglash (audit trail).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Maxfiylik va xavfsizlik talablariga muvofiqlik (rol bo'yicha kirish, shifrlash).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Yuqori mavjudlik, zaxira nusxalash, kengaytiruvchanlik.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§2. Funksiyalar (xususiyatlar)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§2.1 Foydalanuvchi (Telegramda)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Boshlanish menyusi buyruqlari/tugmalari: /start, Xabar berish, Murojaat holati, Huquqlar haqida ma'lumot, FAQ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Xabar yuborish formasi (bosqichli dialog): kategoriya → qisqacha tavsif → ilova (foto/hujjatlar) → anonimlik tanlash → yuborishni tasdiqlash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Noyob murojaat raqamini (ID) va bir martalik token/kalitni yaratish (ma'lumot beruvchi status tekshirish va keyingi muloqot uchun foydalanishi mumkin)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Fayllarni biriktirish imkoniyati (20 MB gacha) — format va antivirus tekshiruvi bilan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Avtomatik javob — tasdiqlash va taxminiy ko'rib chiqish muddati bilan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Eslatmalar tizimi: zarur bo'lsa, bot ma'lumot beruvchiga status haqida eslatma yuboradi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§2.2 Compliance departamenti uchun (admin-panel)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Hisob qaydnomalari orqali kirish (2FA), rol taqsimoti (viewer, investigator, 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Murojaatlar ro'yxati: status, kategoriya, ustuvorlik, sana, tegishlilik bo'yicha filtrlash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To'liq dialog, ilovalar, IP/metadata ko'rish (faqat anonimlikni buzmaydigan holda)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Javobgarlarni tayinlash, statusni o'zgartirish (Yangi → Ishda → Aniqlashtirish kerak → Yakunlandi → Rad etildi)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Ma'lumot beruvchi bilan anonim kanal orqali yozishmalar moduli (aniqlashtirish uchun)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Oylik/choraklik hisobotlarni yaratish (Excel/PDF)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Ish faylini eksport qilish (PDF) metadata va ilovalar bilan; harakatlar jurnali (audit log)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Bildirishnoma sozlamalari: email, Telegram-bildirishnomalar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§3. Tasnif va ish jarayoni (biznes-logika)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§3.1 Kategoriyalar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Kategoriya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Korrupsiya / Pora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Korrupsiyaviy harakatlar, pora berish/olish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Manfaatlar to'qnashuvi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Shaxsiy va korporativ manfaatlar to'qnashuvi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Firibgarlik / O'g'irlik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Moliyaviy aldov, mulkni o'zlashtirish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Xavfsizlik buzilishi / EHS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Mehnat xavfsizligi va atrof-muhit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Kamsitish / Ta'qib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Diskriminatsiya, xarassing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Tender/Xarid buzilishlari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Xarid jarayonlarida qoidabuzarlik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Boshqa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Aniq kategoriyaga tushmagan holatlar (majburiy izoh bilan)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§3.2 Ustuvorliklar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Ustuvorlik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Ta'rif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Muddati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🔴 Kritik (hayot xavfi/jiddiy zarar)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Hayot/sog'liqqa tahdid yoki jiddiy zarar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24 soat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🟠 Yuqori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Muhim qoidabuzarlik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72 soat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🟡 O'rta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Tizimli muammo belgilari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 kun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🟢 Past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Kichik qoidabuzarlik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30 kun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§3.3 Murojaatning hayot sikli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Kelib tushdi (ID tayinlandi)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Dastlabki baholash (avto/qo'lda) — ustuvorlik belgilanadi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Javobgar tayinlash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Tekshiruv / ma'lumot to'plash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Ko'rilgan chora-tadbirlar / yakunlash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Arxivlash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§4. Funksional bo'lmagan talablar (NFR)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§4.1 Xavfsizlik va maxfiylik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Xabarlarni uzatishda shifrlash: TLS 1.2+ (HTTPS/webhook) va Telegram kanal darajasida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Ilovalarni saqlash: shifrlangan holda (AES-256), kalitlar HSM/KMS da (masalan AWS KMS)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Admin-panelga kirish: HTTPS + 2FA (TOTP)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Rollar va huquqlar: kamida 3 ta (Viewer, Investigator, 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Audit trail: barcha harakatlarni loglash (kim, nima, qachon). Loglar kamida 3 yil saqlanadi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Anonimlik: jo'natuvchining IP/telefoni admin-panelda saqlanmasligi/ko'rsatilmasligi kerak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Ilovalarni qayta ishlash: zararli kod tekshiruvi (antivirus skanerlash) yoki bajariladigan fayllarni (.exe) bloklash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O'chirish siyosatlari: ish faylini to'liq o'chirish imkoniyati (media va barcha nusxalar bilan)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§4.2 Mavjudlik va nosozliklarga chidamlilik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SLA 99.9% (tavsiya)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Zaxira nusxalar: har kuni DB dump + WAL arxivlash, har soat snapshot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Ofat holatidan tiklash rejasi: RTO &lt;4 soat, RPO &lt;24 soat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§4.3 Kengaytiruvchanlik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 parallel foydalanuvchi (kamida 1000 xabar/oy)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Gorizontal kengaytirish imkoniyati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§4.4 Loglar/monitoring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Prometheus/Grafana yoki analoglar bilan integratsiya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Ishdan chiqish bildirishnomalari (Slack/Telegram/Email), anomaliyalar haqida ogohlantirish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§5. Texnologik stek (tavsiya)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Backend: Node.js (Express) / Python (FastAPI) / Java Spring Boot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DB: PostgreSQL (relyatsion) + S3 (yoki analog) ilovalar uchun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Kesh: 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 (admin): React / Vue.js (SPA)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Hosting: bulut (AWS/GCP/Azure) yoki mahalliy ma'lumot markazi (shu jumladan K8s bilan)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CI/CD: GitLab CI / GitHub Actions / Jenkins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Secrets boshqaruvi: AWS KMS / HashiCorp Vault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Antivirus skanerlash: ClamAV / tijorat mexanizmi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Docker + Kubernetes deployment uchun (tavsiya etiladi)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§6. Arxitektura va integratsiyalar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§6.1 Asosiy komponentlar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Telegram Bot (Bot API ishlatadi)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Webhook endpoint (HTTPS) — Telegramdan hodisalarni qabul qiladi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service API — xabarlarni qabul qilish, qayta ishlash, ID yaratish, yo'naltirish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Ma'lumotlar bazasi (Postgres) — murojaatlar, statuslar, admin foydalanuvchilar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Storage (S3) — ilovalar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Admin-panel (Web UI) — compliance xodimlari uchun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Bildirishnomalar servisi (SMTP, Telegram push, ichki chat)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Audit log servisi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§6.2 Ma'lumotlar oqimi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Foydalanuvchi → Telegram → Webhook → Backend → DB ga yozish → Admin xabardor qilish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 panelda statusni o'zgartiradi → Backend DB ni yangilaydi → Bot ma'lumot beruvchini xabardor qiladi (token/kontakt qoldirilgan bo'lsa)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§7. API va Webhook (texnik tafsilotlar)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§7.1 Telegram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 API ishlatiladi (https://core.telegram.org/bots/api)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Rejim: webhook (tavsiya etiladi) yoki long-polling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Webhook endpoint: POST https://&lt;domain&gt;/telegram/webhook?token=&lt;secret&gt;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Validatsiya: X-Telegram-Bot-Api-Secret-Token va TLS tekshiruvi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Yangilanish turlari: message, callback_query, document, photo, edited_message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§7.2 Backend endpoint namuналари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/api/v1/messages — tashqi xabarlarni qabul qilish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GET /api/v1/cases — murojaatlar ro'yxati (admin)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GET /api/v1/cases/{id} — batafsil ma'lumot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/api/v1/cases/{id}/comment — izoh qo'shish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/api/v1/cases/{id}/assign — javobgar tayinlash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/api/v1/cases/{id}/status — statusni o'zgartirish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GET /api/v1/reports — hisobot yaratish (CSV/PDF)</w:t>
      </w:r>
    </w:p>
    <w:p>
      <w:pPr>
        <w:pBdr>
          <w:left w:val="single" w:color="4472C4" w:sz="4" w:space="8"/>
        </w:pBdr>
        <w:spacing w:before="60" w:after="60"/>
        <w:ind w:left="360"/>
      </w:pPr>
      <w:r>
        <w:rPr>
          <w:i/>
          <w:iCs/>
          <w:color w:val="666666"/>
          <w:sz w:val="20"/>
          <w:szCs w:val="20"/>
        </w:rPr>
        <w:t xml:space="preserve">Barcha endpointlar — JWT avtorizatsiyasi va rol-bazali kirish bilan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§8. Ma'lumotlar bazasi modeli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Jadvallar (minimum)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Asosiy maydonlar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username, email, role, is_active, created_at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(UUID), external_id, category, priority, status, description (encrypted), created_at, updated_at, reporter_token (nullable, hashed), anonymous (bool), assigned_to, closed_at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case_attachments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case_id, filename, storage_path, mime_type, size, checksum, uploaded_at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case_comments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case_id, author_id (nullable), content (encrypted), created_at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action, entity_type, entity_id, payload, created_at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case_id, type, sent_to, sent_at, status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Shifrlash maydonlari:</w:t>
      </w:r>
    </w:p>
    <w:p>
      <w:pPr>
        <w:pBdr>
          <w:left w:val="single" w:color="4472C4" w:sz="4" w:space="8"/>
        </w:pBdr>
        <w:spacing w:before="60" w:after="60"/>
        <w:ind w:left="360"/>
      </w:pPr>
      <w:r>
        <w:rPr>
          <w:i/>
          <w:iCs/>
          <w:color w:val="666666"/>
          <w:sz w:val="20"/>
          <w:szCs w:val="20"/>
        </w:rPr>
        <w:t xml:space="preserve">description va case_comments.content — saqlashdan oldin ilova darajasida (AES) shifrlash kerak.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§9. Admin-panel — UI/UX talablari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SSO / LDAP orqali avtorizatsiya (imkon bo'lsa) + 2FA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Dashboard: umumiy ko'rinish (yangi, ishda, muddati o'tgan) + grafiklar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Ro'yxat sahifasi: filtrlar, qidiruv, eksport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Ish kartochkasi: barcha ma'lumotlar, ilovalar (preview), harakatlar jurnali, tugmalar: Assign, Change Status, Add Comment, Export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Ma'lumot beruvchi bilan qulay ichki yozishmalar (token orqali chat)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Kirish va harakatlar tarixi (audit ko'rinishi)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§10. Bildirishnomalar va integratsiyalar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Email SMTP / korporativ relay orqali (TLS)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Telegram bildirishnomalari: xodimlarning yopiq chatiga yuborish (bot API orqali)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Tiket tizimi bilan integratsiya (Jira/Redmine) — ixtiyoriy: yangi kritik xabarlarda tiket yaratadi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SIEM/Log boshqaruvi bilan integratsiya (Splunk/Elastic) — ixtiyoriy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§11. Xavfsizlik va qonunlarga muvofiqlik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Shaxsiy ma'lumotlarni himoya qilish bo'yicha mahalliy qonunchilikka muvofiqlik (O'zbekiston) — PII ni ruxsat bilan saqlash, so'rov bo'yicha o'chirish jarayoni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Maxfiylik siyosatini hujjatlashtirish va ommaviy nashr qilish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Saqlash muddati tugagandan so'ng ma'lumotlarni o'chirish/anonimlash imkoniyatini amalga oshirish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Ishga tushirishdan oldin xavfsizlik auditini o'tkazish (pentest, kod tahlili)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§12. Sinovlar (QA)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unit testlari — kamida 70% qamrov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E2E testlar (webhook flow, saqlash, bildirishnomalar)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Yuklanish testi (1000 parallel xabar/kun)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Xavfsizlik testlari (SSL, auth bypass, injection, fayl yuklash tekshiruvi)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QA tekshiruv ro'yxati: murojaat yuborish funksiyasi, anonimlik, admin-panel, eksport, loglar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§13. Hujjatlar va o'qitish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API hujjati (Swagger/OpenAPI)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Administrator qo'llanmasi (admin-panel bilan ishlash bo'yicha)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Foydalanuvchi qo'llanmasi (xodimlar uchun qisqa eslatma: qanday xabar berish kerak)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Compliance jamoasi uchun 1 kunlik treningni o'tkazish + FAQ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§14. Zaxira nusxalash va saqlash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Avtomatik DB zaxira nusxalari (kunlik dump + WAL arxivlash)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Ilovalar: S3 da replikatsiya (shifrlangan)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Test tiklash protsedurasi rejasi (DR test) — kamida 6 oyda 1 marta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§15. Loglar va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Barcha kirish urinishlarini, ish fayllari bilan harakatlarni, ilovalarni yuklab olishlarni loglash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Loglarni saqlash — kamida 1 yil (yoki mahalliy me'yorlarga ko'ra)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Loglarga kirish — faqat admin roli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§16. Joylashtirish va muhitlar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Muhit: dev, staging, prod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CI/CD pipeline: stagingga avtomatik deploy, manual tasdiqlash → prod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Konteynerizatsiya (Docker + Kubernetes) — tavsiya etiladi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TLS sertifikatlari (Let's Encrypt / korporativ CA)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§17. Ish rejasi va taxminiy muddatlar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 to'plash + UX ishlab chiqish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ish kuni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Arxitektura loyihalash + DB modeli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ish kuni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(API + telegram webhook)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10-15 ish kuni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Admin-panel (UI)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10-12 ish kuni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Ilovalarni saqlash, shifrlash, KMS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 ish kuni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Integratsiyalar (Email, Telegram notify)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 ish kuni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Sinovlar (QA)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7-10 ish kuni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ishga tushirish + tuzatishlar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7-10 ish kuni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~6-9 hafta</w:t>
            </w:r>
          </w:p>
        </w:tc>
      </w:tr>
    </w:tbl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§18. Qabul qilish mezonlari (Acceptance Criteria)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Bot xabarni qabul qiladi, ID beradi, uni DB ga (shifrlangan holda) saqlaydi.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Admin panelda kelib tushgan ishni ko'radi va statusni o'zgartira oladi.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Ilova ish kartochkasida mavjud va yuklab olinadi (saqlashda shifrlangan holda qoladi).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Ma'lumot beruvchi bilan token orqali yozishmalar ishlaydi.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Adminlar uchun 2FA sozlangan.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Zaxira nusxalash ishlaydi va tiklash sinovdan o'tgan.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Yuklanish testi o'tgan (1000 xabar/oy, tepa yuklanma bilan).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§19. Foydalanish stsenariysi (flow) namunasi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Xodim Telegramni ochadi, botni topadi, /start yozadi.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Bot «Qoidabuzarlik haqida xabar berish» yoki FAQ ni o'qish taklifini beradi.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Xodim «Xabar berish» ni tanlaydi, kategoriyani tanlaydi, foto yuklaydi va matn yozadi.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Bot so'raydi «Kontakt qoldirmoqchimisiz?» → yo'q bo'lsa — anonim.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Bot CASE-20251201-00123 ID ni beradi va uni foydalanuvchiga xabar qiladi.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Bot complianceni xabardor qiladi (ichki chat + xat).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Compliance adminni ochadi, tekshiruvni tayinlaydi, izoh yozadi — bot ma'lumot beruvchidan qo'shimcha ma'lumot so'rashi mumkin (token orqali).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Yakunida — compliance ishni yopadi → bot xabardor qiladi (kontakt qoldirilgan bo'lsa).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§20. Xabar shablonlari namunalari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Qabul qilish avtomatik javobi:</w:t>
      </w:r>
    </w:p>
    <w:p>
      <w:pPr>
        <w:pBdr>
          <w:left w:val="single" w:color="4472C4" w:sz="4" w:space="8"/>
        </w:pBdr>
        <w:spacing w:before="60" w:after="60"/>
        <w:ind w:left="360"/>
      </w:pPr>
      <w:r>
        <w:rPr>
          <w:i/>
          <w:iCs/>
          <w:color w:val="666666"/>
          <w:sz w:val="20"/>
          <w:szCs w:val="20"/>
        </w:rPr>
        <w:t xml:space="preserve">Rahmat — xabaringiz ro'yxatga olindi. Murojaat raqami: CASE-20251201-00123. Biz uni 7 ish kuni ichida ko'rib chiqamiz. Anonimlik kafolatlanadi.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Ma'lumot beruvchidan aniqlashtirish so'rovi:</w:t>
      </w:r>
    </w:p>
    <w:p>
      <w:pPr>
        <w:pBdr>
          <w:left w:val="single" w:color="4472C4" w:sz="4" w:space="8"/>
        </w:pBdr>
        <w:spacing w:before="60" w:after="60"/>
        <w:ind w:left="360"/>
      </w:pPr>
      <w:r>
        <w:rPr>
          <w:i/>
          <w:iCs/>
          <w:color w:val="666666"/>
          <w:sz w:val="20"/>
          <w:szCs w:val="20"/>
        </w:rPr>
        <w:t xml:space="preserve">Murojaatingiz uchun rahmat. Iltimos, aniqlashtiring: voqea sanasi va bo'limni ko'rsating. Javob ushbu bot orqali ID: CASE-... yordamida mumkin (yoki kontakt qoldiring).</w:t>
      </w:r>
    </w:p>
    <w:p>
      <w:pPr>
        <w:pStyle w:val="Heading2"/>
        <w:spacing w:before="280" w:after="140"/>
      </w:pPr>
      <w:r>
        <w:rPr>
          <w:b/>
          <w:bCs/>
          <w:color w:val="2E5090"/>
          <w:sz w:val="24"/>
          <w:szCs w:val="24"/>
        </w:rPr>
        <w:t xml:space="preserve">Javobgar uchun bildirishnoma:</w:t>
      </w:r>
    </w:p>
    <w:p>
      <w:pPr>
        <w:pBdr>
          <w:left w:val="single" w:color="4472C4" w:sz="4" w:space="8"/>
        </w:pBdr>
        <w:spacing w:before="60" w:after="60"/>
        <w:ind w:left="360"/>
      </w:pPr>
      <w:r>
        <w:rPr>
          <w:i/>
          <w:iCs/>
          <w:color w:val="666666"/>
          <w:sz w:val="20"/>
          <w:szCs w:val="20"/>
        </w:rPr>
        <w:t xml:space="preserve">Yangi xabar: CASE-20251201-00123 — kategoriya: Korrupsiya. Qisqacha: «...». Admin-panelga o'tish: &lt;havola&gt;.</w:t>
      </w:r>
    </w:p>
    <w:p>
      <w:pPr>
        <w:pStyle w:val="Heading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§21. Operativ ish xavfsizligi bo'yicha tavsiyalar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ID/tafsilotlarni vakolatli shaxslardan tashqarida oshkor qilmang.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Ilovalarga kirishni cheklang — muddati o'tuvchi tokenlar bilan vaqtinchalik havolalar.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Kirish huquqlarini muntazam tekshirish tartibini sozlang.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Buyruq/so'rov bo'yicha ma'lumotlarni o'chirish protsedurasini belgilang.</w:t>
      </w:r>
    </w:p>
    <w:p>
      <w:pPr>
        <w:spacing w:before="600" w:after="0"/>
      </w:pPr>
      <w:r>
        <w:t xml:space="preserve"/>
      </w:r>
    </w:p>
    <w:p>
      <w:pPr>
        <w:pBdr>
          <w:top w:val="single" w:color="CCCCCC" w:sz="2" w:space="8"/>
        </w:pBdr>
        <w:spacing w:before="200" w:after="0"/>
        <w:jc w:val="center"/>
      </w:pPr>
      <w:r>
        <w:rPr>
          <w:i/>
          <w:iCs/>
          <w:color w:val="999999"/>
          <w:sz w:val="18"/>
          <w:szCs w:val="18"/>
        </w:rPr>
        <w:t xml:space="preserve">© IntegrityBot — Compliance departamenti uchun to'liq yechim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2026-02-25T21:44:23.273Z</dcterms:created>
  <dcterms:modified xsi:type="dcterms:W3CDTF">2026-02-25T21:44:23.274Z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