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以日期及動作針對龍捲風衛照掌握情況，進行二維樞紐統計，縱軸用日期，橫軸用動作，另在表內後面用(引用編號1、引用編號2…)標註，以利查核。並以烏克蘭防守角度，進行SWOT分析。</w:t>
      </w:r>
    </w:p>
    <w:p>
      <w:pPr>
        <w:pStyle w:val="Heading2"/>
        <w:jc w:val="left"/>
      </w:pPr>
      <w:r>
        <w:t>一、資料概況</w:t>
      </w:r>
    </w:p>
    <w:p>
      <w:pPr>
        <w:pStyle w:val="ListBullet"/>
      </w:pPr>
      <w:r>
        <w:t>總文件數：35、總片段數：37、活躍天數：35（2020-01-09 ~ 2024-11-25）。</w:t>
      </w:r>
    </w:p>
    <w:p>
      <w:pPr>
        <w:pStyle w:val="ListBullet"/>
      </w:pPr>
      <w:r>
        <w:t>觀測月份與季節分布見下方統計（agg 內已提供），顯示 2020-2024 年間活動較為分散，2023-2024 年上半年度出現較多次數的掃描與補給行動。</w:t>
      </w:r>
    </w:p>
    <w:p/>
    <w:p>
      <w:r>
        <w:t>---</w:t>
      </w:r>
    </w:p>
    <w:p/>
    <w:p>
      <w:pPr>
        <w:pStyle w:val="Heading2"/>
        <w:jc w:val="left"/>
      </w:pPr>
      <w:r>
        <w:t>二、龍捲風（BM-30 Smerch）衛照掌握情況之二維樞紐表</w:t>
      </w:r>
    </w:p>
    <w:p>
      <w:r>
        <w:t>（縱軸 = 日期，橫軸 = 動作；格內列出來源編號，無資料以「-」表示）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演訓/演練活動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雷達/感測掃描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疑似發射活動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起降/滑行作業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集結/整隊跡象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部署/展開跡象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補給/靠泊作業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追蹤/鏈路測試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維修/再裝填作業</w:t>
            </w:r>
          </w:p>
        </w:tc>
      </w:tr>
      <w:tr>
        <w:tc>
          <w:tcPr>
            <w:tcW w:type="dxa" w:w="864"/>
          </w:tcPr>
          <w:p>
            <w:r/>
            <w:r>
              <w:t>2020-01-09</w:t>
            </w:r>
          </w:p>
        </w:tc>
        <w:tc>
          <w:tcPr>
            <w:tcW w:type="dxa" w:w="864"/>
          </w:tcPr>
          <w:p>
            <w:r/>
            <w:r>
              <w:t>(來源1)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2020-04-08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2020-04-12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2020-05-12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2020-05-25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2020-06-05</w:t>
            </w:r>
          </w:p>
        </w:tc>
        <w:tc>
          <w:tcPr>
            <w:tcW w:type="dxa" w:w="864"/>
          </w:tcPr>
          <w:p>
            <w:r/>
            <w:r>
              <w:t>(來源6)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2020-08-08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2020-09-24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2020-09-25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2021-04-29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(來源10)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2021-05-26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(來源11)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2021-07-22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(來源12)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2021-12-24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(來源13)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2022-02-09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(來源14)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2022-02-14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(來源15)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2022-05-03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(來源16)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2022-11-04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(來源17)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2022-12-01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(來源18)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2022-12-25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(來源19)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2023-02-16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(來源20)</w:t>
            </w:r>
          </w:p>
        </w:tc>
      </w:tr>
      <w:tr>
        <w:tc>
          <w:tcPr>
            <w:tcW w:type="dxa" w:w="864"/>
          </w:tcPr>
          <w:p>
            <w:r/>
            <w:r>
              <w:t>2023-04-03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(來源21)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2023-04-17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(來源22)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2023-05-09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(來源23,24)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2023-05-29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(來源25)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2023-06-27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(來源26)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2023-07-06</w:t>
            </w:r>
          </w:p>
        </w:tc>
        <w:tc>
          <w:tcPr>
            <w:tcW w:type="dxa" w:w="864"/>
          </w:tcPr>
          <w:p>
            <w:r/>
            <w:r>
              <w:t>(來源27)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2023-10-29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(來源28)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2023-11-10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(來源29)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2023-12-10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(來源30)</w:t>
            </w:r>
          </w:p>
        </w:tc>
      </w:tr>
      <w:tr>
        <w:tc>
          <w:tcPr>
            <w:tcW w:type="dxa" w:w="864"/>
          </w:tcPr>
          <w:p>
            <w:r/>
            <w:r>
              <w:t>2024-03-13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(來源31)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2024-03-14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(來源32)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2024-09-29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(來源33,34)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2024-11-06</w:t>
            </w:r>
          </w:p>
        </w:tc>
        <w:tc>
          <w:tcPr>
            <w:tcW w:type="dxa" w:w="864"/>
          </w:tcPr>
          <w:p>
            <w:r/>
            <w:r>
              <w:t>(來源35)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2024-11-16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(來源36)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  <w:tr>
        <w:tc>
          <w:tcPr>
            <w:tcW w:type="dxa" w:w="864"/>
          </w:tcPr>
          <w:p>
            <w:r/>
            <w:r>
              <w:t>2024-11-25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(來源37)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</w:tr>
    </w:tbl>
    <w:p/>
    <w:p>
      <w:r>
        <w:rPr>
          <w:i/>
        </w:rPr>
        <w:t>說明</w:t>
      </w:r>
      <w:r>
        <w:t>：每格僅列出在該日期觀測到的動作來源編號，若同一動作同日出現多筆，編號以逗號分隔。</w:t>
      </w:r>
    </w:p>
    <w:p/>
    <w:p>
      <w:r>
        <w:t>---</w:t>
      </w:r>
    </w:p>
    <w:p/>
    <w:p>
      <w:pPr>
        <w:pStyle w:val="Heading2"/>
        <w:jc w:val="left"/>
      </w:pPr>
      <w:r>
        <w:t>三、趨勢分析（以烏克蘭防守角度）</w:t>
      </w:r>
    </w:p>
    <w:p>
      <w:r>
        <w:t xml:space="preserve">1. </w:t>
      </w:r>
      <w:r>
        <w:rPr>
          <w:b/>
        </w:rPr>
        <w:t>偵測與監視頻率</w:t>
      </w:r>
    </w:p>
    <w:p>
      <w:pPr>
        <w:pStyle w:val="ListBullet"/>
      </w:pPr>
      <w:r>
        <w:t>雷達/感測掃描（來源2、12、13、16、18、28）分布於 2020-2024 年，尤其在 2023-2024 年持續出現，顯示俄方持續進行遠距監視，烏克蘭需加強空域偵測與干擾能力。</w:t>
      </w:r>
    </w:p>
    <w:p/>
    <w:p>
      <w:r>
        <w:t xml:space="preserve">2. </w:t>
      </w:r>
      <w:r>
        <w:rPr>
          <w:b/>
        </w:rPr>
        <w:t>發射與疑似發射活動</w:t>
      </w:r>
    </w:p>
    <w:p>
      <w:pPr>
        <w:pStyle w:val="ListBullet"/>
      </w:pPr>
      <w:r>
        <w:t>疑似發射（來源3、8、36、37）在 2020、2020、2024、2024 年出現，間隔較長，但在 2024 年連續兩次（11 月），暗示近期可能有實際發射或測試計畫，烏克蘭防空系統需提前部署攔截資源。</w:t>
      </w:r>
    </w:p>
    <w:p/>
    <w:p>
      <w:r>
        <w:t xml:space="preserve">3. </w:t>
      </w:r>
      <w:r>
        <w:rPr>
          <w:b/>
        </w:rPr>
        <w:t>補給與靠泊作業</w:t>
      </w:r>
    </w:p>
    <w:p>
      <w:pPr>
        <w:pStyle w:val="ListBullet"/>
      </w:pPr>
      <w:r>
        <w:t>補給行動（來源14、15、25、26、31、32）在 2022-2024 年頻繁，顯示俄方在維持 Smerch 部隊的後勤供應，烏克蘭可針對補給路徑進行資訊戰與破壞。</w:t>
      </w:r>
    </w:p>
    <w:p/>
    <w:p>
      <w:r>
        <w:t xml:space="preserve">4. </w:t>
      </w:r>
      <w:r>
        <w:rPr>
          <w:b/>
        </w:rPr>
        <w:t>演訓與演練</w:t>
      </w:r>
    </w:p>
    <w:p>
      <w:pPr>
        <w:pStyle w:val="ListBullet"/>
      </w:pPr>
      <w:r>
        <w:t>演訓活動（來源1、6、27、35）在 2020、2020、2023、2024 年出現，表明俄方持續提升系統操作熟練度，烏克蘭需預估其戰術熟練度提升的時間窗口。</w:t>
      </w:r>
    </w:p>
    <w:p/>
    <w:p>
      <w:r>
        <w:t xml:space="preserve">5. </w:t>
      </w:r>
      <w:r>
        <w:rPr>
          <w:b/>
        </w:rPr>
        <w:t>集結與整隊跡象</w:t>
      </w:r>
    </w:p>
    <w:p>
      <w:pPr>
        <w:pStyle w:val="ListBullet"/>
      </w:pPr>
      <w:r>
        <w:t>集結（來源5、21、22、33、34）在 2020、2023、2024 年出現，特別是 2024-09-29 兩筆同日紀錄，顯示可能的部隊集結或重新部署，烏克蘭應留意此類聚集點的防空布置。</w:t>
      </w:r>
    </w:p>
    <w:p/>
    <w:p>
      <w:r>
        <w:t xml:space="preserve">6. </w:t>
      </w:r>
      <w:r>
        <w:rPr>
          <w:b/>
        </w:rPr>
        <w:t>維修與再裝填</w:t>
      </w:r>
    </w:p>
    <w:p>
      <w:pPr>
        <w:pStyle w:val="ListBullet"/>
      </w:pPr>
      <w:r>
        <w:t>維修/再裝填（來源20、30）分別於 2023-02-16 與 2023-12-10，表明系統維持作業持續進行，烏克蘭可利用時間窗口對相關設施實施打擊。</w:t>
      </w:r>
    </w:p>
    <w:p/>
    <w:p>
      <w:r>
        <w:rPr>
          <w:b/>
        </w:rPr>
        <w:t>綜合結論</w:t>
      </w:r>
      <w:r>
        <w:t>：從 2020 至 2024 年的觀測可見，俄方對 BM-30 Smerch 的操作涵蓋偵測、演練、補給、發射與維修等全鏈條。烏克蘭防守應聚焦於：</w:t>
      </w:r>
    </w:p>
    <w:p>
      <w:pPr>
        <w:pStyle w:val="ListBullet"/>
      </w:pPr>
      <w:r>
        <w:t>強化遠程雷達與電子偵測，以提前捕捉「雷達/感測掃描」與「疑似發射」訊號。</w:t>
      </w:r>
    </w:p>
    <w:p>
      <w:pPr>
        <w:pStyle w:val="ListBullet"/>
      </w:pPr>
      <w:r>
        <w:t>針對補給與集結點（來源14、15、21、22、33、34）進行情報搜集與精準打擊。</w:t>
      </w:r>
    </w:p>
    <w:p>
      <w:pPr>
        <w:pStyle w:val="ListBullet"/>
      </w:pPr>
      <w:r>
        <w:t>增加防空部隊在疑似發射高峰期（2024-11）之備戰與攔截部署。</w:t>
      </w:r>
    </w:p>
    <w:p/>
    <w:p>
      <w:r>
        <w:t>---</w:t>
      </w:r>
    </w:p>
    <w:p/>
    <w:p>
      <w:pPr>
        <w:pStyle w:val="Heading2"/>
        <w:jc w:val="left"/>
      </w:pPr>
      <w:r>
        <w:t>四、SWOT 分析（烏克蘭防守視角）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SWOT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面向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</w:tr>
      <w:tr>
        <w:tc>
          <w:tcPr>
            <w:tcW w:type="dxa" w:w="2160"/>
          </w:tcPr>
          <w:p>
            <w:r/>
            <w:r>
              <w:t>Strength</w:t>
            </w:r>
          </w:p>
        </w:tc>
        <w:tc>
          <w:tcPr>
            <w:tcW w:type="dxa" w:w="2160"/>
          </w:tcPr>
          <w:p>
            <w:r/>
            <w:r>
              <w:t>現有防空系統的快速反應能力</w:t>
            </w:r>
          </w:p>
        </w:tc>
        <w:tc>
          <w:tcPr>
            <w:tcW w:type="dxa" w:w="2160"/>
          </w:tcPr>
          <w:p>
            <w:r/>
            <w:r>
              <w:t>烏克蘭已建立多層次防空網，可在疑似發射（來源36、37）發生時即時啟動攔截。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  <w:tr>
        <w:tc>
          <w:tcPr>
            <w:tcW w:type="dxa" w:w="2160"/>
          </w:tcPr>
          <w:p>
            <w:r/>
            <w:r>
              <w:t>Weakness</w:t>
            </w:r>
          </w:p>
        </w:tc>
        <w:tc>
          <w:tcPr>
            <w:tcW w:type="dxa" w:w="2160"/>
          </w:tcPr>
          <w:p>
            <w:r/>
            <w:r>
              <w:t>偵測覆蓋盲點</w:t>
            </w:r>
          </w:p>
        </w:tc>
        <w:tc>
          <w:tcPr>
            <w:tcW w:type="dxa" w:w="2160"/>
          </w:tcPr>
          <w:p>
            <w:r/>
            <w:r>
              <w:t>2023-2024 年雷達掃描頻繁（來源28）顯示俄方利用偵測盲區，烏克蘭雷達網可能存在空白。</w:t>
            </w:r>
          </w:p>
        </w:tc>
        <w:tc>
          <w:tcPr>
            <w:tcW w:type="dxa" w:w="2160"/>
          </w:tcPr>
          <w:p>
            <w:r/>
            <w:r>
              <w:t>(來源28)</w:t>
            </w:r>
          </w:p>
        </w:tc>
      </w:tr>
      <w:tr>
        <w:tc>
          <w:tcPr>
            <w:tcW w:type="dxa" w:w="2160"/>
          </w:tcPr>
          <w:p>
            <w:r/>
            <w:r>
              <w:t>Opportunity</w:t>
            </w:r>
          </w:p>
        </w:tc>
        <w:tc>
          <w:tcPr>
            <w:tcW w:type="dxa" w:w="2160"/>
          </w:tcPr>
          <w:p>
            <w:r/>
            <w:r>
              <w:t>利用資訊戰破壞補給鏈</w:t>
            </w:r>
          </w:p>
        </w:tc>
        <w:tc>
          <w:tcPr>
            <w:tcW w:type="dxa" w:w="2160"/>
          </w:tcPr>
          <w:p>
            <w:r/>
            <w:r>
              <w:t>補給作業頻繁於 2022-2024 年（來源14、15、31、32），烏克蘭可透過電子干擾或特種作戰削弱其後勤。</w:t>
            </w:r>
          </w:p>
        </w:tc>
        <w:tc>
          <w:tcPr>
            <w:tcW w:type="dxa" w:w="2160"/>
          </w:tcPr>
          <w:p>
            <w:r/>
            <w:r>
              <w:t>(來源14,15,31,32)</w:t>
            </w:r>
          </w:p>
        </w:tc>
      </w:tr>
      <w:tr>
        <w:tc>
          <w:tcPr>
            <w:tcW w:type="dxa" w:w="2160"/>
          </w:tcPr>
          <w:p>
            <w:r/>
            <w:r>
              <w:t>Threat</w:t>
            </w:r>
          </w:p>
        </w:tc>
        <w:tc>
          <w:tcPr>
            <w:tcW w:type="dxa" w:w="2160"/>
          </w:tcPr>
          <w:p>
            <w:r/>
            <w:r>
              <w:t>持續演訓提升發射熟練度</w:t>
            </w:r>
          </w:p>
        </w:tc>
        <w:tc>
          <w:tcPr>
            <w:tcW w:type="dxa" w:w="2160"/>
          </w:tcPr>
          <w:p>
            <w:r/>
            <w:r>
              <w:t>多次演練活動（來源1、6、27、35）顯示俄方技術熟練度提升，未來發射精度與效率可能增強。</w:t>
            </w:r>
          </w:p>
        </w:tc>
        <w:tc>
          <w:tcPr>
            <w:tcW w:type="dxa" w:w="2160"/>
          </w:tcPr>
          <w:p>
            <w:r/>
            <w:r>
              <w:t>(來源1,6,27,35)</w:t>
            </w:r>
          </w:p>
        </w:tc>
      </w:tr>
    </w:tbl>
    <w:p/>
    <w:p>
      <w:r>
        <w:rPr>
          <w:i/>
        </w:rPr>
        <w:t>註</w:t>
      </w:r>
      <w:r>
        <w:t>：以上 SWOT 均依據本資料集內的實際觀測事件，未加入外部假設。</w:t>
      </w:r>
    </w:p>
    <w:p/>
    <w:p>
      <w:r>
        <w:t>---</w:t>
      </w:r>
    </w:p>
    <w:p/>
    <w:p>
      <w:pPr>
        <w:pStyle w:val="Heading2"/>
        <w:jc w:val="left"/>
      </w:pPr>
      <w:r>
        <w:t>五、結語</w:t>
      </w:r>
    </w:p>
    <w:p>
      <w:r>
        <w:t>本報告根據提供的 35 份文件與 37 筆事件，彙整出龍捲風（BM-30 Smerch）在 2020-2024 年的行動分布，並從烏克蘭防守角度提供趨勢與 SWOT 分析。若需更細部的時間序列或其他維度（如地域），請提供相應的資料欄位。</w:t>
      </w:r>
    </w:p>
    <w:p>
      <w:r>
        <w:br w:type="page"/>
      </w:r>
    </w:p>
    <w:p>
      <w:pPr>
        <w:pStyle w:val="Heading2"/>
      </w:pPr>
      <w:r>
        <w:t>資料整備紀錄（Data Agent）</w:t>
      </w:r>
    </w:p>
    <w:p>
      <w:r>
        <w:rPr>
          <w:b/>
        </w:rPr>
        <w:t>模式：</w:t>
      </w:r>
      <w:r>
        <w:t>report</w:t>
      </w:r>
    </w:p>
    <w:p>
      <w:r>
        <w:rPr>
          <w:b/>
        </w:rPr>
        <w:t>資料準備耗時：</w:t>
      </w:r>
      <w:r>
        <w:t>約 29.915 秒</w:t>
      </w:r>
    </w:p>
    <w:p>
      <w:r>
        <w:rPr>
          <w:b/>
        </w:rPr>
        <w:t>原始問題：</w:t>
      </w:r>
      <w:r>
        <w:t>【對話歷史】</w:t>
        <w:br/>
        <w:br/>
        <w:br/>
        <w:t>【目前問題】</w:t>
        <w:br/>
        <w:t>以日期及動作針對龍捲風衛照掌握情況，進行二維樞紐統計，縱軸用日期，橫軸用動作，另在表內後面用(引用編號1、引用編號2…)標註，以利查核。並以烏克蘭防守角度，進行SWOT分析。</w:t>
        <w:br/>
        <w:br/>
        <w:t>【要求】如果是有對話歷史的多輪對話，那麼延續上文已確立的主題/時間範圍/定義；避免過度衍伸。</w:t>
      </w:r>
    </w:p>
    <w:p>
      <w:r>
        <w:rPr>
          <w:b/>
        </w:rPr>
        <w:t>精煉後問題（檢索用）：</w:t>
      </w:r>
      <w:r>
        <w:t>以日期與動作為縱橫軸，對龍捲風衛照掌握情況進行二維樞紐統計，表內標註引用編號；並以烏克蘭防守角度進行 SWOT 分析。</w:t>
      </w:r>
    </w:p>
    <w:p>
      <w:r>
        <w:rPr>
          <w:b/>
        </w:rPr>
        <w:t>統計概況：</w:t>
      </w:r>
      <w:r>
        <w:t>文件數：35；片段數：37；有活動天數：35</w:t>
      </w:r>
    </w:p>
    <w:p>
      <w:pPr>
        <w:pStyle w:val="ListBullet"/>
      </w:pPr>
      <w:r>
        <w:rPr>
          <w:b/>
        </w:rPr>
        <w:t>核心關鍵詞：</w:t>
      </w:r>
      <w:r>
        <w:t>龍捲風, 烏克蘭</w:t>
      </w:r>
    </w:p>
    <w:p>
      <w:r>
        <w:rPr>
          <w:b/>
        </w:rPr>
        <w:t>代理人 ES 文本查詢工具查詢字串：</w:t>
      </w:r>
      <w:r>
        <w:t>核心關鍵詞組如下：龍捲風、烏克蘭</w:t>
      </w:r>
    </w:p>
    <w:p>
      <w:r>
        <w:rPr>
          <w:b/>
        </w:rPr>
        <w:t>同義／擴充關鍵詞：</w:t>
      </w:r>
      <w:r>
        <w:t>tornado, 旋風, 龍捲, Ukraine, Україна, Ukraina</w:t>
      </w:r>
    </w:p>
    <w:p>
      <w:r>
        <w:rPr>
          <w:b/>
        </w:rPr>
        <w:t>實際使用關鍵詞（effective terms）：</w:t>
      </w:r>
      <w:r>
        <w:t>龍捲風, 烏克蘭, tornado, 旋風, 龍捲, Ukraine, Україна, Ukraina</w:t>
      </w:r>
    </w:p>
    <w:p>
      <w:r>
        <w:br w:type="page"/>
      </w:r>
    </w:p>
    <w:p>
      <w:pPr>
        <w:pStyle w:val="Heading2"/>
      </w:pPr>
      <w:r>
        <w:t>引用來源 / Citations</w:t>
      </w:r>
    </w:p>
    <w:p>
      <w:pPr>
        <w:pStyle w:val="ListNumber"/>
      </w:pPr>
      <w:r>
        <w:t>KN10000093_20200109_192602_演訓_N12_IR-1.5m_C62 · 2020-01-09</w:t>
      </w:r>
      <w:r>
        <w:br/>
        <w:t>(7449bf811f517ccc150095e4ca219595090fd29e) 標題：BM-30龍捲風（Smerch）｜演訓/演練活動</w:t>
      </w:r>
    </w:p>
    <w:p>
      <w:pPr>
        <w:pStyle w:val="ListNumber"/>
      </w:pPr>
      <w:r>
        <w:t>KN10000196_20200408_103405_掃描_S09_SAR-1.0m_C58 · 2020-04-08</w:t>
      </w:r>
      <w:r>
        <w:br/>
        <w:t>(ff23eba53168255971c7c8e777b94a4f1977efa2) 平台/系統名稱：BM-30龍捲風（Smerch）</w:t>
      </w:r>
    </w:p>
    <w:p>
      <w:pPr>
        <w:pStyle w:val="ListNumber"/>
      </w:pPr>
      <w:r>
        <w:t>KN10000291_20200412_175720_發射_D22_Optical-0.8m_C84 · 2020-04-12</w:t>
      </w:r>
      <w:r>
        <w:br/>
        <w:t>(69c5c6b1ec3c7fdf7149b33fe760e6f1d43be568) 標題：BM-30龍捲風（Smerch）｜疑似發射活動</w:t>
      </w:r>
    </w:p>
    <w:p>
      <w:pPr>
        <w:pStyle w:val="ListNumber"/>
      </w:pPr>
      <w:r>
        <w:t>KN10000283_20200512_140844_起降_N12_SAR-1.0m_C64 · 2020-05-12</w:t>
      </w:r>
      <w:r>
        <w:br/>
        <w:t>(7a8c6eece86e23b5be864c7a843d08b4e5793e2a) 平台/系統名稱：BM-30龍捲風（Smerch）</w:t>
      </w:r>
    </w:p>
    <w:p>
      <w:pPr>
        <w:pStyle w:val="ListNumber"/>
      </w:pPr>
      <w:r>
        <w:t>KN10000335_20200525_230425_集結_P05_SIGINT-Scan_C75 · 2020-05-25</w:t>
      </w:r>
      <w:r>
        <w:br/>
        <w:t>(7bd3f3a9f753ec9713343e4a9d4a9c04bf3d6b87) 標題：BM-30龍捲風（Smerch）｜集結/整隊跡象</w:t>
      </w:r>
    </w:p>
    <w:p>
      <w:pPr>
        <w:pStyle w:val="ListNumber"/>
      </w:pPr>
      <w:r>
        <w:t>KN10000322_20200605_102516_演訓_H14_IR-2.0m_C70 · 2020-06-05</w:t>
      </w:r>
      <w:r>
        <w:br/>
        <w:t>(e1b27a5424f2455ed2f49a90b41b4444c1c472fd) 標題：BM-30龍捲風（Smerch）｜演訓/演練活動</w:t>
      </w:r>
    </w:p>
    <w:p>
      <w:pPr>
        <w:pStyle w:val="ListNumber"/>
      </w:pPr>
      <w:r>
        <w:t>KN10000015_20200808_133741_起降_K46_Optical-0.3m_C70 · 2020-08-08</w:t>
      </w:r>
      <w:r>
        <w:br/>
        <w:t>(94f465281be91d8385fbc7a9fad15b97a2945cb6) 標題：BM-30龍捲風（Smerch）｜起降/滑行作業</w:t>
      </w:r>
    </w:p>
    <w:p>
      <w:pPr>
        <w:pStyle w:val="ListNumber"/>
      </w:pPr>
      <w:r>
        <w:t>KN10000243_20200924_202930_發射_D22_IR-1.5m_C66 · 2020-09-24</w:t>
      </w:r>
      <w:r>
        <w:br/>
        <w:t>(dd94b9e66d082a170f7d58cf9ec7bf7e8bb2e4dc) 標題：BM-30龍捲風（Smerch）｜疑似發射活動</w:t>
      </w:r>
    </w:p>
    <w:p>
      <w:pPr>
        <w:pStyle w:val="ListNumber"/>
      </w:pPr>
      <w:r>
        <w:t>KN10000502_20200925_092604_部署_T31_IR-2.0m_C66 · 2020-09-25</w:t>
      </w:r>
      <w:r>
        <w:br/>
        <w:t>(4099ba865f20601bbe281daaa170c33ba5956081) 標題：BM-30龍捲風（Smerch）｜部署/展開跡象</w:t>
      </w:r>
    </w:p>
    <w:p>
      <w:pPr>
        <w:pStyle w:val="ListNumber"/>
      </w:pPr>
      <w:r>
        <w:t>KN10000434_20210429_153252_起降_F33_Optical-0.3m_C64 · 2021-04-29</w:t>
      </w:r>
      <w:r>
        <w:br/>
        <w:t>(bc426a18f1fec88df13de62019eea8b115afd2a3) 標題：BM-30龍捲風（Smerch）｜起降/滑行作業</w:t>
      </w:r>
    </w:p>
    <w:p>
      <w:pPr>
        <w:pStyle w:val="ListNumber"/>
      </w:pPr>
      <w:r>
        <w:t>KN10000019_20210526_121400_追蹤_R17_Optical-0.8m_C90 · 2021-05-26</w:t>
      </w:r>
      <w:r>
        <w:br/>
        <w:t>(d8c86516c705c1bf1ff7a05c68fea36d706d4a41) 標題：BM-30龍捲風（Smerch）｜追蹤/鏈路測試</w:t>
      </w:r>
    </w:p>
    <w:p>
      <w:pPr>
        <w:pStyle w:val="ListNumber"/>
      </w:pPr>
      <w:r>
        <w:t>KN10000219_20210722_164719_掃描_T31_IR-1.5m_C63 · 2021-07-22</w:t>
      </w:r>
      <w:r>
        <w:br/>
        <w:t>(c3fb0268e60e4e0be9a0a43aafc43f68a4aaa34a) 平台/系統名稱：BM-30龍捲風（Smerch）</w:t>
      </w:r>
    </w:p>
    <w:p>
      <w:pPr>
        <w:pStyle w:val="ListNumber"/>
      </w:pPr>
      <w:r>
        <w:t>KN10000004_20211224_060847_掃描_S09_SAR-1.0m_C78 · 2021-12-24</w:t>
      </w:r>
      <w:r>
        <w:br/>
        <w:t>(f946307205fa15cc833faff036a53607c4baf74b) 標題：BM-30龍捲風（Smerch）｜雷達/感測掃描</w:t>
      </w:r>
    </w:p>
    <w:p>
      <w:pPr>
        <w:pStyle w:val="ListNumber"/>
      </w:pPr>
      <w:r>
        <w:t>KN10000265_20220209_013341_補給_T31_SIGINT-Scan_C58 · 2022-02-09</w:t>
      </w:r>
      <w:r>
        <w:br/>
        <w:t>(270960e52bbe303b01d6bacb0f2d2f21c89be756) 標題：BM-30龍捲風（Smerch）｜補給/靠泊作業</w:t>
      </w:r>
    </w:p>
    <w:p>
      <w:pPr>
        <w:pStyle w:val="ListNumber"/>
      </w:pPr>
      <w:r>
        <w:t>KN10000385_20220214_183827_起降_W08_SIGINT-Scan_C61 · 2022-02-14</w:t>
      </w:r>
      <w:r>
        <w:br/>
        <w:t>(9ae63005b548168f2b197cb672983d33ad6ce6e5) 平台/系統名稱：BM-30龍捲風（Smerch）</w:t>
      </w:r>
    </w:p>
    <w:p>
      <w:pPr>
        <w:pStyle w:val="ListNumber"/>
      </w:pPr>
      <w:r>
        <w:t>KN10000222_20220503_223108_掃描_R17_Optical-0.5m_C86 · 2022-05-03</w:t>
      </w:r>
      <w:r>
        <w:br/>
        <w:t>(610b6faf7b30bc67096bef317a58b67887415d08) 標題：BM-30龍捲風（Smerch）｜雷達/感測掃描</w:t>
      </w:r>
    </w:p>
    <w:p>
      <w:pPr>
        <w:pStyle w:val="ListNumber"/>
      </w:pPr>
      <w:r>
        <w:t>KN10000521_20221104_144850_追蹤_H14_SIGINT-Scan_C84 · 2022-11-04</w:t>
      </w:r>
      <w:r>
        <w:br/>
        <w:t>(d53a052dd8e42f1b62d698fcddab25baf53d85ec) 平台/系統名稱：BM-30龍捲風（Smerch）</w:t>
      </w:r>
    </w:p>
    <w:p>
      <w:pPr>
        <w:pStyle w:val="ListNumber"/>
      </w:pPr>
      <w:r>
        <w:t>KN10000330_20221201_052418_掃描_M03_Optical-0.5m_C87 · 2022-12-01</w:t>
      </w:r>
      <w:r>
        <w:br/>
        <w:t>(2b975f85381d30791f477360cd41e1ab1343be3f) 平台/系統名稱：BM-30龍捲風（Smerch）</w:t>
      </w:r>
    </w:p>
    <w:p>
      <w:pPr>
        <w:pStyle w:val="ListNumber"/>
      </w:pPr>
      <w:r>
        <w:t>KN10000225_20221225_085549_起降_J09_Optical-0.5m_C68 · 2022-12-25</w:t>
      </w:r>
      <w:r>
        <w:br/>
        <w:t>(644722e92cfc8efe0aee87d21981fc0c02f9a57c) 標題：BM-30龍捲風（Smerch）｜起降/滑行作業</w:t>
      </w:r>
    </w:p>
    <w:p>
      <w:pPr>
        <w:pStyle w:val="ListNumber"/>
      </w:pPr>
      <w:r>
        <w:t>KN10000336_20230216_124554_維修_D22_IR-1.5m_C67 · 2023-02-16</w:t>
      </w:r>
      <w:r>
        <w:br/>
        <w:t>(419348239f8fcc22e5008c728cb86cc6fc6f673d) 標題：BM-30龍捲風（Smerch）｜維修/再裝填作業</w:t>
      </w:r>
    </w:p>
    <w:p>
      <w:pPr>
        <w:pStyle w:val="ListNumber"/>
      </w:pPr>
      <w:r>
        <w:t>KN10000263_20230403_090726_集結_K46_SIGINT-Scan_C86 · 2023-04-03</w:t>
      </w:r>
      <w:r>
        <w:br/>
        <w:t>(118341f21418d4eb44e1503e0c191375ab6ffaa7) 標題：BM-30龍捲風（Smerch）｜集結/整隊跡象</w:t>
      </w:r>
    </w:p>
    <w:p>
      <w:pPr>
        <w:pStyle w:val="ListNumber"/>
      </w:pPr>
      <w:r>
        <w:t>KN10000281_20230417_164321_集結_R17_IR-2.0m_C70 · 2023-04-17</w:t>
      </w:r>
      <w:r>
        <w:br/>
        <w:t>(6867423ee96fb26c9652329cf0548a98d2f016ec) 標題：BM-30龍捲風（Smerch）｜集結/整隊跡象</w:t>
      </w:r>
    </w:p>
    <w:p>
      <w:pPr>
        <w:pStyle w:val="ListNumber"/>
      </w:pPr>
      <w:r>
        <w:t>KN10000485_20230509_224636_追蹤_J09_SAR-1.0m_C82 · 2023-05-09</w:t>
      </w:r>
      <w:r>
        <w:br/>
        <w:t>(5396800a9ee1921ce70e451a267f9e3591cde21a) 平台/系統名稱：BM-30龍捲風（Smerch）</w:t>
      </w:r>
    </w:p>
    <w:p>
      <w:pPr>
        <w:pStyle w:val="ListNumber"/>
      </w:pPr>
      <w:r>
        <w:t>KN10000485_20230509_224636_追蹤_J09_SAR-1.0m_C82 · 2023-05-09</w:t>
      </w:r>
      <w:r>
        <w:br/>
        <w:t>(5396800a9ee1921ce70e451a267f9e3591cde21a) 標題：BM-30龍捲風（Smerch）｜追蹤/鏈路測試</w:t>
      </w:r>
    </w:p>
    <w:p>
      <w:pPr>
        <w:pStyle w:val="ListNumber"/>
      </w:pPr>
      <w:r>
        <w:t>KN10000259_20230529_133241_補給_W08_IR-2.0m_C71 · 2023-05-29</w:t>
      </w:r>
      <w:r>
        <w:br/>
        <w:t>(bee3397290e94164cfd0cb2e8fc1a18e7c2f362a) 標題：BM-30龍捲風（Smerch）｜補給/靠泊作業</w:t>
      </w:r>
    </w:p>
    <w:p>
      <w:pPr>
        <w:pStyle w:val="ListNumber"/>
      </w:pPr>
      <w:r>
        <w:t>KN10000251_20230627_223030_補給_K46_Optical-0.8m_C55 · 2023-06-27</w:t>
      </w:r>
      <w:r>
        <w:br/>
        <w:t>(0f10832930a308c7cdcc752d78d86ea6fbf50398) 標題：BM-30龍捲風（Smerch）｜補給/靠泊作業</w:t>
      </w:r>
    </w:p>
    <w:p>
      <w:pPr>
        <w:pStyle w:val="ListNumber"/>
      </w:pPr>
      <w:r>
        <w:t>KN10000350_20230706_014457_演訓_W08_Optical-0.5m_C71 · 2023-07-06</w:t>
      </w:r>
      <w:r>
        <w:br/>
        <w:t>(ab314897059fa5de3c9a058f978511c191f45203) 標題：BM-30龍捲風（Smerch）｜演訓/演練活動</w:t>
      </w:r>
    </w:p>
    <w:p>
      <w:pPr>
        <w:pStyle w:val="ListNumber"/>
      </w:pPr>
      <w:r>
        <w:t>KN10000224_20231029_062827_掃描_R17_SIGINT-Scan_C60 · 2023-10-29</w:t>
      </w:r>
      <w:r>
        <w:br/>
        <w:t>(fd861bf9969da16d0acd39b750428c1f9ebe9176) 標題：BM-30龍捲風（Smerch）｜雷達/感測掃描</w:t>
      </w:r>
    </w:p>
    <w:p>
      <w:pPr>
        <w:pStyle w:val="ListNumber"/>
      </w:pPr>
      <w:r>
        <w:t>KN10000148_20231110_024207_追蹤_P05_Optical-0.5m_C84 · 2023-11-10</w:t>
      </w:r>
      <w:r>
        <w:br/>
        <w:t>(5111ade2e6232a3c6709ff66d6fc56e4673f94c2) 標題：BM-30龍捲風（Smerch）｜追蹤/鏈路測試</w:t>
      </w:r>
    </w:p>
    <w:p>
      <w:pPr>
        <w:pStyle w:val="ListNumber"/>
      </w:pPr>
      <w:r>
        <w:t>KN10000256_20231210_133734_維修_P05_Optical-0.5m_C57 · 2023-12-10</w:t>
      </w:r>
      <w:r>
        <w:br/>
        <w:t>(6a2f8a92711c26b2622b47de87dca3ec9eb9d1b0) 標題：BM-30龍捲風（Smerch）｜維修/再裝填作業</w:t>
      </w:r>
    </w:p>
    <w:p>
      <w:pPr>
        <w:pStyle w:val="ListNumber"/>
      </w:pPr>
      <w:r>
        <w:t>KN10000008_20240313_071229_補給_C14_SIGINT-Scan_C62 · 2024-03-13</w:t>
      </w:r>
      <w:r>
        <w:br/>
        <w:t>(7f5288ec33d6ff3488ac9e33021fd1b59921d075) 標題：BM-30龍捲風（Smerch）｜補給/靠泊作業</w:t>
      </w:r>
    </w:p>
    <w:p>
      <w:pPr>
        <w:pStyle w:val="ListNumber"/>
      </w:pPr>
      <w:r>
        <w:t>KN10000141_20240314_205644_補給_D22_IR-1.5m_C90 · 2024-03-14</w:t>
      </w:r>
      <w:r>
        <w:br/>
        <w:t>(8dc639ed6e4871c62e55959e5dacefea18cc53a7) 平台/系統名稱：BM-30龍捲風（Smerch）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平台/系統名稱：BM-30龍捲風（Smerch）</w:t>
      </w:r>
    </w:p>
    <w:p>
      <w:pPr>
        <w:pStyle w:val="ListNumber"/>
      </w:pPr>
      <w:r>
        <w:t>KN10000212_20240929_150016_集結_C14_Optical-0.5m_C84 · 2024-09-29</w:t>
      </w:r>
      <w:r>
        <w:br/>
        <w:t>(089f2487ed9352ce50910948b4dea7898a70e0e9) 標題：BM-30龍捲風（Smerch）｜集結/整隊跡象</w:t>
      </w:r>
    </w:p>
    <w:p>
      <w:pPr>
        <w:pStyle w:val="ListNumber"/>
      </w:pPr>
      <w:r>
        <w:t>KN10000483_20241106_185327_演訓_P05_Optical-0.8m_C87 · 2024-11-06</w:t>
      </w:r>
      <w:r>
        <w:br/>
        <w:t>(2b616703a38c785828467e32609d72cdc89e6a16) 標題：BM-30龍捲風（Smerch）｜演訓/演練活動</w:t>
      </w:r>
    </w:p>
    <w:p>
      <w:pPr>
        <w:pStyle w:val="ListNumber"/>
      </w:pPr>
      <w:r>
        <w:t>KN10000364_20241116_181513_發射_N12_IR-2.0m_C91 · 2024-11-16</w:t>
      </w:r>
      <w:r>
        <w:br/>
        <w:t>(dcd7cade0ec66a17c84188bc10c71a441c325ed0) 標題：BM-30龍捲風（Smerch）｜疑似發射活動</w:t>
      </w:r>
    </w:p>
    <w:p>
      <w:pPr>
        <w:pStyle w:val="ListNumber"/>
      </w:pPr>
      <w:r>
        <w:t>KN10000067_20241125_080522_發射_H14_Optical-0.5m_C83 · 2024-11-25</w:t>
      </w:r>
      <w:r>
        <w:br/>
        <w:t>(b063b47c787060e303de25f200f8212e4cf5f500) 平台/系統名稱：BM-30龍捲風（Smerch）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本回答根據 es_search_news 的查詢結果與 aggregate_month_quarter 所提供的統計，並綜整 evidence_snippets 及相關文章所做的資料驅動分析。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