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 代理人輸出報告</w:t>
      </w:r>
    </w:p>
    <w:p>
      <w:pPr>
        <w:pStyle w:val="Heading2"/>
      </w:pPr>
      <w:r>
        <w:t>使用者提問</w:t>
      </w:r>
    </w:p>
    <w:p>
      <w:r>
        <w:t>去年加薩衝突持續造成重大平民傷亡與人道危機，停火談判、人質釋放及人道援助准入逐漸形成彼此連動的重要議題。10月間哈馬斯表示準備釋放人質並展開對話，聯合國秘書長古特雷斯對此表示歡迎，卡達與埃及亦持續參與調解；同時聯合國已備妥大批食品、藥品及帳篷等物資，但軍事行動、邊境准入、安全通行及醫療系統惡化仍限制援助落實。請持續蒐集去年加薩停火、人質談判、人道援助及平民保護相關資訊。**政治外交部門**掌握以色列、哈馬斯、美國、卡達、埃及及其他調解方之停火方案、人質交換條件與談判進展；**國際安全部門**追蹤空襲、地面軍事行動、停火違規及對平民與救援人員造成之安全影響；**人道事務部門**掌握食品、藥品、飲水、避難、邊境口岸與援助物資進入情形；**醫療衛生部門**追蹤醫院運作、醫療物資短缺、病患轉送及醫護人員安全；**國際組織部門**蒐集聯合國、人道協調廳、世衛組織及相關機構之聲明、數據與行動；**綜合研析部門**整合上述資訊，分析停火與人質談判是否實際改善人道准入與平民處境，辨識外交進展、軍事行動與人道情勢間之傳導關係，並提出談判破裂、援助受阻、醫療體系惡化及衝突再升級等後續風險。</w:t>
      </w:r>
    </w:p>
    <w:p>
      <w:pPr>
        <w:pStyle w:val="Heading2"/>
      </w:pPr>
      <w:r>
        <w:t>AI 代理人回答</w:t>
      </w:r>
    </w:p>
    <w:p>
      <w:pPr>
        <w:pStyle w:val="Heading1"/>
      </w:pPr>
      <w:r>
        <w:t>2025年加薩衝突資訊彙整與綜合研析</w:t>
      </w:r>
    </w:p>
    <w:p/>
    <w:p>
      <w:pPr>
        <w:pStyle w:val="IntenseQuote"/>
      </w:pPr>
      <w:r>
        <w:rPr>
          <w:b/>
        </w:rPr>
        <w:t>重點聲明：關於「10月為重點時段」之說明</w:t>
      </w:r>
    </w:p>
    <w:p>
      <w:pPr>
        <w:pStyle w:val="IntenseQuote"/>
      </w:pPr>
      <w:r>
        <w:t>本次檢索結果中，2025年10月</w:t>
      </w:r>
      <w:r>
        <w:rPr>
          <w:b/>
        </w:rPr>
        <w:t>完全沒有任何文件、片段或活動紀錄</w:t>
      </w:r>
      <w:r>
        <w:t>。現有資料僅覆蓋 2025-01-15 至 2025-05-02 共四個活動日，無法提供10月停火談判、人質釋放、人道援助及平民保護之任何資訊。以下報告僅能基於現有的 1月、2月、5月資料進行分析，並對資料缺口做明確標註。</w:t>
      </w:r>
    </w:p>
    <w:p/>
    <w:p>
      <w:r>
        <w:t>---</w:t>
      </w:r>
    </w:p>
    <w:p/>
    <w:p>
      <w:pPr>
        <w:pStyle w:val="Heading2"/>
      </w:pPr>
      <w:r>
        <w:t>一、資料概況</w:t>
      </w:r>
    </w:p>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r>
            <w:r>
              <w:rPr>
                <w:b/>
              </w:rPr>
              <w:t>指標</w:t>
            </w:r>
          </w:p>
        </w:tc>
        <w:tc>
          <w:tcPr>
            <w:tcW w:type="dxa" w:w="2880"/>
          </w:tcPr>
          <w:p>
            <w:r>
              <w:rPr>
                <w:b/>
              </w:rPr>
            </w:r>
            <w:r>
              <w:rPr>
                <w:b/>
              </w:rPr>
              <w:t>數值</w:t>
            </w:r>
          </w:p>
        </w:tc>
        <w:tc>
          <w:tcPr>
            <w:tcW w:type="dxa" w:w="2880"/>
          </w:tcPr>
          <w:p>
            <w:r>
              <w:rPr>
                <w:b/>
              </w:rPr>
            </w:r>
            <w:r>
              <w:rPr>
                <w:b/>
              </w:rPr>
              <w:t>說明</w:t>
            </w:r>
          </w:p>
        </w:tc>
      </w:tr>
      <w:tr>
        <w:tc>
          <w:tcPr>
            <w:tcW w:type="dxa" w:w="2880"/>
          </w:tcPr>
          <w:p>
            <w:r/>
            <w:r>
              <w:t>文件總數（docs）</w:t>
            </w:r>
          </w:p>
        </w:tc>
        <w:tc>
          <w:tcPr>
            <w:tcW w:type="dxa" w:w="2880"/>
          </w:tcPr>
          <w:p>
            <w:r/>
            <w:r>
              <w:t>4</w:t>
            </w:r>
          </w:p>
        </w:tc>
        <w:tc>
          <w:tcPr>
            <w:tcW w:type="dxa" w:w="2880"/>
          </w:tcPr>
          <w:p>
            <w:r/>
            <w:r>
              <w:t>僅 4 篇文件</w:t>
            </w:r>
          </w:p>
        </w:tc>
      </w:tr>
      <w:tr>
        <w:tc>
          <w:tcPr>
            <w:tcW w:type="dxa" w:w="2880"/>
          </w:tcPr>
          <w:p>
            <w:r/>
            <w:r>
              <w:t>片段總數（snips）</w:t>
            </w:r>
          </w:p>
        </w:tc>
        <w:tc>
          <w:tcPr>
            <w:tcW w:type="dxa" w:w="2880"/>
          </w:tcPr>
          <w:p>
            <w:r/>
            <w:r>
              <w:t>9</w:t>
            </w:r>
          </w:p>
        </w:tc>
        <w:tc>
          <w:tcPr>
            <w:tcW w:type="dxa" w:w="2880"/>
          </w:tcPr>
          <w:p>
            <w:r/>
            <w:r>
              <w:t>共 9 個可引用片段</w:t>
            </w:r>
          </w:p>
        </w:tc>
      </w:tr>
      <w:tr>
        <w:tc>
          <w:tcPr>
            <w:tcW w:type="dxa" w:w="2880"/>
          </w:tcPr>
          <w:p>
            <w:r/>
            <w:r>
              <w:t>有活動紀錄的天數</w:t>
            </w:r>
          </w:p>
        </w:tc>
        <w:tc>
          <w:tcPr>
            <w:tcW w:type="dxa" w:w="2880"/>
          </w:tcPr>
          <w:p>
            <w:r/>
            <w:r>
              <w:t>4</w:t>
            </w:r>
          </w:p>
        </w:tc>
        <w:tc>
          <w:tcPr>
            <w:tcW w:type="dxa" w:w="2880"/>
          </w:tcPr>
          <w:p>
            <w:r/>
            <w:r>
              <w:t>2025-01-15、02-11、02-16、05-02</w:t>
            </w:r>
          </w:p>
        </w:tc>
      </w:tr>
      <w:tr>
        <w:tc>
          <w:tcPr>
            <w:tcW w:type="dxa" w:w="2880"/>
          </w:tcPr>
          <w:p>
            <w:r/>
            <w:r>
              <w:t>資料起止日期</w:t>
            </w:r>
          </w:p>
        </w:tc>
        <w:tc>
          <w:tcPr>
            <w:tcW w:type="dxa" w:w="2880"/>
          </w:tcPr>
          <w:p>
            <w:r/>
            <w:r>
              <w:t>2025-01-15 → 2025-05-02</w:t>
            </w:r>
          </w:p>
        </w:tc>
        <w:tc>
          <w:tcPr>
            <w:tcW w:type="dxa" w:w="2880"/>
          </w:tcPr>
          <w:p>
            <w:r/>
            <w:r>
              <w:t>未涵蓋 3、4、6-12 月</w:t>
            </w:r>
          </w:p>
        </w:tc>
      </w:tr>
      <w:tr>
        <w:tc>
          <w:tcPr>
            <w:tcW w:type="dxa" w:w="2880"/>
          </w:tcPr>
          <w:p>
            <w:r/>
            <w:r>
              <w:t>月份分布</w:t>
            </w:r>
          </w:p>
        </w:tc>
        <w:tc>
          <w:tcPr>
            <w:tcW w:type="dxa" w:w="2880"/>
          </w:tcPr>
          <w:p>
            <w:r/>
            <w:r>
              <w:t>1月(1)、2月(2)、5月(1)</w:t>
            </w:r>
          </w:p>
        </w:tc>
        <w:tc>
          <w:tcPr>
            <w:tcW w:type="dxa" w:w="2880"/>
          </w:tcPr>
          <w:p>
            <w:r/>
            <w:r>
              <w:t>無 10 月數據</w:t>
            </w:r>
          </w:p>
        </w:tc>
      </w:tr>
      <w:tr>
        <w:tc>
          <w:tcPr>
            <w:tcW w:type="dxa" w:w="2880"/>
          </w:tcPr>
          <w:p>
            <w:r/>
            <w:r>
              <w:t>季度分布</w:t>
            </w:r>
          </w:p>
        </w:tc>
        <w:tc>
          <w:tcPr>
            <w:tcW w:type="dxa" w:w="2880"/>
          </w:tcPr>
          <w:p>
            <w:r/>
            <w:r>
              <w:t>Q1(3)、Q2(1)</w:t>
            </w:r>
          </w:p>
        </w:tc>
        <w:tc>
          <w:tcPr>
            <w:tcW w:type="dxa" w:w="2880"/>
          </w:tcPr>
          <w:p>
            <w:r/>
            <w:r>
              <w:t>Q3、Q4 完全空白</w:t>
            </w:r>
          </w:p>
        </w:tc>
      </w:tr>
    </w:tbl>
    <w:p/>
    <w:p>
      <w:pPr>
        <w:pStyle w:val="Heading2"/>
        <w:jc w:val="left"/>
      </w:pPr>
      <w:r>
        <w:t>主要觀察：</w:t>
      </w:r>
    </w:p>
    <w:p>
      <w:pPr>
        <w:pStyle w:val="ListBullet"/>
      </w:pPr>
      <w:r>
        <w:t xml:space="preserve">資料高度集中於 </w:t>
      </w:r>
      <w:r>
        <w:rPr>
          <w:b/>
        </w:rPr>
        <w:t>2025年1月中下旬至2月中下旬</w:t>
      </w:r>
      <w:r>
        <w:t>，反映停火協議生效及第一階段執行的短期動態。</w:t>
      </w:r>
    </w:p>
    <w:p>
      <w:pPr>
        <w:pStyle w:val="ListBullet"/>
      </w:pPr>
      <w:r>
        <w:rPr>
          <w:b/>
        </w:rPr>
        <w:t>2025年5月2日</w:t>
      </w:r>
      <w:r>
        <w:t>出現一則關於以色列切斷援助的批評聲明，顯示至5月衝突情勢已出現惡化跡象。</w:t>
      </w:r>
    </w:p>
    <w:p>
      <w:pPr>
        <w:pStyle w:val="ListBullet"/>
      </w:pPr>
      <w:r>
        <w:t>2025年3月、4月、6月至12月（含10月重點時段）</w:t>
      </w:r>
      <w:r>
        <w:rPr>
          <w:b/>
        </w:rPr>
        <w:t>完全沒有資料</w:t>
      </w:r>
      <w:r>
        <w:t>，無法判斷該期間之停火、談判、人道與醫療發展。</w:t>
      </w:r>
    </w:p>
    <w:p>
      <w:pPr>
        <w:pStyle w:val="ListBullet"/>
      </w:pPr>
      <w:r>
        <w:t>所有片段均出自</w:t>
      </w:r>
      <w:r>
        <w:rPr>
          <w:b/>
        </w:rPr>
        <w:t>聯合國體系</w:t>
      </w:r>
      <w:r>
        <w:t>（秘書長聲明、發言人、副秘書長），缺乏以色列、哈馬斯、美國、卡達、埃及等直接來源，也缺乏 OCHA、WHO 等機構的獨立數據。</w:t>
      </w:r>
    </w:p>
    <w:p/>
    <w:p>
      <w:r>
        <w:t>---</w:t>
      </w:r>
    </w:p>
    <w:p/>
    <w:p>
      <w:pPr>
        <w:pStyle w:val="Heading2"/>
      </w:pPr>
      <w:r>
        <w:t>二、事件時間線（依日期整理）</w:t>
      </w:r>
    </w:p>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r>
            <w:r>
              <w:rPr>
                <w:b/>
              </w:rPr>
              <w:t>日期</w:t>
            </w:r>
          </w:p>
        </w:tc>
        <w:tc>
          <w:tcPr>
            <w:tcW w:type="dxa" w:w="2880"/>
          </w:tcPr>
          <w:p>
            <w:r>
              <w:rPr>
                <w:b/>
              </w:rPr>
            </w:r>
            <w:r>
              <w:rPr>
                <w:b/>
              </w:rPr>
              <w:t>事件概述</w:t>
            </w:r>
          </w:p>
        </w:tc>
        <w:tc>
          <w:tcPr>
            <w:tcW w:type="dxa" w:w="2880"/>
          </w:tcPr>
          <w:p>
            <w:r>
              <w:rPr>
                <w:b/>
              </w:rPr>
            </w:r>
            <w:r>
              <w:rPr>
                <w:b/>
              </w:rPr>
              <w:t>來源</w:t>
            </w:r>
          </w:p>
        </w:tc>
      </w:tr>
      <w:tr>
        <w:tc>
          <w:tcPr>
            <w:tcW w:type="dxa" w:w="2880"/>
          </w:tcPr>
          <w:p>
            <w:r/>
            <w:r>
              <w:t>2025-01-15</w:t>
            </w:r>
          </w:p>
        </w:tc>
        <w:tc>
          <w:tcPr>
            <w:tcW w:type="dxa" w:w="2880"/>
          </w:tcPr>
          <w:p>
            <w:r/>
            <w:r>
              <w:t>古特雷斯重申結束佔領、透過談判實現「兩國方案」是緊迫任務；此片段標題提及「歡迎達成加薩停火及釋放人質協議」，顯示停火協議在此前後已達成。</w:t>
            </w:r>
          </w:p>
        </w:tc>
        <w:tc>
          <w:tcPr>
            <w:tcW w:type="dxa" w:w="2880"/>
          </w:tcPr>
          <w:p>
            <w:r/>
            <w:r>
              <w:t>來源1</w:t>
            </w:r>
          </w:p>
        </w:tc>
      </w:tr>
      <w:tr>
        <w:tc>
          <w:tcPr>
            <w:tcW w:type="dxa" w:w="2880"/>
          </w:tcPr>
          <w:p>
            <w:r/>
            <w:r>
              <w:t>2025-01-19</w:t>
            </w:r>
          </w:p>
        </w:tc>
        <w:tc>
          <w:tcPr>
            <w:tcW w:type="dxa" w:w="2880"/>
          </w:tcPr>
          <w:p>
            <w:r/>
            <w:r>
              <w:t>停火協議於1月19日生效；人質與囚犯交換為協議第一階段的重要組成部分。</w:t>
            </w:r>
          </w:p>
        </w:tc>
        <w:tc>
          <w:tcPr>
            <w:tcW w:type="dxa" w:w="2880"/>
          </w:tcPr>
          <w:p>
            <w:r/>
            <w:r>
              <w:t>來源2</w:t>
            </w:r>
          </w:p>
        </w:tc>
      </w:tr>
      <w:tr>
        <w:tc>
          <w:tcPr>
            <w:tcW w:type="dxa" w:w="2880"/>
          </w:tcPr>
          <w:p>
            <w:r/>
            <w:r>
              <w:t>2025-02-11</w:t>
            </w:r>
          </w:p>
        </w:tc>
        <w:tc>
          <w:tcPr>
            <w:tcW w:type="dxa" w:w="2880"/>
          </w:tcPr>
          <w:p>
            <w:r/>
            <w:r>
              <w:t>停火協議持續約三週後出現可能終止的報導；古特雷斯強調必須避免戰火重燃，指出恢復敵對行動將導致嚴重人道災難；呼籲哈馬斯釋放人質，敦促雙方在杜哈（多哈）恢復第二階段談判。</w:t>
            </w:r>
          </w:p>
        </w:tc>
        <w:tc>
          <w:tcPr>
            <w:tcW w:type="dxa" w:w="2880"/>
          </w:tcPr>
          <w:p>
            <w:r/>
            <w:r>
              <w:t>來源3、4</w:t>
            </w:r>
          </w:p>
        </w:tc>
      </w:tr>
      <w:tr>
        <w:tc>
          <w:tcPr>
            <w:tcW w:type="dxa" w:w="2880"/>
          </w:tcPr>
          <w:p>
            <w:r/>
            <w:r>
              <w:t>2025-02-16</w:t>
            </w:r>
          </w:p>
        </w:tc>
        <w:tc>
          <w:tcPr>
            <w:tcW w:type="dxa" w:w="2880"/>
          </w:tcPr>
          <w:p>
            <w:r/>
            <w:r>
              <w:t>三名以色列人質自加薩釋放，交換369名被關押在以色列監獄的巴勒斯坦人；古特雷斯對停火維持與最新人質釋放表示歡迎；協議第一階段還包括以軍撤離加薩居民區、巴勒斯坦人返回家園、大幅增加進入加薩的援助物資；聯合國承諾全力支持協議落實。</w:t>
            </w:r>
          </w:p>
        </w:tc>
        <w:tc>
          <w:tcPr>
            <w:tcW w:type="dxa" w:w="2880"/>
          </w:tcPr>
          <w:p>
            <w:r/>
            <w:r>
              <w:t>來源5、6、7、8</w:t>
            </w:r>
          </w:p>
        </w:tc>
      </w:tr>
      <w:tr>
        <w:tc>
          <w:tcPr>
            <w:tcW w:type="dxa" w:w="2880"/>
          </w:tcPr>
          <w:p>
            <w:r/>
            <w:r>
              <w:t>2025-05-02</w:t>
            </w:r>
          </w:p>
        </w:tc>
        <w:tc>
          <w:tcPr>
            <w:tcW w:type="dxa" w:w="2880"/>
          </w:tcPr>
          <w:p>
            <w:r/>
            <w:r>
              <w:t>以色列切斷對加薩所有援助已持續約兩個月；聯合國人道事務副秘書長弗萊徹批評此舉嚴重違反國際法，剝奪平民生存權、基本醫療保障與尊嚴，屬於「殘酷的集體懲罰」。</w:t>
            </w:r>
          </w:p>
        </w:tc>
        <w:tc>
          <w:tcPr>
            <w:tcW w:type="dxa" w:w="2880"/>
          </w:tcPr>
          <w:p>
            <w:r/>
            <w:r>
              <w:t>來源9</w:t>
            </w:r>
          </w:p>
        </w:tc>
      </w:tr>
    </w:tbl>
    <w:p/>
    <w:p>
      <w:pPr>
        <w:pStyle w:val="IntenseQuote"/>
      </w:pPr>
      <w:r>
        <w:rPr>
          <w:b/>
        </w:rPr>
        <w:t>注意：</w:t>
      </w:r>
      <w:r>
        <w:t xml:space="preserve"> 2025-01-15 與 2025-01-19 之間（協議達成至生效）、2025-02-16 之後至 2025-05-02 之前（近三個月）、以及 2025-05 之後至年底，均無任何片段可供分析。</w:t>
      </w:r>
    </w:p>
    <w:p/>
    <w:p>
      <w:r>
        <w:t>---</w:t>
      </w:r>
    </w:p>
    <w:p/>
    <w:p>
      <w:pPr>
        <w:pStyle w:val="Heading2"/>
      </w:pPr>
      <w:r>
        <w:t>三、分部門整理</w:t>
      </w:r>
    </w:p>
    <w:p/>
    <w:p>
      <w:pPr>
        <w:pStyle w:val="Heading3"/>
      </w:pPr>
      <w:r>
        <w:t>（一）政治外交部門</w:t>
      </w:r>
    </w:p>
    <w:p/>
    <w:p>
      <w:pPr>
        <w:pStyle w:val="Heading2"/>
        <w:jc w:val="left"/>
      </w:pPr>
      <w:r>
        <w:t>停火方案與談判進展：</w:t>
      </w:r>
    </w:p>
    <w:p>
      <w:pPr>
        <w:pStyle w:val="ListBullet"/>
      </w:pPr>
      <w:r>
        <w:t>2025年1月19日，以色列與哈馬斯達成停火協議並正式生效（來源2）。該協議共分為</w:t>
      </w:r>
      <w:r>
        <w:rPr>
          <w:b/>
        </w:rPr>
        <w:t>三個階段</w:t>
      </w:r>
      <w:r>
        <w:t>（來源7）。</w:t>
      </w:r>
    </w:p>
    <w:p>
      <w:pPr>
        <w:pStyle w:val="ListBullet"/>
      </w:pPr>
      <w:r>
        <w:t>第一階段核心內容包括：人質與囚犯交換、以色列軍隊撤離加薩居民區、允許巴勒斯坦人返回家園、大幅增加進入加薩的援助物資數量（來源7）。</w:t>
      </w:r>
    </w:p>
    <w:p>
      <w:pPr>
        <w:pStyle w:val="ListBullet"/>
      </w:pPr>
      <w:r>
        <w:t>至2025年2月11日，停火已持續約三週，但出現協議可能終止的報導，各方表達擔憂（來源3）。</w:t>
      </w:r>
    </w:p>
    <w:p>
      <w:pPr>
        <w:pStyle w:val="ListBullet"/>
      </w:pPr>
      <w:r>
        <w:t>古特雷斯於2月11日敦促雙方「盡快在多哈恢復第二階段的認真談判」（來源4），顯示第二階段談判在當時尚未啟動。</w:t>
      </w:r>
    </w:p>
    <w:p>
      <w:pPr>
        <w:pStyle w:val="ListBullet"/>
      </w:pPr>
      <w:r>
        <w:t>2月16日，古特雷斯對停火維持與最新人質釋放表示歡迎，顯示停火在該時點仍持續（來源5）。</w:t>
      </w:r>
    </w:p>
    <w:p/>
    <w:p>
      <w:pPr>
        <w:pStyle w:val="Heading2"/>
        <w:jc w:val="left"/>
      </w:pPr>
      <w:r>
        <w:t>人質交換條件：</w:t>
      </w:r>
    </w:p>
    <w:p>
      <w:pPr>
        <w:pStyle w:val="ListBullet"/>
      </w:pPr>
      <w:r>
        <w:t>2月16日完成的一輪交換：3名以色列人質獲釋，369名巴勒斯坦人獲釋（來源6）。</w:t>
      </w:r>
    </w:p>
    <w:p>
      <w:pPr>
        <w:pStyle w:val="ListBullet"/>
      </w:pPr>
      <w:r>
        <w:t>古特雷斯在2月11日曾明確「呼籲哈馬斯按计划於本週六釋放人質」（來源4），顯示交換有預定時間表。</w:t>
      </w:r>
    </w:p>
    <w:p/>
    <w:p>
      <w:pPr>
        <w:pStyle w:val="Heading2"/>
        <w:jc w:val="left"/>
      </w:pPr>
      <w:r>
        <w:t>調解方角色：</w:t>
      </w:r>
    </w:p>
    <w:p>
      <w:pPr>
        <w:pStyle w:val="ListBullet"/>
      </w:pPr>
      <w:r>
        <w:t>多哈（卡達首都）被提及為第二階段談判的預定場地（來源4），間接反映卡達在調解中的角色。</w:t>
      </w:r>
    </w:p>
    <w:p>
      <w:pPr>
        <w:pStyle w:val="ListBullet"/>
      </w:pPr>
      <w:r>
        <w:rPr>
          <w:b/>
        </w:rPr>
        <w:t>資料缺口：</w:t>
      </w:r>
      <w:r>
        <w:t xml:space="preserve"> 埃及、美國、其他調解方的具體參與、立場或提案，在現有資料中</w:t>
      </w:r>
      <w:r>
        <w:rPr>
          <w:b/>
        </w:rPr>
        <w:t>完全沒有出現</w:t>
      </w:r>
      <w:r>
        <w:t>，無法整理。</w:t>
      </w:r>
    </w:p>
    <w:p/>
    <w:p>
      <w:pPr>
        <w:pStyle w:val="Heading3"/>
      </w:pPr>
      <w:r>
        <w:t>（二）國際安全部門</w:t>
      </w:r>
    </w:p>
    <w:p/>
    <w:p>
      <w:pPr>
        <w:pStyle w:val="ListBullet"/>
      </w:pPr>
      <w:r>
        <w:t>現有的9個片段中，</w:t>
      </w:r>
      <w:r>
        <w:rPr>
          <w:b/>
        </w:rPr>
        <w:t>沒有任何關於具體空襲、地面軍事行動、停火違規事件（如某日某地遭襲擊）的描述</w:t>
      </w:r>
      <w:r>
        <w:t>。</w:t>
      </w:r>
    </w:p>
    <w:p>
      <w:pPr>
        <w:pStyle w:val="ListBullet"/>
      </w:pPr>
      <w:r>
        <w:t>可推斷的安全背景：</w:t>
      </w:r>
    </w:p>
    <w:p>
      <w:pPr>
        <w:pStyle w:val="ListBullet"/>
      </w:pPr>
      <w:r>
        <w:t>停火協議第一階段包含「以色列軍隊撤離加薩居民區」（來源7），暗示停火前以軍曾駐紮加薩居民區。</w:t>
      </w:r>
    </w:p>
    <w:p>
      <w:pPr>
        <w:pStyle w:val="ListBullet"/>
      </w:pPr>
      <w:r>
        <w:t>古特雷斯在2月11日警告「恢復加薩敵對行動將導致嚴重的人道主義災難」（來源4），反映當時安全態勢脆弱。</w:t>
      </w:r>
    </w:p>
    <w:p>
      <w:pPr>
        <w:pStyle w:val="ListBullet"/>
      </w:pPr>
      <w:r>
        <w:t>至5月2日，以色列已切斷對加薩所有援助約兩個月（來源9），顯示4月某時點前後可能發生了重大態勢變化（如停火破裂或冲突再升級），但</w:t>
      </w:r>
      <w:r>
        <w:rPr>
          <w:b/>
        </w:rPr>
        <w:t>具體軍事行動細節在資料中完全缺失</w:t>
      </w:r>
      <w:r>
        <w:t>。</w:t>
      </w:r>
    </w:p>
    <w:p>
      <w:pPr>
        <w:pStyle w:val="ListBullet"/>
      </w:pPr>
      <w:r>
        <w:rPr>
          <w:b/>
        </w:rPr>
        <w:t>資料缺口：</w:t>
      </w:r>
      <w:r>
        <w:t xml:space="preserve"> 無空襲次數、地面行動範圍、停火違規具體事件、平民傷亡數字、救援人員安全事件等任何數據。</w:t>
      </w:r>
    </w:p>
    <w:p/>
    <w:p>
      <w:pPr>
        <w:pStyle w:val="Heading3"/>
      </w:pPr>
      <w:r>
        <w:t>（三）人道事務部門</w:t>
      </w:r>
    </w:p>
    <w:p/>
    <w:p>
      <w:pPr>
        <w:pStyle w:val="ListBullet"/>
      </w:pPr>
      <w:r>
        <w:rPr>
          <w:b/>
        </w:rPr>
        <w:t>援助物資：</w:t>
      </w:r>
      <w:r>
        <w:t xml:space="preserve"> 停火協議第一階段明確包含「大幅增加進入被佔領土的援助物資數量」（來源7）。聯合國承諾「為向加薩提供急需的人道主義援助創造必要條件」（來源8）。</w:t>
      </w:r>
    </w:p>
    <w:p>
      <w:pPr>
        <w:pStyle w:val="ListBullet"/>
      </w:pPr>
      <w:r>
        <w:rPr>
          <w:b/>
        </w:rPr>
        <w:t>援助中斷：</w:t>
      </w:r>
      <w:r>
        <w:t xml:space="preserve"> 至2025年5月2日，以色列已切斷對加薩「所有援助」約兩個月（來源9）。副秘書長弗萊徹指出這剝奪了平民的「生存權、基本醫療保障和尊嚴」（來源9）。</w:t>
      </w:r>
    </w:p>
    <w:p>
      <w:pPr>
        <w:pStyle w:val="ListBullet"/>
      </w:pPr>
      <w:r>
        <w:rPr>
          <w:b/>
        </w:rPr>
        <w:t>邊境口岸：</w:t>
      </w:r>
      <w:r>
        <w:t xml:space="preserve"> 資料中</w:t>
      </w:r>
      <w:r>
        <w:rPr>
          <w:b/>
        </w:rPr>
        <w:t>未提及任何具體邊境口岸名稱</w:t>
      </w:r>
      <w:r>
        <w:t>（如拉法口岸、凱雷姆沙洛姆口岸等），無法整理口岸開閉情況。</w:t>
      </w:r>
    </w:p>
    <w:p>
      <w:pPr>
        <w:pStyle w:val="ListBullet"/>
      </w:pPr>
      <w:r>
        <w:rPr>
          <w:b/>
        </w:rPr>
        <w:t>食品、藥品、飲水、避難：</w:t>
      </w:r>
      <w:r>
        <w:t xml:space="preserve"> 資料僅在原則層面提及「人道主義援助」（來源8）和「急需的人道主義援助」（來源8），</w:t>
      </w:r>
      <w:r>
        <w:rPr>
          <w:b/>
        </w:rPr>
        <w:t>沒有任何具體的物資數量、品類、分發點或受助人數數據</w:t>
      </w:r>
      <w:r>
        <w:t>。</w:t>
      </w:r>
    </w:p>
    <w:p>
      <w:pPr>
        <w:pStyle w:val="ListBullet"/>
      </w:pPr>
      <w:r>
        <w:rPr>
          <w:b/>
        </w:rPr>
        <w:t>資料缺口：</w:t>
      </w:r>
      <w:r>
        <w:t xml:space="preserve"> 3月至12月（含10月）的人道情勢完全空白；OCHA 的具體行動數據、分發統計在資料中未出現。</w:t>
      </w:r>
    </w:p>
    <w:p/>
    <w:p>
      <w:pPr>
        <w:pStyle w:val="Heading3"/>
      </w:pPr>
      <w:r>
        <w:t>（四）醫療衛生部門</w:t>
      </w:r>
    </w:p>
    <w:p/>
    <w:p>
      <w:pPr>
        <w:pStyle w:val="ListBullet"/>
      </w:pPr>
      <w:r>
        <w:t>5月2日副秘書長弗萊徹的聲明中提到，以色列切斷援助「嚴重違反國際法，剝奪了平民的……基本醫療保障」（來源9），這是現資料中唯一涉及醫療的表述。</w:t>
      </w:r>
    </w:p>
    <w:p>
      <w:pPr>
        <w:pStyle w:val="ListBullet"/>
      </w:pPr>
      <w:r>
        <w:rPr>
          <w:b/>
        </w:rPr>
        <w:t>資料缺口：</w:t>
      </w:r>
      <w:r>
        <w:t xml:space="preserve"> 以下項目在現有資料中</w:t>
      </w:r>
      <w:r>
        <w:rPr>
          <w:b/>
        </w:rPr>
        <w:t>完全沒有資訊</w:t>
      </w:r>
      <w:r>
        <w:t>：</w:t>
      </w:r>
    </w:p>
    <w:p>
      <w:pPr>
        <w:pStyle w:val="ListBullet"/>
      </w:pPr>
      <w:r>
        <w:t>醫院運作狀態（哪些醫院仍可運作、哪些被摧毀或關閉）</w:t>
      </w:r>
    </w:p>
    <w:p>
      <w:pPr>
        <w:pStyle w:val="ListBullet"/>
      </w:pPr>
      <w:r>
        <w:t>醫療物資（手術器材、疫苗、麻醉藥等）短缺的具體品項與數量</w:t>
      </w:r>
    </w:p>
    <w:p>
      <w:pPr>
        <w:pStyle w:val="ListBullet"/>
      </w:pPr>
      <w:r>
        <w:t>病患轉送安排</w:t>
      </w:r>
    </w:p>
    <w:p>
      <w:pPr>
        <w:pStyle w:val="ListBullet"/>
      </w:pPr>
      <w:r>
        <w:t>醫護人員安全事件</w:t>
      </w:r>
    </w:p>
    <w:p>
      <w:pPr>
        <w:pStyle w:val="ListBullet"/>
      </w:pPr>
      <w:r>
        <w:t>WHO 或任何其他醫療機構的聲明、數據或行動</w:t>
      </w:r>
    </w:p>
    <w:p>
      <w:pPr>
        <w:pStyle w:val="ListBullet"/>
      </w:pPr>
      <w:r>
        <w:t>現資料無法對醫療衛生部門做任何有意义的整理。</w:t>
      </w:r>
    </w:p>
    <w:p/>
    <w:p>
      <w:pPr>
        <w:pStyle w:val="Heading3"/>
      </w:pPr>
      <w:r>
        <w:t>（五）國際組織部門</w:t>
      </w:r>
    </w:p>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r>
            <w:r>
              <w:rPr>
                <w:b/>
              </w:rPr>
              <w:t>組織／角色</w:t>
            </w:r>
          </w:p>
        </w:tc>
        <w:tc>
          <w:tcPr>
            <w:tcW w:type="dxa" w:w="2880"/>
          </w:tcPr>
          <w:p>
            <w:r>
              <w:rPr>
                <w:b/>
              </w:rPr>
            </w:r>
            <w:r>
              <w:rPr>
                <w:b/>
              </w:rPr>
              <w:t>相關行動或聲明</w:t>
            </w:r>
          </w:p>
        </w:tc>
        <w:tc>
          <w:tcPr>
            <w:tcW w:type="dxa" w:w="2880"/>
          </w:tcPr>
          <w:p>
            <w:r>
              <w:rPr>
                <w:b/>
              </w:rPr>
            </w:r>
            <w:r>
              <w:rPr>
                <w:b/>
              </w:rPr>
              <w:t>來源</w:t>
            </w:r>
          </w:p>
        </w:tc>
      </w:tr>
      <w:tr>
        <w:tc>
          <w:tcPr>
            <w:tcW w:type="dxa" w:w="2880"/>
            <w:vMerge w:val="restart"/>
          </w:tcPr>
          <w:p>
            <w:r/>
            <w:r>
              <w:t>聯合國秘書長（古特雷斯）</w:t>
            </w:r>
          </w:p>
          <w:p>
            <w:r/>
          </w:p>
          <w:p>
            <w:r/>
          </w:p>
        </w:tc>
        <w:tc>
          <w:tcPr>
            <w:tcW w:type="dxa" w:w="2880"/>
          </w:tcPr>
          <w:p>
            <w:r/>
            <w:r>
              <w:t>1月15日：重申「兩國方案」為緊迫任務，歡迎停火及人質協議。</w:t>
            </w:r>
          </w:p>
        </w:tc>
        <w:tc>
          <w:tcPr>
            <w:tcW w:type="dxa" w:w="2880"/>
          </w:tcPr>
          <w:p>
            <w:r/>
            <w:r>
              <w:t>來源1</w:t>
            </w:r>
          </w:p>
        </w:tc>
      </w:tr>
      <w:tr>
        <w:tc>
          <w:tcPr>
            <w:tcW w:type="dxa" w:w="2880"/>
            <w:vMerge/>
          </w:tcPr>
          <w:p/>
        </w:tc>
        <w:tc>
          <w:tcPr>
            <w:tcW w:type="dxa" w:w="2880"/>
          </w:tcPr>
          <w:p>
            <w:r/>
            <w:r>
              <w:t>2月11日：警告避免戰火重燃；呼籲哈馬斯釋放人質；敦促雙方在多哈恢復第二階段談判；警告恢復敵對行動將導致嚴重人道災難。</w:t>
            </w:r>
          </w:p>
        </w:tc>
        <w:tc>
          <w:tcPr>
            <w:tcW w:type="dxa" w:w="2880"/>
          </w:tcPr>
          <w:p>
            <w:r/>
            <w:r>
              <w:t>來源3、4</w:t>
            </w:r>
          </w:p>
        </w:tc>
      </w:tr>
      <w:tr>
        <w:tc>
          <w:tcPr>
            <w:tcW w:type="dxa" w:w="2880"/>
            <w:vMerge/>
          </w:tcPr>
          <w:p/>
        </w:tc>
        <w:tc>
          <w:tcPr>
            <w:tcW w:type="dxa" w:w="2880"/>
          </w:tcPr>
          <w:p>
            <w:r/>
            <w:r>
              <w:t>2月16日：對最新人質釋放及停火維持表示歡迎。</w:t>
            </w:r>
          </w:p>
        </w:tc>
        <w:tc>
          <w:tcPr>
            <w:tcW w:type="dxa" w:w="2880"/>
          </w:tcPr>
          <w:p>
            <w:r/>
            <w:r>
              <w:t>來源5</w:t>
            </w:r>
          </w:p>
        </w:tc>
      </w:tr>
      <w:tr>
        <w:tc>
          <w:tcPr>
            <w:tcW w:type="dxa" w:w="2880"/>
          </w:tcPr>
          <w:p>
            <w:r/>
            <w:r>
              <w:t>聯合國（秘書長發言人）</w:t>
            </w:r>
          </w:p>
        </w:tc>
        <w:tc>
          <w:tcPr>
            <w:tcW w:type="dxa" w:w="2880"/>
          </w:tcPr>
          <w:p>
            <w:r/>
            <w:r>
              <w:t>2月16日：聯合國將全力支持協議落實，包括為人道援助創造必要條件。</w:t>
            </w:r>
          </w:p>
        </w:tc>
        <w:tc>
          <w:tcPr>
            <w:tcW w:type="dxa" w:w="2880"/>
          </w:tcPr>
          <w:p>
            <w:r/>
            <w:r>
              <w:t>來源8</w:t>
            </w:r>
          </w:p>
        </w:tc>
      </w:tr>
      <w:tr>
        <w:tc>
          <w:tcPr>
            <w:tcW w:type="dxa" w:w="2880"/>
          </w:tcPr>
          <w:p>
            <w:r/>
            <w:r>
              <w:t>聯合國副秘書長（人道事務，弗萊徹）</w:t>
            </w:r>
          </w:p>
        </w:tc>
        <w:tc>
          <w:tcPr>
            <w:tcW w:type="dxa" w:w="2880"/>
          </w:tcPr>
          <w:p>
            <w:r/>
            <w:r>
              <w:t>5月2日：批評以色列切斷所有援助兩個月，指其違反國際法、屬集體懲罰。</w:t>
            </w:r>
          </w:p>
        </w:tc>
        <w:tc>
          <w:tcPr>
            <w:tcW w:type="dxa" w:w="2880"/>
          </w:tcPr>
          <w:p>
            <w:r/>
            <w:r>
              <w:t>來源9</w:t>
            </w:r>
          </w:p>
        </w:tc>
      </w:tr>
      <w:tr>
        <w:tc>
          <w:tcPr>
            <w:tcW w:type="dxa" w:w="2880"/>
          </w:tcPr>
          <w:p>
            <w:r/>
            <w:r>
              <w:t>OCHA（人道協調廳）</w:t>
            </w:r>
          </w:p>
        </w:tc>
        <w:tc>
          <w:tcPr>
            <w:tcW w:type="dxa" w:w="2880"/>
          </w:tcPr>
          <w:p>
            <w:r/>
            <w:r>
              <w:rPr>
                <w:b/>
              </w:rPr>
              <w:t>資料中未出現獨立行動或數據</w:t>
            </w:r>
          </w:p>
        </w:tc>
        <w:tc>
          <w:tcPr>
            <w:tcW w:type="dxa" w:w="2880"/>
          </w:tcPr>
          <w:p>
            <w:r/>
            <w:r>
              <w:t>-</w:t>
            </w:r>
          </w:p>
        </w:tc>
      </w:tr>
      <w:tr>
        <w:tc>
          <w:tcPr>
            <w:tcW w:type="dxa" w:w="2880"/>
          </w:tcPr>
          <w:p>
            <w:r/>
            <w:r>
              <w:t>WHO（世衛組織）</w:t>
            </w:r>
          </w:p>
        </w:tc>
        <w:tc>
          <w:tcPr>
            <w:tcW w:type="dxa" w:w="2880"/>
          </w:tcPr>
          <w:p>
            <w:r/>
            <w:r>
              <w:rPr>
                <w:b/>
              </w:rPr>
              <w:t>資料中未出現任何聲明或數據</w:t>
            </w:r>
          </w:p>
        </w:tc>
        <w:tc>
          <w:tcPr>
            <w:tcW w:type="dxa" w:w="2880"/>
          </w:tcPr>
          <w:p>
            <w:r/>
            <w:r>
              <w:t>-</w:t>
            </w:r>
          </w:p>
        </w:tc>
      </w:tr>
    </w:tbl>
    <w:p/>
    <w:p>
      <w:pPr>
        <w:pStyle w:val="ListBullet"/>
      </w:pPr>
      <w:r>
        <w:t>所有國際組織層面的資訊均為</w:t>
      </w:r>
      <w:r>
        <w:rPr>
          <w:b/>
        </w:rPr>
        <w:t>聯合國體系</w:t>
      </w:r>
      <w:r>
        <w:t>的聲明，且多為秘書長層級的立場表態，缺乏具體行動計畫、資金動員或現場協調數據。</w:t>
      </w:r>
    </w:p>
    <w:p/>
    <w:p>
      <w:pPr>
        <w:pStyle w:val="Heading3"/>
      </w:pPr>
      <w:r>
        <w:t>（六）綜合研析部門</w:t>
      </w:r>
    </w:p>
    <w:p/>
    <w:p>
      <w:r>
        <w:t>#### 1. 停火與人質談判對人道准入的傳導關係</w:t>
      </w:r>
    </w:p>
    <w:p/>
    <w:p>
      <w:pPr>
        <w:pStyle w:val="ListBullet"/>
      </w:pPr>
      <w:r>
        <w:rPr>
          <w:b/>
        </w:rPr>
        <w:t>正面傳導（1-2月）：</w:t>
      </w:r>
      <w:r>
        <w:t xml:space="preserve"> 停火協議生效 → 第一階段包含以軍撤離、增加援助物資、巴勒斯坦人返家（來源7） → 聯合國承諾為援助創造條件（來源8） → 2月16日人質交換順利完成、停火仍維持（來源5、6）。此階段顯示停火與人道准入存在正向連動。</w:t>
      </w:r>
    </w:p>
    <w:p>
      <w:pPr>
        <w:pStyle w:val="ListBullet"/>
      </w:pPr>
      <w:r>
        <w:rPr>
          <w:b/>
        </w:rPr>
        <w:t>負面反轉（2月中-5月）：</w:t>
      </w:r>
      <w:r>
        <w:t xml:space="preserve"> 2月11日停火出現破裂風險（來源3） → 至5月2日以色列已切斷所有援助約兩月（來源9）。從2月16日停火尚維持到5月2日援助完全中斷，中間約2.5個月</w:t>
      </w:r>
      <w:r>
        <w:rPr>
          <w:b/>
        </w:rPr>
        <w:t>沒有任何資料</w:t>
      </w:r>
      <w:r>
        <w:t>，無法確認停火何時破裂、因何破裂、是否曾有第二或第三階段談判。</w:t>
      </w:r>
    </w:p>
    <w:p>
      <w:pPr>
        <w:pStyle w:val="ListBullet"/>
      </w:pPr>
      <w:r>
        <w:rPr>
          <w:b/>
        </w:rPr>
        <w:t>判斷：</w:t>
      </w:r>
      <w:r>
        <w:t xml:space="preserve"> 現資料顯示停火與人道准入之間存在</w:t>
      </w:r>
      <w:r>
        <w:rPr>
          <w:b/>
        </w:rPr>
        <w:t>高度依附關係</w:t>
      </w:r>
      <w:r>
        <w:t>--停火有效時援助條件改善（來源7、8），停火破裂或安全惡化時援助立即中斷（來源9）。但因果鏈的中間環節（誰先違反、何時、何處）在資料中完全缺失。</w:t>
      </w:r>
    </w:p>
    <w:p/>
    <w:p>
      <w:r>
        <w:t>#### 2. 外交進展與軍事行動的傳導</w:t>
      </w:r>
    </w:p>
    <w:p/>
    <w:p>
      <w:pPr>
        <w:pStyle w:val="ListBullet"/>
      </w:pPr>
      <w:r>
        <w:t>2月11日出現停火可能終止的報導（來源3），古特雷斯緊急干預（來源3、4），顯示外交渠道在安全危機中扮演「緩衝」角色。</w:t>
      </w:r>
    </w:p>
    <w:p>
      <w:pPr>
        <w:pStyle w:val="ListBullet"/>
      </w:pPr>
      <w:r>
        <w:t>但至5月，外交層面（第二階段談判） apparently 未能推進（資料中無任何第二階段談判成功的記錄），而人道情勢已惡化到「所有援助被切斷」的程度（來源9）。</w:t>
      </w:r>
    </w:p>
    <w:p>
      <w:pPr>
        <w:pStyle w:val="ListBullet"/>
      </w:pPr>
      <w:r>
        <w:rPr>
          <w:b/>
        </w:rPr>
        <w:t>資料不足以判斷</w:t>
      </w:r>
      <w:r>
        <w:t>第二階段談判是否曾啟動、在何處舉行、因何中斷。</w:t>
      </w:r>
    </w:p>
    <w:p/>
    <w:p>
      <w:r>
        <w:t>#### 3. 後續風險辨識（基於現有限資料的推斷）</w:t>
      </w:r>
    </w:p>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r>
            <w:r>
              <w:rPr>
                <w:b/>
              </w:rPr>
              <w:t>風險類型</w:t>
            </w:r>
          </w:p>
        </w:tc>
        <w:tc>
          <w:tcPr>
            <w:tcW w:type="dxa" w:w="2880"/>
          </w:tcPr>
          <w:p>
            <w:r>
              <w:rPr>
                <w:b/>
              </w:rPr>
            </w:r>
            <w:r>
              <w:rPr>
                <w:b/>
              </w:rPr>
              <w:t>現資料支撐</w:t>
            </w:r>
          </w:p>
        </w:tc>
        <w:tc>
          <w:tcPr>
            <w:tcW w:type="dxa" w:w="2880"/>
          </w:tcPr>
          <w:p>
            <w:r>
              <w:rPr>
                <w:b/>
              </w:rPr>
            </w:r>
            <w:r>
              <w:rPr>
                <w:b/>
              </w:rPr>
              <w:t>說明</w:t>
            </w:r>
          </w:p>
        </w:tc>
      </w:tr>
      <w:tr>
        <w:tc>
          <w:tcPr>
            <w:tcW w:type="dxa" w:w="2880"/>
          </w:tcPr>
          <w:p>
            <w:r/>
            <w:r>
              <w:t>停火談判破裂</w:t>
            </w:r>
          </w:p>
        </w:tc>
        <w:tc>
          <w:tcPr>
            <w:tcW w:type="dxa" w:w="2880"/>
          </w:tcPr>
          <w:p>
            <w:r/>
            <w:r>
              <w:t>來源3、4（2月已出現破裂風險）</w:t>
            </w:r>
          </w:p>
        </w:tc>
        <w:tc>
          <w:tcPr>
            <w:tcW w:type="dxa" w:w="2880"/>
          </w:tcPr>
          <w:p>
            <w:r/>
            <w:r>
              <w:t>第二階段談判在資料中無後續記錄，無法確認是否曾啟動或持續。</w:t>
            </w:r>
          </w:p>
        </w:tc>
      </w:tr>
      <w:tr>
        <w:tc>
          <w:tcPr>
            <w:tcW w:type="dxa" w:w="2880"/>
          </w:tcPr>
          <w:p>
            <w:r/>
            <w:r>
              <w:t>人道援助受阻</w:t>
            </w:r>
          </w:p>
        </w:tc>
        <w:tc>
          <w:tcPr>
            <w:tcW w:type="dxa" w:w="2880"/>
          </w:tcPr>
          <w:p>
            <w:r/>
            <w:r>
              <w:t>來源9（5月已切斷所有援助）</w:t>
            </w:r>
          </w:p>
        </w:tc>
        <w:tc>
          <w:tcPr>
            <w:tcW w:type="dxa" w:w="2880"/>
          </w:tcPr>
          <w:p>
            <w:r/>
            <w:r>
              <w:t>截至5月2日援助已全面中斷約兩月；3-12月（含10月）情勢完全未知。</w:t>
            </w:r>
          </w:p>
        </w:tc>
      </w:tr>
      <w:tr>
        <w:tc>
          <w:tcPr>
            <w:tcW w:type="dxa" w:w="2880"/>
          </w:tcPr>
          <w:p>
            <w:r/>
            <w:r>
              <w:t>醫療體系惡化</w:t>
            </w:r>
          </w:p>
        </w:tc>
        <w:tc>
          <w:tcPr>
            <w:tcW w:type="dxa" w:w="2880"/>
          </w:tcPr>
          <w:p>
            <w:r/>
            <w:r>
              <w:t>來源9（基本醫療保障被剝奪）</w:t>
            </w:r>
          </w:p>
        </w:tc>
        <w:tc>
          <w:tcPr>
            <w:tcW w:type="dxa" w:w="2880"/>
          </w:tcPr>
          <w:p>
            <w:r/>
            <w:r>
              <w:t>無具體醫院、物資、轉送數據，僅有定性描述。</w:t>
            </w:r>
          </w:p>
        </w:tc>
      </w:tr>
      <w:tr>
        <w:tc>
          <w:tcPr>
            <w:tcW w:type="dxa" w:w="2880"/>
          </w:tcPr>
          <w:p>
            <w:r/>
            <w:r>
              <w:t>衝突再升級</w:t>
            </w:r>
          </w:p>
        </w:tc>
        <w:tc>
          <w:tcPr>
            <w:tcW w:type="dxa" w:w="2880"/>
          </w:tcPr>
          <w:p>
            <w:r/>
            <w:r>
              <w:t>來源3（2月已警告）＋來源9（5月援助切斷暗示態勢惡化）</w:t>
            </w:r>
          </w:p>
        </w:tc>
        <w:tc>
          <w:tcPr>
            <w:tcW w:type="dxa" w:w="2880"/>
          </w:tcPr>
          <w:p>
            <w:r/>
            <w:r>
              <w:t>具體軍事行動細節完全缺失。</w:t>
            </w:r>
          </w:p>
        </w:tc>
      </w:tr>
    </w:tbl>
    <w:p/>
    <w:p>
      <w:pPr>
        <w:pStyle w:val="IntenseQuote"/>
      </w:pPr>
      <w:r>
        <w:rPr>
          <w:b/>
        </w:rPr>
        <w:t>重要限制：</w:t>
      </w:r>
      <w:r>
        <w:t xml:space="preserve"> 以上風險辨識僅基於5個時間點（1/15、1/19、2/11、2/16、5/2）的片段，中間超過10個月的時間完全空白，</w:t>
      </w:r>
      <w:r>
        <w:rPr>
          <w:b/>
        </w:rPr>
        <w:t>任何關於6-12月（尤其10月重點時段）的判斷均超出資料範圍，不作為結論呈現。</w:t>
      </w:r>
    </w:p>
    <w:p/>
    <w:p>
      <w:r>
        <w:t>---</w:t>
      </w:r>
    </w:p>
    <w:p/>
    <w:p>
      <w:pPr>
        <w:pStyle w:val="Heading2"/>
      </w:pPr>
      <w:r>
        <w:t>四、SWOT 分析</w:t>
      </w:r>
    </w:p>
    <w:p/>
    <w:p>
      <w:pPr>
        <w:pStyle w:val="IntenseQuote"/>
      </w:pPr>
      <w:r>
        <w:t>說明：以下 SWOT 以「聯合國／國際社會在加薩人道干預中的位置」為分析主軸，僅基於現有9個片段。</w:t>
      </w:r>
    </w:p>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r>
            <w:r>
              <w:rPr>
                <w:b/>
              </w:rPr>
              <w:t>維度</w:t>
            </w:r>
          </w:p>
        </w:tc>
        <w:tc>
          <w:tcPr>
            <w:tcW w:type="dxa" w:w="2160"/>
          </w:tcPr>
          <w:p>
            <w:r>
              <w:rPr>
                <w:b/>
              </w:rPr>
            </w:r>
            <w:r>
              <w:rPr>
                <w:b/>
              </w:rPr>
              <w:t>面向</w:t>
            </w:r>
          </w:p>
        </w:tc>
        <w:tc>
          <w:tcPr>
            <w:tcW w:type="dxa" w:w="2160"/>
          </w:tcPr>
          <w:p>
            <w:r>
              <w:rPr>
                <w:b/>
              </w:rPr>
            </w:r>
            <w:r>
              <w:rPr>
                <w:b/>
              </w:rPr>
              <w:t>主要內容</w:t>
            </w:r>
          </w:p>
        </w:tc>
        <w:tc>
          <w:tcPr>
            <w:tcW w:type="dxa" w:w="2160"/>
          </w:tcPr>
          <w:p>
            <w:r>
              <w:rPr>
                <w:b/>
              </w:rPr>
            </w:r>
            <w:r>
              <w:rPr>
                <w:b/>
              </w:rPr>
              <w:t>來源</w:t>
            </w:r>
          </w:p>
        </w:tc>
      </w:tr>
      <w:tr>
        <w:tc>
          <w:tcPr>
            <w:tcW w:type="dxa" w:w="2160"/>
            <w:vMerge w:val="restart"/>
          </w:tcPr>
          <w:p>
            <w:r/>
            <w:r>
              <w:t>Strength</w:t>
            </w:r>
          </w:p>
          <w:p>
            <w:r/>
          </w:p>
          <w:p>
            <w:r/>
          </w:p>
        </w:tc>
        <w:tc>
          <w:tcPr>
            <w:tcW w:type="dxa" w:w="2160"/>
          </w:tcPr>
          <w:p>
            <w:r/>
            <w:r>
              <w:t>道義與法理定位</w:t>
            </w:r>
          </w:p>
        </w:tc>
        <w:tc>
          <w:tcPr>
            <w:tcW w:type="dxa" w:w="2160"/>
          </w:tcPr>
          <w:p>
            <w:r/>
            <w:r>
              <w:t>秘書長多次重申「兩國方案」為緊迫任務（來源1），將停火、人質交換、人道援助置於國際法框架內討論，為國際干預提供法理基礎。</w:t>
            </w:r>
          </w:p>
        </w:tc>
        <w:tc>
          <w:tcPr>
            <w:tcW w:type="dxa" w:w="2160"/>
          </w:tcPr>
          <w:p>
            <w:r/>
            <w:r>
              <w:t>來源1</w:t>
            </w:r>
          </w:p>
        </w:tc>
      </w:tr>
      <w:tr>
        <w:tc>
          <w:tcPr>
            <w:tcW w:type="dxa" w:w="2160"/>
            <w:vMerge/>
          </w:tcPr>
          <w:p/>
        </w:tc>
        <w:tc>
          <w:tcPr>
            <w:tcW w:type="dxa" w:w="2160"/>
          </w:tcPr>
          <w:p>
            <w:r/>
            <w:r>
              <w:t>跨方溝通管道</w:t>
            </w:r>
          </w:p>
        </w:tc>
        <w:tc>
          <w:tcPr>
            <w:tcW w:type="dxa" w:w="2160"/>
          </w:tcPr>
          <w:p>
            <w:r/>
            <w:r>
              <w:t>古特雷斯同時對哈馬斯（呼籲釋放人質）和以色列（敦促履行停火承諾）發聲，顯示聯合國保持雙向溝通（來源4）。</w:t>
            </w:r>
          </w:p>
        </w:tc>
        <w:tc>
          <w:tcPr>
            <w:tcW w:type="dxa" w:w="2160"/>
          </w:tcPr>
          <w:p>
            <w:r/>
            <w:r>
              <w:t>來源3、4</w:t>
            </w:r>
          </w:p>
        </w:tc>
      </w:tr>
      <w:tr>
        <w:tc>
          <w:tcPr>
            <w:tcW w:type="dxa" w:w="2160"/>
            <w:vMerge/>
          </w:tcPr>
          <w:p/>
        </w:tc>
        <w:tc>
          <w:tcPr>
            <w:tcW w:type="dxa" w:w="2160"/>
          </w:tcPr>
          <w:p>
            <w:r/>
            <w:r>
              <w:t>援助承諾與組織動員</w:t>
            </w:r>
          </w:p>
        </w:tc>
        <w:tc>
          <w:tcPr>
            <w:tcW w:type="dxa" w:w="2160"/>
          </w:tcPr>
          <w:p>
            <w:r/>
            <w:r>
              <w:t>聯合國承諾「為向加薩提供急需的人道主義援助創造必要條件」（來源8），顯示組織層面已啟動援助準備。</w:t>
            </w:r>
          </w:p>
        </w:tc>
        <w:tc>
          <w:tcPr>
            <w:tcW w:type="dxa" w:w="2160"/>
          </w:tcPr>
          <w:p>
            <w:r/>
            <w:r>
              <w:t>來源8</w:t>
            </w:r>
          </w:p>
        </w:tc>
      </w:tr>
      <w:tr>
        <w:tc>
          <w:tcPr>
            <w:tcW w:type="dxa" w:w="2160"/>
            <w:vMerge w:val="restart"/>
          </w:tcPr>
          <w:p>
            <w:r/>
            <w:r>
              <w:t>Weakness</w:t>
            </w:r>
          </w:p>
          <w:p>
            <w:r/>
          </w:p>
          <w:p>
            <w:r/>
          </w:p>
        </w:tc>
        <w:tc>
          <w:tcPr>
            <w:tcW w:type="dxa" w:w="2160"/>
          </w:tcPr>
          <w:p>
            <w:r/>
            <w:r>
              <w:t>資料覆蓋嚴重不足</w:t>
            </w:r>
          </w:p>
        </w:tc>
        <w:tc>
          <w:tcPr>
            <w:tcW w:type="dxa" w:w="2160"/>
          </w:tcPr>
          <w:p>
            <w:r/>
            <w:r>
              <w:t>2025年全年僅4篇文件、9個片段，且10月重點時段完全空白；3-12月無任何資訊，無法追蹤停火後續、第二階段談判、人道情勢演變。</w:t>
            </w:r>
          </w:p>
        </w:tc>
        <w:tc>
          <w:tcPr>
            <w:tcW w:type="dxa" w:w="2160"/>
          </w:tcPr>
          <w:p>
            <w:r/>
            <w:r>
              <w:t>-（整體資料結構）</w:t>
            </w:r>
          </w:p>
        </w:tc>
      </w:tr>
      <w:tr>
        <w:tc>
          <w:tcPr>
            <w:tcW w:type="dxa" w:w="2160"/>
            <w:vMerge/>
          </w:tcPr>
          <w:p/>
        </w:tc>
        <w:tc>
          <w:tcPr>
            <w:tcW w:type="dxa" w:w="2160"/>
          </w:tcPr>
          <w:p>
            <w:r/>
            <w:r>
              <w:t>缺乏現場數據</w:t>
            </w:r>
          </w:p>
        </w:tc>
        <w:tc>
          <w:tcPr>
            <w:tcW w:type="dxa" w:w="2160"/>
          </w:tcPr>
          <w:p>
            <w:r/>
            <w:r>
              <w:t>所有片段均為高級別聲明（秘書長、副秘書長），無 OCHA 分發統計、無 WHO 醫療數據、無邊境口岸開閉紀錄、無平民傷亡數字，無法進行量化評估。</w:t>
            </w:r>
          </w:p>
        </w:tc>
        <w:tc>
          <w:tcPr>
            <w:tcW w:type="dxa" w:w="2160"/>
          </w:tcPr>
          <w:p>
            <w:r/>
            <w:r>
              <w:t>-（整體資料結構）</w:t>
            </w:r>
          </w:p>
        </w:tc>
      </w:tr>
      <w:tr>
        <w:tc>
          <w:tcPr>
            <w:tcW w:type="dxa" w:w="2160"/>
            <w:vMerge/>
          </w:tcPr>
          <w:p/>
        </w:tc>
        <w:tc>
          <w:tcPr>
            <w:tcW w:type="dxa" w:w="2160"/>
          </w:tcPr>
          <w:p>
            <w:r/>
            <w:r>
              <w:t>干預手段有限</w:t>
            </w:r>
          </w:p>
        </w:tc>
        <w:tc>
          <w:tcPr>
            <w:tcW w:type="dxa" w:w="2160"/>
          </w:tcPr>
          <w:p>
            <w:r/>
            <w:r>
              <w:t>即便秘書長多次警告（來源3、4、5），以色列仍於5月前切斷所有援助（來源9），顯示國際社會缺乏有效強制執行機制。</w:t>
            </w:r>
          </w:p>
        </w:tc>
        <w:tc>
          <w:tcPr>
            <w:tcW w:type="dxa" w:w="2160"/>
          </w:tcPr>
          <w:p>
            <w:r/>
            <w:r>
              <w:t>來源3、4、9</w:t>
            </w:r>
          </w:p>
        </w:tc>
      </w:tr>
      <w:tr>
        <w:tc>
          <w:tcPr>
            <w:tcW w:type="dxa" w:w="2160"/>
            <w:vMerge w:val="restart"/>
          </w:tcPr>
          <w:p>
            <w:r/>
            <w:r>
              <w:t>Opportunity</w:t>
            </w:r>
          </w:p>
          <w:p>
            <w:r/>
          </w:p>
        </w:tc>
        <w:tc>
          <w:tcPr>
            <w:tcW w:type="dxa" w:w="2160"/>
          </w:tcPr>
          <w:p>
            <w:r/>
            <w:r>
              <w:t>停火協議三階段框架</w:t>
            </w:r>
          </w:p>
        </w:tc>
        <w:tc>
          <w:tcPr>
            <w:tcW w:type="dxa" w:w="2160"/>
          </w:tcPr>
          <w:p>
            <w:r/>
            <w:r>
              <w:t>協議已建立分階段路徑（第一階段含以軍撤離、增援、人質交換），若後續階段能推進，為人道准入改善提供了制度化渠道（來源7）。</w:t>
            </w:r>
          </w:p>
        </w:tc>
        <w:tc>
          <w:tcPr>
            <w:tcW w:type="dxa" w:w="2160"/>
          </w:tcPr>
          <w:p>
            <w:r/>
            <w:r>
              <w:t>來源7</w:t>
            </w:r>
          </w:p>
        </w:tc>
      </w:tr>
      <w:tr>
        <w:tc>
          <w:tcPr>
            <w:tcW w:type="dxa" w:w="2160"/>
            <w:vMerge/>
          </w:tcPr>
          <w:p/>
        </w:tc>
        <w:tc>
          <w:tcPr>
            <w:tcW w:type="dxa" w:w="2160"/>
          </w:tcPr>
          <w:p>
            <w:r/>
            <w:r>
              <w:t>國際社會高度關注</w:t>
            </w:r>
          </w:p>
        </w:tc>
        <w:tc>
          <w:tcPr>
            <w:tcW w:type="dxa" w:w="2160"/>
          </w:tcPr>
          <w:p>
            <w:r/>
            <w:r>
              <w:t>秘書長在1月、2月多次公開表態，副秘書長5月再發聲明，顯示議題持續在國際議程上，為後續干預維持政治動能（來源1、3、4、5、9）。</w:t>
            </w:r>
          </w:p>
        </w:tc>
        <w:tc>
          <w:tcPr>
            <w:tcW w:type="dxa" w:w="2160"/>
          </w:tcPr>
          <w:p>
            <w:r/>
            <w:r>
              <w:t>來源1、3、4、5、9</w:t>
            </w:r>
          </w:p>
        </w:tc>
      </w:tr>
      <w:tr>
        <w:tc>
          <w:tcPr>
            <w:tcW w:type="dxa" w:w="2160"/>
            <w:vMerge w:val="restart"/>
          </w:tcPr>
          <w:p>
            <w:r/>
            <w:r>
              <w:t>Threat</w:t>
            </w:r>
          </w:p>
          <w:p>
            <w:r/>
          </w:p>
          <w:p>
            <w:r/>
          </w:p>
        </w:tc>
        <w:tc>
          <w:tcPr>
            <w:tcW w:type="dxa" w:w="2160"/>
          </w:tcPr>
          <w:p>
            <w:r/>
            <w:r>
              <w:t>停火脆弱、隨時可能破裂</w:t>
            </w:r>
          </w:p>
        </w:tc>
        <w:tc>
          <w:tcPr>
            <w:tcW w:type="dxa" w:w="2160"/>
          </w:tcPr>
          <w:p>
            <w:r/>
            <w:r>
              <w:t>2月11日已出現「停火協議或將終止」的報導（來源3），至5月援助已全面切斷（來源9），顯示停火極度脆弱，衝突再升級風險高。</w:t>
            </w:r>
          </w:p>
        </w:tc>
        <w:tc>
          <w:tcPr>
            <w:tcW w:type="dxa" w:w="2160"/>
          </w:tcPr>
          <w:p>
            <w:r/>
            <w:r>
              <w:t>來源3、9</w:t>
            </w:r>
          </w:p>
        </w:tc>
      </w:tr>
      <w:tr>
        <w:tc>
          <w:tcPr>
            <w:tcW w:type="dxa" w:w="2160"/>
            <w:vMerge/>
          </w:tcPr>
          <w:p/>
        </w:tc>
        <w:tc>
          <w:tcPr>
            <w:tcW w:type="dxa" w:w="2160"/>
          </w:tcPr>
          <w:p>
            <w:r/>
            <w:r>
              <w:t>集體懲罰與法律後果</w:t>
            </w:r>
          </w:p>
        </w:tc>
        <w:tc>
          <w:tcPr>
            <w:tcW w:type="dxa" w:w="2160"/>
          </w:tcPr>
          <w:p>
            <w:r/>
            <w:r>
              <w:t>副秘書長明確指認以色列切斷援助為「集體懲罰」並「嚴重違反國際法」（來源9），若此態勢持續，將加劇國際法爭議並可能進一步惡化外交關係。</w:t>
            </w:r>
          </w:p>
        </w:tc>
        <w:tc>
          <w:tcPr>
            <w:tcW w:type="dxa" w:w="2160"/>
          </w:tcPr>
          <w:p>
            <w:r/>
            <w:r>
              <w:t>來源9</w:t>
            </w:r>
          </w:p>
        </w:tc>
      </w:tr>
      <w:tr>
        <w:tc>
          <w:tcPr>
            <w:tcW w:type="dxa" w:w="2160"/>
            <w:vMerge/>
          </w:tcPr>
          <w:p/>
        </w:tc>
        <w:tc>
          <w:tcPr>
            <w:tcW w:type="dxa" w:w="2160"/>
          </w:tcPr>
          <w:p>
            <w:r/>
            <w:r>
              <w:t>10月重點時段完全未知</w:t>
            </w:r>
          </w:p>
        </w:tc>
        <w:tc>
          <w:tcPr>
            <w:tcW w:type="dxa" w:w="2160"/>
          </w:tcPr>
          <w:p>
            <w:r/>
            <w:r>
              <w:t>問句指定10月為重點，但資料中10月零紀錄，無法評估該時段停火狀態、人質談判進展、人道准入與醫療情勢，構成重大分析盲区。</w:t>
            </w:r>
          </w:p>
        </w:tc>
        <w:tc>
          <w:tcPr>
            <w:tcW w:type="dxa" w:w="2160"/>
          </w:tcPr>
          <w:p>
            <w:r/>
            <w:r>
              <w:t>-（整體資料結構）</w:t>
            </w:r>
          </w:p>
        </w:tc>
      </w:tr>
    </w:tbl>
    <w:p/>
    <w:p>
      <w:r>
        <w:t>---</w:t>
      </w:r>
    </w:p>
    <w:p/>
    <w:p>
      <w:pPr>
        <w:pStyle w:val="Heading2"/>
      </w:pPr>
      <w:r>
        <w:t>五、資料缺口總說明</w:t>
      </w:r>
    </w:p>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r>
            <w:r>
              <w:rPr>
                <w:b/>
              </w:rPr>
              <w:t>缺口領域</w:t>
            </w:r>
          </w:p>
        </w:tc>
        <w:tc>
          <w:tcPr>
            <w:tcW w:type="dxa" w:w="2880"/>
          </w:tcPr>
          <w:p>
            <w:r>
              <w:rPr>
                <w:b/>
              </w:rPr>
            </w:r>
            <w:r>
              <w:rPr>
                <w:b/>
              </w:rPr>
              <w:t>具體缺項</w:t>
            </w:r>
          </w:p>
        </w:tc>
        <w:tc>
          <w:tcPr>
            <w:tcW w:type="dxa" w:w="2880"/>
          </w:tcPr>
          <w:p>
            <w:r>
              <w:rPr>
                <w:b/>
              </w:rPr>
            </w:r>
            <w:r>
              <w:rPr>
                <w:b/>
              </w:rPr>
              <w:t>影響</w:t>
            </w:r>
          </w:p>
        </w:tc>
      </w:tr>
      <w:tr>
        <w:tc>
          <w:tcPr>
            <w:tcW w:type="dxa" w:w="2880"/>
          </w:tcPr>
          <w:p>
            <w:r/>
            <w:r>
              <w:t>時間覆蓋</w:t>
            </w:r>
          </w:p>
        </w:tc>
        <w:tc>
          <w:tcPr>
            <w:tcW w:type="dxa" w:w="2880"/>
          </w:tcPr>
          <w:p>
            <w:r/>
            <w:r>
              <w:t>2025年3月、4月、6月-12月（含10月）完全無資料</w:t>
            </w:r>
          </w:p>
        </w:tc>
        <w:tc>
          <w:tcPr>
            <w:tcW w:type="dxa" w:w="2880"/>
          </w:tcPr>
          <w:p>
            <w:r/>
            <w:r>
              <w:t>無法追蹤停火後續、第二/第三階段談判、人道情勢演變</w:t>
            </w:r>
          </w:p>
        </w:tc>
      </w:tr>
      <w:tr>
        <w:tc>
          <w:tcPr>
            <w:tcW w:type="dxa" w:w="2880"/>
          </w:tcPr>
          <w:p>
            <w:r/>
            <w:r>
              <w:t>政治外交</w:t>
            </w:r>
          </w:p>
        </w:tc>
        <w:tc>
          <w:tcPr>
            <w:tcW w:type="dxa" w:w="2880"/>
          </w:tcPr>
          <w:p>
            <w:r/>
            <w:r>
              <w:t>以色列官方聲明、哈馬斯直接表態、美國/卡達/埃及具體角色、第二階段談判進展</w:t>
            </w:r>
          </w:p>
        </w:tc>
        <w:tc>
          <w:tcPr>
            <w:tcW w:type="dxa" w:w="2880"/>
          </w:tcPr>
          <w:p>
            <w:r/>
            <w:r>
              <w:t>僅能从聯合國角度側寫，缺乏多邊視角</w:t>
            </w:r>
          </w:p>
        </w:tc>
      </w:tr>
      <w:tr>
        <w:tc>
          <w:tcPr>
            <w:tcW w:type="dxa" w:w="2880"/>
          </w:tcPr>
          <w:p>
            <w:r/>
            <w:r>
              <w:t>國際安全</w:t>
            </w:r>
          </w:p>
        </w:tc>
        <w:tc>
          <w:tcPr>
            <w:tcW w:type="dxa" w:w="2880"/>
          </w:tcPr>
          <w:p>
            <w:r/>
            <w:r>
              <w:t>空襲/地面行動時間、地點、規模；停火違規具體事件；平民傷亡數字</w:t>
            </w:r>
          </w:p>
        </w:tc>
        <w:tc>
          <w:tcPr>
            <w:tcW w:type="dxa" w:w="2880"/>
          </w:tcPr>
          <w:p>
            <w:r/>
            <w:r>
              <w:t>無法整理軍事行動時間線或評估平民暴露風險</w:t>
            </w:r>
          </w:p>
        </w:tc>
      </w:tr>
      <w:tr>
        <w:tc>
          <w:tcPr>
            <w:tcW w:type="dxa" w:w="2880"/>
          </w:tcPr>
          <w:p>
            <w:r/>
            <w:r>
              <w:t>人道事務</w:t>
            </w:r>
          </w:p>
        </w:tc>
        <w:tc>
          <w:tcPr>
            <w:tcW w:type="dxa" w:w="2880"/>
          </w:tcPr>
          <w:p>
            <w:r/>
            <w:r>
              <w:t>邊境口岸（拉法等）開閉紀錄、援助物資品類與數量、分發點、受助人口數</w:t>
            </w:r>
          </w:p>
        </w:tc>
        <w:tc>
          <w:tcPr>
            <w:tcW w:type="dxa" w:w="2880"/>
          </w:tcPr>
          <w:p>
            <w:r/>
            <w:r>
              <w:t>無法量化人道准入實際改善或惡化程度</w:t>
            </w:r>
          </w:p>
        </w:tc>
      </w:tr>
      <w:tr>
        <w:tc>
          <w:tcPr>
            <w:tcW w:type="dxa" w:w="2880"/>
          </w:tcPr>
          <w:p>
            <w:r/>
            <w:r>
              <w:t>醫療衛生</w:t>
            </w:r>
          </w:p>
        </w:tc>
        <w:tc>
          <w:tcPr>
            <w:tcW w:type="dxa" w:w="2880"/>
          </w:tcPr>
          <w:p>
            <w:r/>
            <w:r>
              <w:t>醫院運作狀態、醫療物資短缺品項、病患轉送、醫護安全事件、WHO數據</w:t>
            </w:r>
          </w:p>
        </w:tc>
        <w:tc>
          <w:tcPr>
            <w:tcW w:type="dxa" w:w="2880"/>
          </w:tcPr>
          <w:p>
            <w:r/>
            <w:r>
              <w:t>醫療衛生部門幾乎無法整理</w:t>
            </w:r>
          </w:p>
        </w:tc>
      </w:tr>
      <w:tr>
        <w:tc>
          <w:tcPr>
            <w:tcW w:type="dxa" w:w="2880"/>
          </w:tcPr>
          <w:p>
            <w:r/>
            <w:r>
              <w:t>國際組織</w:t>
            </w:r>
          </w:p>
        </w:tc>
        <w:tc>
          <w:tcPr>
            <w:tcW w:type="dxa" w:w="2880"/>
          </w:tcPr>
          <w:p>
            <w:r/>
            <w:r>
              <w:t>OCHA 獨立行動報告、WHO 聲明與數據、其他NGO報告</w:t>
            </w:r>
          </w:p>
        </w:tc>
        <w:tc>
          <w:tcPr>
            <w:tcW w:type="dxa" w:w="2880"/>
          </w:tcPr>
          <w:p>
            <w:r/>
            <w:r>
              <w:t>僅有聯合國體系聲明，缺乏多機構交叉驗證</w:t>
            </w:r>
          </w:p>
        </w:tc>
      </w:tr>
    </w:tbl>
    <w:p/>
    <w:p>
      <w:r>
        <w:rPr>
          <w:b/>
        </w:rPr>
        <w:t>結論：</w:t>
      </w:r>
      <w:r>
        <w:t xml:space="preserve"> 現有資料（4篇文件、9個片段、4個活動日）僅能勾勒出 2025年1月中至2月中停火協議生效及第一階段執行的短期圖景，以及5月初援助全面中斷的惡化信號。對於問句指定的「10月重點時段」及全年大部分月份，</w:t>
      </w:r>
      <w:r>
        <w:rPr>
          <w:b/>
        </w:rPr>
        <w:t>目前資料不足以做出任何有效分析</w:t>
      </w:r>
      <w:r>
        <w:t>。建議補充以色列、哈馬斯、美國、卡達、埃及等直接來源，以及 OCHA、WHO、UNRWA 等機構的現場報告，方能完整回答分部門問題。</w:t>
      </w:r>
    </w:p>
    <w:p>
      <w:r>
        <w:br w:type="page"/>
      </w:r>
    </w:p>
    <w:p>
      <w:pPr>
        <w:pStyle w:val="Heading2"/>
      </w:pPr>
      <w:r>
        <w:t>引用來源 / Citations</w:t>
      </w:r>
    </w:p>
    <w:p>
      <w:pPr>
        <w:pStyle w:val="ListNumber"/>
      </w:pPr>
      <w:r>
        <w:t>联合国秘书长欢迎达成加沙停火及释放人质协议 · 2025-01-15</w:t>
      </w:r>
      <w:r>
        <w:br/>
        <w:t>(39eaccd8c4e92c673329f5fc2fe17d2284346c9b) 古特雷斯重申，结束占领并通过谈判实现“两国方案”，使以色列和巴勒斯坦在国际法、联合国相关决议和既往协议的框架内和平共处，是一项紧迫而重要的任务。</w:t>
      </w:r>
    </w:p>
    <w:p>
      <w:pPr>
        <w:pStyle w:val="ListNumber"/>
      </w:pPr>
      <w:r>
        <w:t>联合国秘书长对加沙维持停火与释放最新一波人质表示欢迎 · 2025-01-19</w:t>
      </w:r>
      <w:r>
        <w:br/>
        <w:t>(e9a2eb771e02c750789b2c7fabffd4ca16c0027b) 此次人质与囚犯交换属于哈马斯和以色列双方于1月19日生效的停火协议第一阶段的重要组成部分。</w:t>
      </w:r>
    </w:p>
    <w:p>
      <w:pPr>
        <w:pStyle w:val="ListNumber"/>
      </w:pPr>
      <w:r>
        <w:t>联合国秘书长：必须竭尽全力避免加沙战火重燃 · 2025-02-11</w:t>
      </w:r>
      <w:r>
        <w:br/>
        <w:t>(44e14d491e66d24b835ed034c2702ab5df0895e4) 联合国秘书长古特雷斯周二强调，必须竭尽全力避免加沙地带战火重燃。近期有报道称，哈马斯与以色列之间已持续三周的停火协议或将终止，引发各方担忧。</w:t>
      </w:r>
    </w:p>
    <w:p>
      <w:pPr>
        <w:pStyle w:val="ListNumber"/>
      </w:pPr>
      <w:r>
        <w:t>联合国秘书长：必须竭尽全力避免加沙战火重燃 · 2025-02-11</w:t>
      </w:r>
      <w:r>
        <w:br/>
        <w:t>(44e14d491e66d24b835ed034c2702ab5df0895e4) 联合国驻日内瓦办事处发言人戈麦斯表示，秘书长指出，恢复加沙敌对行动将导致严重的人道主义灾难，国际社会必须全力避免此类情况发生。他呼吁哈马斯按计划于本周六释放人质，并敦促双方全面履行停火协议中的承诺，尽快在多哈恢复第二阶段的认真谈判。</w:t>
      </w:r>
    </w:p>
    <w:p>
      <w:pPr>
        <w:pStyle w:val="ListNumber"/>
      </w:pPr>
      <w:r>
        <w:t>联合国秘书长对加沙维持停火与释放最新一波人质表示欢迎 · 2025-02-16</w:t>
      </w:r>
      <w:r>
        <w:br/>
        <w:t>(e9a2eb771e02c750789b2c7fabffd4ca16c0027b) 联合国秘书长古特雷斯周日对加沙最新一轮人质释放行动以及以色列与哈马斯间持续实施的停火表示欢迎。</w:t>
      </w:r>
    </w:p>
    <w:p>
      <w:pPr>
        <w:pStyle w:val="ListNumber"/>
      </w:pPr>
      <w:r>
        <w:t>联合国秘书长对加沙维持停火与释放最新一波人质表示欢迎 · 2025-02-16</w:t>
      </w:r>
      <w:r>
        <w:br/>
        <w:t>(e9a2eb771e02c750789b2c7fabffd4ca16c0027b) 周六，三名以色列人质从加沙得以释放，作为交换，被关押在以色列监狱中的369名巴勒斯坦人也得以释放。</w:t>
      </w:r>
    </w:p>
    <w:p>
      <w:pPr>
        <w:pStyle w:val="ListNumber"/>
      </w:pPr>
      <w:r>
        <w:t>联合国秘书长对加沙维持停火与释放最新一波人质表示欢迎 · 2025-02-16</w:t>
      </w:r>
      <w:r>
        <w:br/>
        <w:t>(e9a2eb771e02c750789b2c7fabffd4ca16c0027b) 该协议共分三个阶段，第一阶段还包括以色列军队撤离加沙居民区、允许巴勒斯坦人返回家园，以及大幅增加进入被占领土的援助物资数量。</w:t>
      </w:r>
    </w:p>
    <w:p>
      <w:pPr>
        <w:pStyle w:val="ListNumber"/>
      </w:pPr>
      <w:r>
        <w:t>联合国秘书长对加沙维持停火与释放最新一波人质表示欢迎 · 2025-02-16</w:t>
      </w:r>
      <w:r>
        <w:br/>
        <w:t>(e9a2eb771e02c750789b2c7fabffd4ca16c0027b) 秘书长发言人在向记者散发的声明中表示，联合国将继续全力支持该协议的落实，包括为向加沙提供急需的人道主义援助创造必要条件。</w:t>
      </w:r>
    </w:p>
    <w:p>
      <w:pPr>
        <w:pStyle w:val="ListNumber"/>
      </w:pPr>
      <w:r>
        <w:t>【世界进行时】2025年5月2日 · 2025-05-02</w:t>
      </w:r>
      <w:r>
        <w:br/>
        <w:t>(e29e171afacdcb9477c21405ab50df04631ed526) 在以色列切断对加沙所有援助两个月后，负责人道事务的副秘书长弗莱彻周四发表声明指出，以色列阻止援助物资进入是对哈马斯施压的策略，却严重违反国际法，剥夺了平民的生存权、基本医疗保障和尊严，是残酷的集体惩罚。</w:t>
      </w:r>
    </w:p>
    <w:p>
      <w:r>
        <w:br w:type="page"/>
      </w:r>
    </w:p>
    <w:p>
      <w:pPr>
        <w:pStyle w:val="Heading2"/>
      </w:pPr>
      <w:r>
        <w:t>資料整備紀錄（Data Agent）</w:t>
      </w:r>
    </w:p>
    <w:p>
      <w:r>
        <w:rPr>
          <w:b/>
        </w:rPr>
        <w:t>模式：</w:t>
      </w:r>
      <w:r>
        <w:t>report</w:t>
      </w:r>
    </w:p>
    <w:p>
      <w:r>
        <w:rPr>
          <w:b/>
        </w:rPr>
        <w:t>資料準備耗時：</w:t>
      </w:r>
      <w:r>
        <w:t>約 82.35 秒</w:t>
      </w:r>
    </w:p>
    <w:p>
      <w:r>
        <w:rPr>
          <w:b/>
        </w:rPr>
        <w:t>原始問題：</w:t>
      </w:r>
      <w:r>
        <w:t>【對話歷史】</w:t>
        <w:br/>
        <w:br/>
        <w:br/>
        <w:t>【目前問題】</w:t>
        <w:br/>
        <w:t>去年加薩衝突持續造成重大平民傷亡與人道危機，停火談判、人質釋放及人道援助准入逐漸形成彼此連動的重要議題。10月間哈馬斯表示準備釋放人質並展開對話，聯合國秘書長古特雷斯對此表示歡迎，卡達與埃及亦持續參與調解；同時聯合國已備妥大批食品、藥品及帳篷等物資，但軍事行動、邊境准入、安全通行及醫療系統惡化仍限制援助落實。請持續蒐集去年加薩停火、人質談判、人道援助及平民保護相關資訊。**政治外交部門**掌握以色列、哈馬斯、美國、卡達、埃及及其他調解方之停火方案、人質交換條件與談判進展；**國際安全部門**追蹤空襲、地面軍事行動、停火違規及對平民與救援人員造成之安全影響；**人道事務部門**掌握食品、藥品、飲水、避難、邊境口岸與援助物資進入情形；**醫療衛生部門**追蹤醫院運作、醫療物資短缺、病患轉送及醫護人員安全；**國際組織部門**蒐集聯合國、人道協調廳、世衛組織及相關機構之聲明、數據與行動；**綜合研析部門**整合上述資訊，分析停火與人質談判是否實際改善人道准入與平民處境，辨識外交進展、軍事行動與人道情勢間之傳導關係，並提出談判破裂、援助受阻、醫療體系惡化及衝突再升級等後續風險。</w:t>
        <w:br/>
        <w:br/>
        <w:t>【要求】如果是有對話歷史的多輪對話，那麼延續上文已確立的主題/時間範圍/定義；避免過度衍伸。</w:t>
      </w:r>
    </w:p>
    <w:p>
      <w:r>
        <w:rPr>
          <w:b/>
        </w:rPr>
        <w:t>相對時間解析基準：</w:t>
      </w:r>
      <w:r>
        <w:t>2026-09-03T17:40:51+08:00 (Asia/Taipei；去年=2025)</w:t>
      </w:r>
    </w:p>
    <w:p>
      <w:r>
        <w:rPr>
          <w:b/>
        </w:rPr>
        <w:t>精煉後問題（檢索用）：</w:t>
      </w:r>
      <w:r>
        <w:t>2025年（2025-01-01至2025-12-31，10月為重點時段）加薩衝突：持續蒐集停火談判、人質釋放、人道援助准入及平民保護資訊。分部門整理：(1)政治外交：以色列、哈馬斯、美國、卡達、埃及及調解方之停火方案、人質交換條件、談判進展；(2)國際安全：空襲、地面行動、停火違規、對平民與救援人員之安全影響；(3)人道事務：食品、藥品、飲水、避難、邊境口岸、援助物資進入情形；(4)醫療衛生：醫院運作、醫療物資短缺、病患轉送、醫護人員安全；(5)國際組織：聯合國、OCHA、WHO等機構聲明、數據與行動；(6)綜合研析：分析停火與人質談判對人道准入及平民處境的實際影響，辨識外交進展、軍事行動與人道情勢間傳導關係，提出談判破裂、援助受阻、醫療體系惡化、衝突再升級等後續風險。</w:t>
      </w:r>
    </w:p>
    <w:p>
      <w:r>
        <w:rPr>
          <w:b/>
        </w:rPr>
        <w:t>主題（topic）：</w:t>
      </w:r>
      <w:r>
        <w:t>news_general</w:t>
      </w:r>
    </w:p>
    <w:p>
      <w:r>
        <w:rPr>
          <w:b/>
        </w:rPr>
        <w:t>檢索索引（indexes）：</w:t>
      </w:r>
      <w:r>
        <w:t>news_test</w:t>
      </w:r>
    </w:p>
    <w:p>
      <w:r>
        <w:rPr>
          <w:b/>
        </w:rPr>
        <w:t>查詢時間範圍：</w:t>
      </w:r>
      <w:r>
        <w:t>2025-01-01 ～ 2025-12-31</w:t>
      </w:r>
    </w:p>
    <w:p>
      <w:r>
        <w:rPr>
          <w:b/>
        </w:rPr>
        <w:t>統計概況：</w:t>
      </w:r>
      <w:r>
        <w:t>文件數：4；片段數：9；有活動天數：4</w:t>
      </w:r>
    </w:p>
    <w:p>
      <w:pPr>
        <w:pStyle w:val="ListBullet"/>
      </w:pPr>
      <w:r>
        <w:rPr>
          <w:b/>
        </w:rPr>
        <w:t>核心關鍵詞：</w:t>
      </w:r>
      <w:r>
        <w:t>加薩, 停火, 人質, 人道援助, 以色列, 哈馬斯, 空襲, 醫療</w:t>
      </w:r>
    </w:p>
    <w:p>
      <w:r>
        <w:rPr>
          <w:b/>
        </w:rPr>
        <w:t>代理人 ES 文本查詢工具查詢字串：</w:t>
      </w:r>
      <w:r>
        <w:t>核心關鍵詞組如下：加薩、停火、人質、人道援助、以色列、哈馬斯、空襲、醫療</w:t>
      </w:r>
    </w:p>
    <w:p>
      <w:r>
        <w:rPr>
          <w:b/>
        </w:rPr>
        <w:t>同義／擴充關鍵詞：</w:t>
      </w:r>
      <w:r>
        <w:t>加萨, 加薩地帶, 加萨地带, 加薩走廊, 加萨走廊, Gaza, Gaza Strip, ceasefire, 人质, hostages, 人道主義援助, 人道主义援助, humanitarian aid, humanitarian assistance, 以色列國, 以色列国, Israel, 以方, 哈马斯, 哈瑪斯, 哈玛斯, Hamas, 伊斯蘭抵抗運動, 伊斯兰抵抗运动, 空袭, airstrike, air strike, 医疗, healthcare, medical</w:t>
      </w:r>
    </w:p>
    <w:p>
      <w:r>
        <w:rPr>
          <w:b/>
        </w:rPr>
        <w:t>實際使用關鍵詞（effective terms）：</w:t>
      </w:r>
      <w:r>
        <w:t>加薩, 停火, 人質, 人道援助, 以色列, 哈馬斯, 空襲, 醫療, 加萨, 加薩地帶, 加萨地带, 加薩走廊, 加萨走廊, Gaza, Gaza Strip, ceasefire, 人质, hostages, 人道主義援助, 人道主义援助, humanitarian aid, humanitarian assistance, 以色列國, 以色列国, Israel, 以方, 哈马斯, 哈瑪斯, 哈玛斯, Hamas, 伊斯蘭抵抗運動, 伊斯兰抵抗运动, 空袭, airstrike, air strike, 医疗, healthcare, medical</w:t>
      </w:r>
    </w:p>
    <w:p>
      <w:r>
        <w:br w:type="page"/>
      </w:r>
    </w:p>
    <w:p>
      <w:pPr>
        <w:pStyle w:val="Heading2"/>
      </w:pPr>
      <w:r>
        <w:t>附錄：推理內容</w:t>
      </w:r>
    </w:p>
    <w:p>
      <w:r>
        <w:t>本回答根據 es_search_news 的查詢結果與 aggregate_month_quarter 所提供的統計，並綜整 evidence_snippets 及相關文章所做的資料驅動分析。</w:t>
      </w:r>
    </w:p>
    <w:p>
      <w:r>
        <w:br w:type="page"/>
      </w:r>
    </w:p>
    <w:p>
      <w:pPr>
        <w:pStyle w:val="Heading2"/>
      </w:pPr>
      <w:r>
        <w:t>各階段使用模型</w:t>
      </w:r>
    </w:p>
    <w:p>
      <w:pPr>
        <w:pStyle w:val="ListBullet"/>
      </w:pPr>
      <w:r>
        <w:rPr>
          <w:b/>
        </w:rPr>
        <w:t>任務路由：</w:t>
      </w:r>
      <w:r>
        <w:t>qwen3.8:latest-128k</w:t>
      </w:r>
      <w:r>
        <w:t>；執行狀態：正常完成</w:t>
      </w:r>
      <w:r>
        <w:t>；耗時：8.089 秒</w:t>
      </w:r>
    </w:p>
    <w:p>
      <w:pPr>
        <w:pStyle w:val="ListBullet"/>
      </w:pPr>
      <w:r>
        <w:rPr>
          <w:b/>
        </w:rPr>
        <w:t>問題精煉：</w:t>
      </w:r>
      <w:r>
        <w:t>qwen3.8:latest-128k</w:t>
      </w:r>
      <w:r>
        <w:t>；執行狀態：正常完成</w:t>
      </w:r>
      <w:r>
        <w:t>；耗時：16.158 秒</w:t>
      </w:r>
    </w:p>
    <w:p>
      <w:pPr>
        <w:pStyle w:val="ListBullet"/>
      </w:pPr>
      <w:r>
        <w:rPr>
          <w:b/>
        </w:rPr>
        <w:t>資料整備：</w:t>
      </w:r>
      <w:r>
        <w:t>ollama_chat/qwen3.8:latest-128k</w:t>
      </w:r>
      <w:r>
        <w:t>；執行狀態：正常完成</w:t>
      </w:r>
      <w:r>
        <w:t>；耗時：82.354 秒</w:t>
      </w:r>
    </w:p>
    <w:p>
      <w:pPr>
        <w:pStyle w:val="ListBullet"/>
      </w:pPr>
      <w:r>
        <w:rPr>
          <w:b/>
        </w:rPr>
        <w:t>證據欄位選擇：</w:t>
      </w:r>
      <w:r>
        <w:t>qwen3.8:latest-128k</w:t>
      </w:r>
      <w:r>
        <w:t>；執行狀態：正常完成</w:t>
      </w:r>
      <w:r>
        <w:br/>
        <w:t>錯誤／備註：mode=hybrid</w:t>
      </w:r>
    </w:p>
    <w:p>
      <w:pPr>
        <w:pStyle w:val="ListBullet"/>
      </w:pPr>
      <w:r>
        <w:rPr>
          <w:b/>
        </w:rPr>
        <w:t>報告生成：</w:t>
      </w:r>
      <w:r>
        <w:t>qwen3.8:latest-128k</w:t>
      </w:r>
      <w:r>
        <w:t>；執行狀態：正常完成</w:t>
      </w:r>
      <w:r>
        <w:t>；耗時：72.244 秒</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標楷體" w:hAnsi="標楷體" w:eastAsia="標楷體"/>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