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2020年7月6日星期一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老师，您好。第3集我实在有点儿没看懂，虽然第8集有补充，但是和第3集开头还是有点儿接不上，麻烦您再讲解一下吧：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第3集一出来就是左右两侧各打开了一个项目，左侧是要跟着一起写的，右侧是示例，但之前的操作是怎样的不清楚。根据第1集的教学内容，我自己想象了一下之前的操作，您看是不是这样：1）在visual studio里面建一个c++动态链接的新项目，可以命名为vnctp，目录放在c盘根目录下；2）在vnctp目录下新建include目录，将pybind11和ctp头文件夹放入其中；3）在vnctp目录下新建libs目录，将ctp静态链接库放入其中；把generator文件夹也拷进来；4）在visual中按照第1集的内容对vnctp项目属性就行配置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答：这里不需要把generator文件夹拷贝进来。generator是基于pyscript规则，通过对include里面头文件的解析，生成一系列h和cpp文件，用来复制粘贴到如vnctpmd.h和vnctpmd.cpp的，然后debug一下，可以编译到pyd文件。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第3集一出来就是说要删掉virtual和大括号啥的，但是上面的内容是怎样的，也没有看到，麻烦您再具体讲讲，那个位置到底是要干什么？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答：这个问题，应该是在如vnctpmd.h头文件里面，去掉{}，应该是在回调函数上，我们要异步处理，把C++结构体的数据，放入队列中，然后解析到python的dict。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如果前面是按照上述操作进行的，如何把vnctpmd和vnctptd放在同一个项目中？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答：先在vs2017中创建一个【空项目】，右键解决方案，点击添加，新建dll，如vnctpmd，vnctptd，这样，就实现2个dll项目都放在同一个解决方案上了。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 另外，请问一下vnctp.h是自动生成的，vnctpmd.h和vnctpmd.cpp是需要我们来写的，是吗？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答：vnctp.h几乎是通用模板，</w:t>
      </w:r>
      <w:r>
        <w:rPr>
          <w:rFonts w:hint="eastAsia" w:ascii="仿宋" w:hAnsi="仿宋" w:eastAsia="仿宋" w:cs="仿宋"/>
          <w:sz w:val="32"/>
          <w:szCs w:val="32"/>
          <w:highlight w:val="yellow"/>
          <w:lang w:val="en-US" w:eastAsia="zh-CN"/>
        </w:rPr>
        <w:t>只要修改一下函数，如getInt -》getInt64，和task结构体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，可以兼容其他接口，如xtp，tap，oes等等。vnctpmd.h和vnctpmd.cpp的内容，是基于generator的文件，我们一个个复制粘贴进去。当然 某些复杂的函数，还得人工手写，如createapi，sendorder之类的，然后 debug一下啊，可以点击【生成】来生成pyd文件，pyd类似python可读的dll。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就是说vnctptd.h、vnctpmd.h、vnctpmd.cpp这三个文件其实都是需要我们手动新建的文件，只是vnctp.h这个文件是通用模板，只需要复制过来即可，vnctpmd.h、vnctpmd.cpp的内容是通过从generator解析出来的文件中复制得来的，然后加上少量人工手写的函数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5. vnctp.h、vnctpmd.h、vnctpmd.cpp这三个文件的逻辑关系是怎样的，就是哪些函数要写进这三个函数中的哪一个是怎么来分的？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答：. h是头文件，定义类和函数长什么样子。. cpp是源码文件，里面写具体的函数代码逻辑。几乎每个要封装的函数，都要同时进入到后面两个文件里。vnctp. h是定义了一些特殊的函数，不用改其中的东西。</w:t>
      </w:r>
    </w:p>
    <w:p>
      <w:pPr>
        <w:rPr>
          <w:rFonts w:hint="eastAsia" w:ascii="仿宋" w:hAnsi="仿宋" w:eastAsia="仿宋" w:cs="仿宋"/>
          <w:sz w:val="32"/>
          <w:szCs w:val="32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yellow"/>
          <w:lang w:val="en-US" w:eastAsia="zh-CN"/>
        </w:rPr>
        <w:t>vnctp.h是模板，vnctpmd.h要继承vnctp.h，调用里面某些函数。vnctpmd.h定义了主动函数（如reqUserLgin）和回调函数（如OnRspUserlogin）。这些函数 直接被python的ctpgateway调用，但是 vnctpmd.h的函数如何实现，其具体实现方法在vnctpmd.cpp里面找到。</w:t>
      </w:r>
    </w:p>
    <w:p>
      <w:pPr>
        <w:rPr>
          <w:rFonts w:hint="eastAsia" w:ascii="仿宋" w:hAnsi="仿宋" w:eastAsia="仿宋" w:cs="仿宋"/>
          <w:sz w:val="32"/>
          <w:szCs w:val="32"/>
          <w:highlight w:val="yellow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2020年7月7日星期二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老师，您好。我的电脑是64位的，是不是vnctp.h中的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void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getInt(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const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color w:val="2B91AF"/>
          <w:sz w:val="32"/>
          <w:szCs w:val="32"/>
        </w:rPr>
        <w:t>dict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&amp;</w:t>
      </w:r>
      <w:r>
        <w:rPr>
          <w:rFonts w:hint="eastAsia" w:ascii="仿宋" w:hAnsi="仿宋" w:eastAsia="仿宋" w:cs="仿宋"/>
          <w:color w:val="808080"/>
          <w:sz w:val="32"/>
          <w:szCs w:val="32"/>
        </w:rPr>
        <w:t>d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, 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const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char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*</w:t>
      </w:r>
      <w:r>
        <w:rPr>
          <w:rFonts w:hint="eastAsia" w:ascii="仿宋" w:hAnsi="仿宋" w:eastAsia="仿宋" w:cs="仿宋"/>
          <w:color w:val="808080"/>
          <w:sz w:val="32"/>
          <w:szCs w:val="32"/>
        </w:rPr>
        <w:t>key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, 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int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*</w:t>
      </w:r>
      <w:r>
        <w:rPr>
          <w:rFonts w:hint="eastAsia" w:ascii="仿宋" w:hAnsi="仿宋" w:eastAsia="仿宋" w:cs="仿宋"/>
          <w:color w:val="808080"/>
          <w:sz w:val="32"/>
          <w:szCs w:val="32"/>
        </w:rPr>
        <w:t>value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)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要改成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void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getInt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64？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vnctpmd.h中的</w:t>
      </w:r>
      <w:r>
        <w:rPr>
          <w:rFonts w:hint="eastAsia" w:ascii="仿宋" w:hAnsi="仿宋" w:eastAsia="仿宋" w:cs="仿宋"/>
          <w:color w:val="008000"/>
          <w:sz w:val="32"/>
          <w:szCs w:val="32"/>
        </w:rPr>
        <w:t>//系统</w:t>
      </w:r>
      <w:r>
        <w:rPr>
          <w:rFonts w:hint="eastAsia" w:ascii="仿宋" w:hAnsi="仿宋" w:eastAsia="仿宋" w:cs="仿宋"/>
          <w:color w:val="008000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color w:val="808080"/>
          <w:sz w:val="32"/>
          <w:szCs w:val="32"/>
        </w:rPr>
        <w:t>#ifdef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WIN32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也要改成WIN64?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答：都不用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2020年7月8日星期三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老师，请问vnctpmd.h中以下三个主动函数都不要是吧？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color w:val="0000FF"/>
          <w:sz w:val="32"/>
          <w:szCs w:val="32"/>
        </w:rPr>
        <w:t>virtual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void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RegisterNameServer(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char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* </w:t>
      </w:r>
      <w:r>
        <w:rPr>
          <w:rFonts w:hint="eastAsia" w:ascii="仿宋" w:hAnsi="仿宋" w:eastAsia="仿宋" w:cs="仿宋"/>
          <w:color w:val="808080"/>
          <w:sz w:val="32"/>
          <w:szCs w:val="32"/>
        </w:rPr>
        <w:t>pszNsAddress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) = 0;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color w:val="0000FF"/>
          <w:sz w:val="32"/>
          <w:szCs w:val="32"/>
        </w:rPr>
        <w:t>virtual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void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RegisterFensUserInfo(</w:t>
      </w:r>
      <w:r>
        <w:rPr>
          <w:rFonts w:hint="eastAsia" w:ascii="仿宋" w:hAnsi="仿宋" w:eastAsia="仿宋" w:cs="仿宋"/>
          <w:color w:val="2B91AF"/>
          <w:sz w:val="32"/>
          <w:szCs w:val="32"/>
        </w:rPr>
        <w:t>CThostFtdcFensUserInfoField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* </w:t>
      </w:r>
      <w:r>
        <w:rPr>
          <w:rFonts w:hint="eastAsia" w:ascii="仿宋" w:hAnsi="仿宋" w:eastAsia="仿宋" w:cs="仿宋"/>
          <w:color w:val="808080"/>
          <w:sz w:val="32"/>
          <w:szCs w:val="32"/>
        </w:rPr>
        <w:t>pFensUserInfo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) = 0;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color w:val="0000FF"/>
          <w:sz w:val="32"/>
          <w:szCs w:val="32"/>
        </w:rPr>
        <w:t>virtual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color w:val="0000FF"/>
          <w:sz w:val="32"/>
          <w:szCs w:val="32"/>
        </w:rPr>
        <w:t>void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 RegisterSpi(</w:t>
      </w:r>
      <w:r>
        <w:rPr>
          <w:rFonts w:hint="eastAsia" w:ascii="仿宋" w:hAnsi="仿宋" w:eastAsia="仿宋" w:cs="仿宋"/>
          <w:color w:val="2B91AF"/>
          <w:sz w:val="32"/>
          <w:szCs w:val="32"/>
        </w:rPr>
        <w:t>CThostFtdcMdSpi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 xml:space="preserve">* </w:t>
      </w:r>
      <w:r>
        <w:rPr>
          <w:rFonts w:hint="eastAsia" w:ascii="仿宋" w:hAnsi="仿宋" w:eastAsia="仿宋" w:cs="仿宋"/>
          <w:color w:val="808080"/>
          <w:sz w:val="32"/>
          <w:szCs w:val="32"/>
        </w:rPr>
        <w:t>pSpi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) = 0;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答：是的。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2020年7月9日星期三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老师，您好。我写好了vnctpmd，生成的时候报错：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1&gt;vnctpmd.obj : error LNK2001: 无法解析的外部符号 "public: static class CThostFtdcMdApi * __cdecl CThostFtdcMdApi::CreateFtdcMdApi(char const *,bool,bool)" (?CreateFtdcMdApi@CThostFtdcMdApi@@SAPEAV1@PEBD_N1@Z)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1&gt;C:\ctp-HN\vnctp\x64\Release\vnctpmd.dll : fatal error LNK1120: 1 个无法解析的外部命令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麻烦您看看这个应该怎么办？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答：应该是少配置了目录，看看连接器的配置目录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5269230" cy="2063115"/>
            <wp:effectExtent l="0" t="0" r="7620" b="3810"/>
            <wp:docPr id="1" name="图片 1" descr="a7feb8d28dfc5f3f9bf7730f62b7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7feb8d28dfc5f3f9bf7730f62b7d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drawing>
          <wp:inline distT="0" distB="0" distL="114300" distR="114300">
            <wp:extent cx="5268595" cy="2068195"/>
            <wp:effectExtent l="0" t="0" r="8255" b="8255"/>
            <wp:docPr id="2" name="图片 2" descr="615ad012315fd1ec89afdce1d1a7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15ad012315fd1ec89afdce1d1a79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2020年8月10日星期一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老师，您好。麻烦您请教两个比较小白的问题：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根据您的经验，在vnpy框架下，不对其中任何部分进行C++封装改造，vnpy能支持的最高交易频率是多少？以tick数据进行交易是可行的吗？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答：vn.py开源版本的话，一秒下个200-500单没问题，取决于你的CPU主频和网络。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您开发过的纯python交易策略中，是不是有能每天持续盈利的策略，是不是能持续盈利的策略大多是以高频为基础的？或者说，能高效盈利的策略都是以高频为基础的？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答：每天盈利的说实话没有，但是每个月盈利还是可以做到的，CTA类策略的组合，不同品种、周期、信号。特别高频的策略，对个人来说没意义，TOWER/JUMP这些公司，一年中国分部的IT预算就是2000万以上，设备、人员、网络、通道。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国外的数字货币市场、期货市场没有开平的概念，因此交易命令只会用到buy和sell吗？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实盘交易中，可能出现希望平掉的仓位没有平掉，但同时反向开仓又成交了，这时整体仓位是不对的，该如何处理？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2020年10月8日星期四</w:t>
      </w:r>
    </w:p>
    <w:p>
      <w:pPr>
        <w:spacing w:beforeLines="0" w:afterLines="0"/>
        <w:jc w:val="left"/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陈老师，不好意思，打搅一下。感觉您最近讲的复杂交易算法课程非常有用，但是关于self.pos值到底如何在策略运行过程中更新,还是没有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太</w:t>
      </w: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弄清楚，所以想请教一下：</w:t>
      </w:r>
    </w:p>
    <w:p>
      <w:pPr>
        <w:spacing w:beforeLines="0" w:afterLines="0"/>
        <w:jc w:val="left"/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（1）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这次</w:t>
      </w: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课程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中有两次断掉了，部分内容没有听到，所以想确认一下，课程的关键</w:t>
      </w: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内容就是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讲清楚</w:t>
      </w: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CTP先推送on_order，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后推送on_trade，而</w:t>
      </w: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self.pos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是只有在收到on_trade之后才会更新，在断掉的内容里没有讲到其他关键性内容了吧</w:t>
      </w: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？</w:t>
      </w:r>
    </w:p>
    <w:p>
      <w:pPr>
        <w:spacing w:beforeLines="0" w:afterLines="0"/>
        <w:jc w:val="left"/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答：没啥了。</w:t>
      </w:r>
    </w:p>
    <w:p>
      <w:pPr>
        <w:spacing w:beforeLines="0" w:afterLines="0"/>
        <w:jc w:val="left"/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（2）如果只有在收到on_trade推送之后，self.pos才会更新，那么</w:t>
      </w: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on_tick、on_bar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等其他回调函数</w:t>
      </w: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下的self.pos是不是都不准确？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答：准确来说，要满足两个条件才是准确的：1）外部没有活动委托；2）在on_trade下收到最新的成交回报。但对于分钟级别的CTA策略来说，这在99.9%情况下就是on_bar中获取self.pos时的状态。</w:t>
      </w:r>
    </w:p>
    <w:p>
      <w:pPr>
        <w:spacing w:beforeLines="0" w:afterLines="0"/>
        <w:jc w:val="left"/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（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）self.pos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到底是怎么计算的？</w:t>
      </w: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是来自class PositionHolding的update_trade函数吗？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我自己找了半天没有看到self.pos的计算逻辑在哪。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答：在CtaEngine的process_trade_event中可以看到，位于vnpy/app/cta_strategy/engine.py中，基于成交回报来计算的。PositionHolding是vn.py引擎层组件中的账户级持仓，和这里应用层的策略持仓无关。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2020年10月20日星期二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color w:val="000000"/>
          <w:sz w:val="32"/>
          <w:szCs w:val="32"/>
          <w:lang w:val="en-US" w:eastAsia="zh-CN"/>
        </w:rPr>
        <w:t>陈老师，打搅一下。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我还是想请教一下关于rqdata数据是如何进入到回测引擎的，自己研究了很多天还是没怎么搞明白。我倒推数据来源的路径是这样的：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1）BacktestingEngine 中有个def load_bar_data；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2）然后跳到def load_bar_data 中有个return database_manager.load_bar_data；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3）然后跳到database_manager: "BaseDatabaseManager" = init(settings=settings)；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4）然后跳到def init(settings: dict) -&gt; BaseDatabaseManager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接下来，我就不知道如何继续了，因为我没有学习过关于数据库的命令。所以麻烦请教一下：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1. 前面列的寻找rqdata如何导入回测引擎的倒推路径对吗？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2. 如果是对的，后面的关键点到底在哪，能否指点一下？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3. 为了彻底弄懂这个问题，我是不是应该去学习一下关于数据库的知识？单纯就我问的这个问题而言，是不是应该从sqlite开始？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非常感谢！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1.实盘CTP不显示行情数据</w:t>
      </w:r>
    </w:p>
    <w:p>
      <w:pPr>
        <w:spacing w:beforeLines="0" w:afterLines="0"/>
        <w:jc w:val="left"/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2.price_tick 和 一般的超价买卖的区别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6451A3"/>
    <w:rsid w:val="0D9C39FC"/>
    <w:rsid w:val="164076EE"/>
    <w:rsid w:val="1D46233A"/>
    <w:rsid w:val="1E2C72DB"/>
    <w:rsid w:val="22A6667D"/>
    <w:rsid w:val="272A4DC1"/>
    <w:rsid w:val="2FAF24C3"/>
    <w:rsid w:val="31A623FB"/>
    <w:rsid w:val="32FE67CD"/>
    <w:rsid w:val="35264A2F"/>
    <w:rsid w:val="3FDD6F37"/>
    <w:rsid w:val="4F325138"/>
    <w:rsid w:val="56B4204A"/>
    <w:rsid w:val="57535B04"/>
    <w:rsid w:val="62770EBD"/>
    <w:rsid w:val="65A91C8C"/>
    <w:rsid w:val="66554E36"/>
    <w:rsid w:val="6C67436C"/>
    <w:rsid w:val="6FCB6211"/>
    <w:rsid w:val="71012687"/>
    <w:rsid w:val="72D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2020-07-06T02:46:00Z</dcterms:created>
  <dc:creator>huangning</dc:creator>
  <cp:lastModifiedBy>HN</cp:lastModifiedBy>
  <dcterms:modified xsi:type="dcterms:W3CDTF">2020-11-06T08:49:46Z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