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0DA19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ind w:firstLine="737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118BC83A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3A8D1610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5194381B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3E394AE9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（一）移动平均策略</w:t>
      </w:r>
    </w:p>
    <w:p w14:paraId="36FBA416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6ED2B8DB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zh-CN"/>
        </w:rPr>
        <w:t xml:space="preserve">1. </w:t>
      </w:r>
      <w:r>
        <w:rPr>
          <w:rFonts w:eastAsia="华文仿宋" w:hint="eastAsia"/>
          <w:sz w:val="36"/>
          <w:szCs w:val="36"/>
          <w:lang w:val="zh-CN"/>
        </w:rPr>
        <w:t>股票收益的离散算法</w:t>
      </w:r>
    </w:p>
    <w:p w14:paraId="250A93BC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21D2559C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  <w:vertAlign w:val="subscript"/>
        </w:rPr>
      </w:pPr>
      <w:r w:rsidRPr="00A3163D">
        <w:rPr>
          <w:rFonts w:ascii="华文仿宋" w:hAnsi="华文仿宋"/>
          <w:sz w:val="36"/>
          <w:szCs w:val="36"/>
        </w:rPr>
        <w:t>Return</w:t>
      </w:r>
      <w:r>
        <w:rPr>
          <w:rFonts w:eastAsia="华文仿宋" w:hint="eastAsia"/>
          <w:sz w:val="36"/>
          <w:szCs w:val="36"/>
          <w:vertAlign w:val="subscript"/>
          <w:lang w:val="zh-CN"/>
        </w:rPr>
        <w:t>离散</w:t>
      </w:r>
      <w:r w:rsidRPr="00A3163D">
        <w:rPr>
          <w:rFonts w:ascii="华文仿宋" w:hAnsi="华文仿宋"/>
          <w:sz w:val="36"/>
          <w:szCs w:val="36"/>
        </w:rPr>
        <w:t xml:space="preserve"> = (P</w:t>
      </w:r>
      <w:r w:rsidRPr="00A3163D">
        <w:rPr>
          <w:rFonts w:ascii="华文仿宋" w:hAnsi="华文仿宋"/>
          <w:sz w:val="36"/>
          <w:szCs w:val="36"/>
          <w:vertAlign w:val="subscript"/>
        </w:rPr>
        <w:t xml:space="preserve">t </w:t>
      </w:r>
      <w:r w:rsidRPr="00A3163D">
        <w:rPr>
          <w:rFonts w:ascii="华文仿宋" w:hAnsi="华文仿宋"/>
          <w:sz w:val="36"/>
          <w:szCs w:val="36"/>
        </w:rPr>
        <w:t>- P</w:t>
      </w:r>
      <w:r w:rsidRPr="00A3163D">
        <w:rPr>
          <w:rFonts w:ascii="华文仿宋" w:hAnsi="华文仿宋"/>
          <w:sz w:val="36"/>
          <w:szCs w:val="36"/>
          <w:vertAlign w:val="subscript"/>
        </w:rPr>
        <w:t xml:space="preserve">t-1 )/ </w:t>
      </w:r>
      <w:r w:rsidRPr="00A3163D">
        <w:rPr>
          <w:rFonts w:ascii="华文仿宋" w:hAnsi="华文仿宋"/>
          <w:sz w:val="36"/>
          <w:szCs w:val="36"/>
        </w:rPr>
        <w:t>P</w:t>
      </w:r>
      <w:r w:rsidRPr="00A3163D">
        <w:rPr>
          <w:rFonts w:ascii="华文仿宋" w:hAnsi="华文仿宋"/>
          <w:sz w:val="36"/>
          <w:szCs w:val="36"/>
          <w:vertAlign w:val="subscript"/>
        </w:rPr>
        <w:t>t-1</w:t>
      </w:r>
    </w:p>
    <w:p w14:paraId="1D2B11FF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  <w:vertAlign w:val="subscript"/>
        </w:rPr>
      </w:pPr>
    </w:p>
    <w:p w14:paraId="185E32B0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zh-CN"/>
        </w:rPr>
        <w:t xml:space="preserve">2. </w:t>
      </w:r>
      <w:r>
        <w:rPr>
          <w:rFonts w:eastAsia="华文仿宋" w:hint="eastAsia"/>
          <w:sz w:val="36"/>
          <w:szCs w:val="36"/>
          <w:lang w:val="zh-CN"/>
        </w:rPr>
        <w:t>股票收益的连续算法</w:t>
      </w:r>
    </w:p>
    <w:p w14:paraId="70CB559D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43A05368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zh-CN"/>
        </w:rPr>
        <w:t>Return</w:t>
      </w:r>
      <w:r>
        <w:rPr>
          <w:rFonts w:eastAsia="华文仿宋" w:hint="eastAsia"/>
          <w:sz w:val="36"/>
          <w:szCs w:val="36"/>
          <w:vertAlign w:val="subscript"/>
          <w:lang w:val="zh-CN"/>
        </w:rPr>
        <w:t>连续</w:t>
      </w:r>
      <w:r>
        <w:rPr>
          <w:rFonts w:ascii="华文仿宋" w:hAnsi="华文仿宋"/>
          <w:sz w:val="36"/>
          <w:szCs w:val="36"/>
          <w:lang w:val="zh-CN"/>
        </w:rPr>
        <w:t xml:space="preserve"> = ln(P</w:t>
      </w:r>
      <w:r>
        <w:rPr>
          <w:rFonts w:ascii="华文仿宋" w:hAnsi="华文仿宋"/>
          <w:sz w:val="36"/>
          <w:szCs w:val="36"/>
          <w:vertAlign w:val="subscript"/>
          <w:lang w:val="zh-CN"/>
        </w:rPr>
        <w:t xml:space="preserve">t / </w:t>
      </w:r>
      <w:r>
        <w:rPr>
          <w:rFonts w:ascii="华文仿宋" w:hAnsi="华文仿宋"/>
          <w:sz w:val="36"/>
          <w:szCs w:val="36"/>
          <w:lang w:val="zh-CN"/>
        </w:rPr>
        <w:t>P</w:t>
      </w:r>
      <w:r>
        <w:rPr>
          <w:rFonts w:ascii="华文仿宋" w:hAnsi="华文仿宋"/>
          <w:sz w:val="36"/>
          <w:szCs w:val="36"/>
          <w:vertAlign w:val="subscript"/>
          <w:lang w:val="zh-CN"/>
        </w:rPr>
        <w:t>t-1</w:t>
      </w:r>
      <w:r>
        <w:rPr>
          <w:rFonts w:ascii="华文仿宋" w:hAnsi="华文仿宋"/>
          <w:sz w:val="36"/>
          <w:szCs w:val="36"/>
          <w:lang w:val="zh-CN"/>
        </w:rPr>
        <w:t>)</w:t>
      </w:r>
    </w:p>
    <w:p w14:paraId="78ACA1DB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11CA500A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第一种方法：用对数计算连续收益</w:t>
      </w:r>
    </w:p>
    <w:p w14:paraId="196D3E51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proofErr w:type="spellStart"/>
      <w:r>
        <w:rPr>
          <w:rFonts w:ascii="华文仿宋" w:hAnsi="华文仿宋"/>
          <w:sz w:val="36"/>
          <w:szCs w:val="36"/>
        </w:rPr>
        <w:t>hr_dk</w:t>
      </w:r>
      <w:proofErr w:type="spellEnd"/>
      <w:r>
        <w:rPr>
          <w:rFonts w:ascii="华文仿宋" w:hAnsi="华文仿宋"/>
          <w:sz w:val="36"/>
          <w:szCs w:val="36"/>
        </w:rPr>
        <w:t>['</w:t>
      </w:r>
      <w:proofErr w:type="spellStart"/>
      <w:r>
        <w:rPr>
          <w:rFonts w:ascii="华文仿宋" w:hAnsi="华文仿宋"/>
          <w:sz w:val="36"/>
          <w:szCs w:val="36"/>
        </w:rPr>
        <w:t>return_continuous</w:t>
      </w:r>
      <w:proofErr w:type="spellEnd"/>
      <w:r>
        <w:rPr>
          <w:rFonts w:ascii="华文仿宋" w:hAnsi="华文仿宋"/>
          <w:sz w:val="36"/>
          <w:szCs w:val="36"/>
        </w:rPr>
        <w:t>'] = np.log(</w:t>
      </w:r>
      <w:proofErr w:type="spellStart"/>
      <w:r>
        <w:rPr>
          <w:rFonts w:ascii="华文仿宋" w:hAnsi="华文仿宋"/>
          <w:sz w:val="36"/>
          <w:szCs w:val="36"/>
        </w:rPr>
        <w:t>hr_dk</w:t>
      </w:r>
      <w:proofErr w:type="spellEnd"/>
      <w:r>
        <w:rPr>
          <w:rFonts w:ascii="华文仿宋" w:hAnsi="华文仿宋"/>
          <w:sz w:val="36"/>
          <w:szCs w:val="36"/>
        </w:rPr>
        <w:t xml:space="preserve">['close'] / </w:t>
      </w:r>
      <w:proofErr w:type="spellStart"/>
      <w:r>
        <w:rPr>
          <w:rFonts w:ascii="华文仿宋" w:hAnsi="华文仿宋"/>
          <w:sz w:val="36"/>
          <w:szCs w:val="36"/>
        </w:rPr>
        <w:t>hr_dk</w:t>
      </w:r>
      <w:proofErr w:type="spellEnd"/>
      <w:r>
        <w:rPr>
          <w:rFonts w:ascii="华文仿宋" w:hAnsi="华文仿宋"/>
          <w:sz w:val="36"/>
          <w:szCs w:val="36"/>
        </w:rPr>
        <w:t xml:space="preserve">['close'].shift(1))  # </w:t>
      </w:r>
      <w:r>
        <w:rPr>
          <w:rFonts w:eastAsia="华文仿宋" w:hint="eastAsia"/>
          <w:sz w:val="36"/>
          <w:szCs w:val="36"/>
          <w:lang w:val="zh-CN"/>
        </w:rPr>
        <w:t>计算连续收益</w:t>
      </w:r>
    </w:p>
    <w:p w14:paraId="0EFC6320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第二种方法</w:t>
      </w:r>
      <w:r w:rsidRPr="00A3163D">
        <w:rPr>
          <w:rFonts w:eastAsia="华文仿宋" w:hint="eastAsia"/>
          <w:sz w:val="36"/>
          <w:szCs w:val="36"/>
        </w:rPr>
        <w:t>：</w:t>
      </w:r>
      <w:r>
        <w:rPr>
          <w:rFonts w:eastAsia="华文仿宋" w:hint="eastAsia"/>
          <w:sz w:val="36"/>
          <w:szCs w:val="36"/>
          <w:lang w:val="zh-CN"/>
        </w:rPr>
        <w:t>列出收益百分比公式计算离散收益</w:t>
      </w:r>
    </w:p>
    <w:p w14:paraId="037370DC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proofErr w:type="spellStart"/>
      <w:r>
        <w:rPr>
          <w:rFonts w:ascii="华文仿宋" w:hAnsi="华文仿宋"/>
          <w:sz w:val="36"/>
          <w:szCs w:val="36"/>
        </w:rPr>
        <w:t>hr_dk</w:t>
      </w:r>
      <w:proofErr w:type="spellEnd"/>
      <w:r>
        <w:rPr>
          <w:rFonts w:ascii="华文仿宋" w:hAnsi="华文仿宋"/>
          <w:sz w:val="36"/>
          <w:szCs w:val="36"/>
        </w:rPr>
        <w:t xml:space="preserve">['return_discrete1'] = </w:t>
      </w:r>
      <w:proofErr w:type="spellStart"/>
      <w:r>
        <w:rPr>
          <w:rFonts w:ascii="华文仿宋" w:hAnsi="华文仿宋"/>
          <w:sz w:val="36"/>
          <w:szCs w:val="36"/>
        </w:rPr>
        <w:t>hr_dk</w:t>
      </w:r>
      <w:proofErr w:type="spellEnd"/>
      <w:r>
        <w:rPr>
          <w:rFonts w:ascii="华文仿宋" w:hAnsi="华文仿宋"/>
          <w:sz w:val="36"/>
          <w:szCs w:val="36"/>
        </w:rPr>
        <w:t xml:space="preserve">['close'] / </w:t>
      </w:r>
      <w:proofErr w:type="spellStart"/>
      <w:r>
        <w:rPr>
          <w:rFonts w:ascii="华文仿宋" w:hAnsi="华文仿宋"/>
          <w:sz w:val="36"/>
          <w:szCs w:val="36"/>
        </w:rPr>
        <w:t>hr_dk</w:t>
      </w:r>
      <w:proofErr w:type="spellEnd"/>
      <w:r>
        <w:rPr>
          <w:rFonts w:ascii="华文仿宋" w:hAnsi="华文仿宋"/>
          <w:sz w:val="36"/>
          <w:szCs w:val="36"/>
        </w:rPr>
        <w:t>['close'</w:t>
      </w:r>
      <w:proofErr w:type="gramStart"/>
      <w:r>
        <w:rPr>
          <w:rFonts w:ascii="华文仿宋" w:hAnsi="华文仿宋"/>
          <w:sz w:val="36"/>
          <w:szCs w:val="36"/>
        </w:rPr>
        <w:t>].shift</w:t>
      </w:r>
      <w:proofErr w:type="gramEnd"/>
      <w:r>
        <w:rPr>
          <w:rFonts w:ascii="华文仿宋" w:hAnsi="华文仿宋"/>
          <w:sz w:val="36"/>
          <w:szCs w:val="36"/>
        </w:rPr>
        <w:t xml:space="preserve">(1) - 1 </w:t>
      </w:r>
    </w:p>
    <w:p w14:paraId="7EBD5E2B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第三种方法</w:t>
      </w:r>
      <w:r w:rsidRPr="00A3163D">
        <w:rPr>
          <w:rFonts w:eastAsia="华文仿宋" w:hint="eastAsia"/>
          <w:sz w:val="36"/>
          <w:szCs w:val="36"/>
        </w:rPr>
        <w:t>：</w:t>
      </w:r>
      <w:r>
        <w:rPr>
          <w:rFonts w:eastAsia="华文仿宋" w:hint="eastAsia"/>
          <w:sz w:val="36"/>
          <w:szCs w:val="36"/>
          <w:lang w:val="zh-CN"/>
        </w:rPr>
        <w:t>使用</w:t>
      </w:r>
      <w:r w:rsidRPr="00A3163D">
        <w:rPr>
          <w:rFonts w:ascii="华文仿宋" w:hAnsi="华文仿宋"/>
          <w:sz w:val="36"/>
          <w:szCs w:val="36"/>
        </w:rPr>
        <w:t>pandas</w:t>
      </w:r>
      <w:r>
        <w:rPr>
          <w:rFonts w:eastAsia="华文仿宋" w:hint="eastAsia"/>
          <w:sz w:val="36"/>
          <w:szCs w:val="36"/>
          <w:lang w:val="zh-CN"/>
        </w:rPr>
        <w:t>自带的</w:t>
      </w:r>
      <w:proofErr w:type="spellStart"/>
      <w:r w:rsidRPr="00A3163D">
        <w:rPr>
          <w:rFonts w:ascii="华文仿宋" w:hAnsi="华文仿宋"/>
          <w:sz w:val="36"/>
          <w:szCs w:val="36"/>
        </w:rPr>
        <w:t>pc_change</w:t>
      </w:r>
      <w:proofErr w:type="spellEnd"/>
      <w:r>
        <w:rPr>
          <w:rFonts w:eastAsia="华文仿宋" w:hint="eastAsia"/>
          <w:sz w:val="36"/>
          <w:szCs w:val="36"/>
          <w:lang w:val="zh-CN"/>
        </w:rPr>
        <w:t>命令直接计算收益百分比</w:t>
      </w:r>
    </w:p>
    <w:p w14:paraId="41D284F1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proofErr w:type="spellStart"/>
      <w:r>
        <w:rPr>
          <w:rFonts w:ascii="华文仿宋" w:hAnsi="华文仿宋"/>
          <w:sz w:val="36"/>
          <w:szCs w:val="36"/>
        </w:rPr>
        <w:t>hr_dk</w:t>
      </w:r>
      <w:proofErr w:type="spellEnd"/>
      <w:r>
        <w:rPr>
          <w:rFonts w:ascii="华文仿宋" w:hAnsi="华文仿宋"/>
          <w:sz w:val="36"/>
          <w:szCs w:val="36"/>
        </w:rPr>
        <w:t xml:space="preserve">['return_discrete2'] = </w:t>
      </w:r>
      <w:proofErr w:type="spellStart"/>
      <w:r>
        <w:rPr>
          <w:rFonts w:ascii="华文仿宋" w:hAnsi="华文仿宋"/>
          <w:sz w:val="36"/>
          <w:szCs w:val="36"/>
        </w:rPr>
        <w:t>hr_dk</w:t>
      </w:r>
      <w:proofErr w:type="spellEnd"/>
      <w:r>
        <w:rPr>
          <w:rFonts w:ascii="华文仿宋" w:hAnsi="华文仿宋"/>
          <w:sz w:val="36"/>
          <w:szCs w:val="36"/>
        </w:rPr>
        <w:t>[</w:t>
      </w:r>
      <w:r w:rsidRPr="00A3163D">
        <w:rPr>
          <w:rFonts w:ascii="华文仿宋" w:hAnsi="华文仿宋"/>
          <w:sz w:val="36"/>
          <w:szCs w:val="36"/>
        </w:rPr>
        <w:t>‘</w:t>
      </w:r>
      <w:r>
        <w:rPr>
          <w:rFonts w:ascii="华文仿宋" w:hAnsi="华文仿宋"/>
          <w:sz w:val="36"/>
          <w:szCs w:val="36"/>
        </w:rPr>
        <w:t>close'].</w:t>
      </w:r>
      <w:proofErr w:type="spellStart"/>
      <w:r>
        <w:rPr>
          <w:rFonts w:ascii="华文仿宋" w:hAnsi="华文仿宋"/>
          <w:sz w:val="36"/>
          <w:szCs w:val="36"/>
        </w:rPr>
        <w:t>pct_</w:t>
      </w:r>
      <w:proofErr w:type="gramStart"/>
      <w:r>
        <w:rPr>
          <w:rFonts w:ascii="华文仿宋" w:hAnsi="华文仿宋"/>
          <w:sz w:val="36"/>
          <w:szCs w:val="36"/>
        </w:rPr>
        <w:t>change</w:t>
      </w:r>
      <w:proofErr w:type="spellEnd"/>
      <w:r>
        <w:rPr>
          <w:rFonts w:ascii="华文仿宋" w:hAnsi="华文仿宋"/>
          <w:sz w:val="36"/>
          <w:szCs w:val="36"/>
        </w:rPr>
        <w:t>(</w:t>
      </w:r>
      <w:proofErr w:type="gramEnd"/>
      <w:r>
        <w:rPr>
          <w:rFonts w:ascii="华文仿宋" w:hAnsi="华文仿宋"/>
          <w:sz w:val="36"/>
          <w:szCs w:val="36"/>
        </w:rPr>
        <w:t>)</w:t>
      </w:r>
      <w:r w:rsidRPr="00A3163D">
        <w:rPr>
          <w:rFonts w:ascii="华文仿宋" w:hAnsi="华文仿宋"/>
          <w:sz w:val="36"/>
          <w:szCs w:val="36"/>
        </w:rPr>
        <w:t xml:space="preserve"> </w:t>
      </w:r>
    </w:p>
    <w:p w14:paraId="4442EBFD" w14:textId="77777777" w:rsidR="00F82B06" w:rsidRDefault="00F82B06">
      <w:pPr>
        <w:pStyle w:val="a8"/>
        <w:rPr>
          <w:rFonts w:ascii="Helvetica" w:eastAsia="Helvetica" w:hAnsi="Helvetica" w:cs="Helvetica"/>
          <w:color w:val="6A8759"/>
          <w:sz w:val="48"/>
          <w:szCs w:val="48"/>
          <w:shd w:val="clear" w:color="auto" w:fill="2A2A2A"/>
        </w:rPr>
      </w:pPr>
    </w:p>
    <w:p w14:paraId="56642BF7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5BF78183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 w:rsidRPr="00A3163D">
        <w:rPr>
          <w:rFonts w:eastAsia="Heiti SC Medium" w:hint="eastAsia"/>
          <w:sz w:val="36"/>
          <w:szCs w:val="36"/>
        </w:rPr>
        <w:lastRenderedPageBreak/>
        <w:t>（</w:t>
      </w:r>
      <w:r>
        <w:rPr>
          <w:rFonts w:eastAsia="Heiti SC Medium" w:hint="eastAsia"/>
          <w:sz w:val="36"/>
          <w:szCs w:val="36"/>
          <w:lang w:val="zh-CN"/>
        </w:rPr>
        <w:t>二</w:t>
      </w:r>
      <w:r w:rsidRPr="00A3163D">
        <w:rPr>
          <w:rFonts w:eastAsia="Heiti SC Medium" w:hint="eastAsia"/>
          <w:sz w:val="36"/>
          <w:szCs w:val="36"/>
        </w:rPr>
        <w:t>）</w:t>
      </w:r>
      <w:r>
        <w:rPr>
          <w:rFonts w:eastAsia="Heiti SC Medium" w:hint="eastAsia"/>
          <w:sz w:val="36"/>
          <w:szCs w:val="36"/>
          <w:lang w:val="zh-CN"/>
        </w:rPr>
        <w:t>动量交易策略</w:t>
      </w:r>
    </w:p>
    <w:p w14:paraId="4130762D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（三）均值反转（回归）策略</w:t>
      </w:r>
    </w:p>
    <w:p w14:paraId="7B32724A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 w:rsidRPr="00A3163D">
        <w:rPr>
          <w:rFonts w:eastAsia="Heiti SC Medium" w:hint="eastAsia"/>
          <w:sz w:val="36"/>
          <w:szCs w:val="36"/>
        </w:rPr>
        <w:t>（</w:t>
      </w:r>
      <w:r>
        <w:rPr>
          <w:rFonts w:eastAsia="Heiti SC Medium" w:hint="eastAsia"/>
          <w:sz w:val="36"/>
          <w:szCs w:val="36"/>
          <w:lang w:val="zh-CN"/>
        </w:rPr>
        <w:t>四</w:t>
      </w:r>
      <w:r w:rsidRPr="00A3163D">
        <w:rPr>
          <w:rFonts w:eastAsia="Heiti SC Medium" w:hint="eastAsia"/>
          <w:sz w:val="36"/>
          <w:szCs w:val="36"/>
        </w:rPr>
        <w:t>）</w:t>
      </w:r>
      <w:r>
        <w:rPr>
          <w:rFonts w:eastAsia="Heiti SC Medium" w:hint="eastAsia"/>
          <w:sz w:val="36"/>
          <w:szCs w:val="36"/>
          <w:lang w:val="zh-CN"/>
        </w:rPr>
        <w:t>配对交易策略</w:t>
      </w:r>
      <w:r w:rsidRPr="00A3163D">
        <w:rPr>
          <w:rFonts w:eastAsia="Heiti SC Medium" w:hint="eastAsia"/>
          <w:sz w:val="36"/>
          <w:szCs w:val="36"/>
        </w:rPr>
        <w:t>（</w:t>
      </w:r>
      <w:r>
        <w:rPr>
          <w:rFonts w:eastAsia="Heiti SC Medium" w:hint="eastAsia"/>
          <w:sz w:val="36"/>
          <w:szCs w:val="36"/>
          <w:lang w:val="zh-CN"/>
        </w:rPr>
        <w:t>统计套利的一种</w:t>
      </w:r>
      <w:r w:rsidRPr="00A3163D">
        <w:rPr>
          <w:rFonts w:eastAsia="Heiti SC Medium" w:hint="eastAsia"/>
          <w:sz w:val="36"/>
          <w:szCs w:val="36"/>
        </w:rPr>
        <w:t>）</w:t>
      </w:r>
      <w:r w:rsidRPr="00A3163D">
        <w:rPr>
          <w:rFonts w:ascii="Heiti SC Medium" w:hAnsi="Heiti SC Medium"/>
          <w:sz w:val="36"/>
          <w:szCs w:val="36"/>
        </w:rPr>
        <w:t>pair trading</w:t>
      </w:r>
    </w:p>
    <w:p w14:paraId="595767D5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具有实战意义的策略</w:t>
      </w:r>
    </w:p>
    <w:p w14:paraId="09374666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28947FBD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 w:rsidRPr="00A3163D">
        <w:rPr>
          <w:rFonts w:eastAsia="Heiti SC Medium" w:hint="eastAsia"/>
          <w:sz w:val="36"/>
          <w:szCs w:val="36"/>
        </w:rPr>
        <w:t>（</w:t>
      </w:r>
      <w:r>
        <w:rPr>
          <w:rFonts w:eastAsia="Heiti SC Medium" w:hint="eastAsia"/>
          <w:sz w:val="36"/>
          <w:szCs w:val="36"/>
          <w:lang w:val="zh-CN"/>
        </w:rPr>
        <w:t>五</w:t>
      </w:r>
      <w:r w:rsidRPr="00A3163D">
        <w:rPr>
          <w:rFonts w:eastAsia="Heiti SC Medium" w:hint="eastAsia"/>
          <w:sz w:val="36"/>
          <w:szCs w:val="36"/>
        </w:rPr>
        <w:t>）</w:t>
      </w:r>
      <w:r>
        <w:rPr>
          <w:rFonts w:eastAsia="Heiti SC Medium" w:hint="eastAsia"/>
          <w:sz w:val="36"/>
          <w:szCs w:val="36"/>
          <w:lang w:val="zh-CN"/>
        </w:rPr>
        <w:t>统计套利模型的思路</w:t>
      </w:r>
      <w:r>
        <w:rPr>
          <w:rFonts w:ascii="Heiti SC Medium" w:eastAsia="Heiti SC Medium" w:hAnsi="Heiti SC Medium" w:cs="Heiti SC Medium"/>
          <w:noProof/>
          <w:sz w:val="36"/>
          <w:szCs w:val="36"/>
        </w:rPr>
        <w:drawing>
          <wp:anchor distT="152400" distB="152400" distL="152400" distR="152400" simplePos="0" relativeHeight="251658240" behindDoc="0" locked="0" layoutInCell="1" allowOverlap="1" wp14:anchorId="78FD739A" wp14:editId="7D764F94">
            <wp:simplePos x="0" y="0"/>
            <wp:positionH relativeFrom="margin">
              <wp:posOffset>-225726</wp:posOffset>
            </wp:positionH>
            <wp:positionV relativeFrom="line">
              <wp:posOffset>442373</wp:posOffset>
            </wp:positionV>
            <wp:extent cx="6120057" cy="3369046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截屏2020-05-21 下午2.05.34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69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3F5307A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ascii="Heiti SC Medium" w:eastAsia="Heiti SC Medium" w:hAnsi="Heiti SC Medium" w:cs="Heiti SC Medium"/>
          <w:noProof/>
          <w:sz w:val="36"/>
          <w:szCs w:val="36"/>
        </w:rPr>
        <w:lastRenderedPageBreak/>
        <w:drawing>
          <wp:anchor distT="152400" distB="152400" distL="152400" distR="152400" simplePos="0" relativeHeight="251660288" behindDoc="0" locked="0" layoutInCell="1" allowOverlap="1" wp14:anchorId="384EDDB1" wp14:editId="3ED7D461">
            <wp:simplePos x="0" y="0"/>
            <wp:positionH relativeFrom="margin">
              <wp:posOffset>-225726</wp:posOffset>
            </wp:positionH>
            <wp:positionV relativeFrom="line">
              <wp:posOffset>366395</wp:posOffset>
            </wp:positionV>
            <wp:extent cx="6120057" cy="33257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截屏2020-05-21 下午2.30.37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25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051A8B6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67C239A3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212A1528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eastAsia="华文仿宋" w:hAnsi="华文仿宋" w:cs="华文仿宋"/>
          <w:noProof/>
          <w:sz w:val="36"/>
          <w:szCs w:val="36"/>
        </w:rPr>
        <w:drawing>
          <wp:anchor distT="152400" distB="152400" distL="152400" distR="152400" simplePos="0" relativeHeight="251659264" behindDoc="0" locked="0" layoutInCell="1" allowOverlap="1" wp14:anchorId="2369B39B" wp14:editId="78FB7190">
            <wp:simplePos x="0" y="0"/>
            <wp:positionH relativeFrom="margin">
              <wp:posOffset>-402915</wp:posOffset>
            </wp:positionH>
            <wp:positionV relativeFrom="line">
              <wp:posOffset>206413</wp:posOffset>
            </wp:positionV>
            <wp:extent cx="6120057" cy="33713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截屏2020-05-21 下午2.26.57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713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67A6B6E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01785B3E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01510BCE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 w:rsidRPr="00A3163D">
        <w:rPr>
          <w:rFonts w:eastAsia="Heiti SC Medium" w:hint="eastAsia"/>
          <w:sz w:val="36"/>
          <w:szCs w:val="36"/>
        </w:rPr>
        <w:t>（</w:t>
      </w:r>
      <w:r>
        <w:rPr>
          <w:rFonts w:eastAsia="Heiti SC Medium" w:hint="eastAsia"/>
          <w:sz w:val="36"/>
          <w:szCs w:val="36"/>
          <w:lang w:val="zh-CN"/>
        </w:rPr>
        <w:t>六</w:t>
      </w:r>
      <w:r w:rsidRPr="00A3163D">
        <w:rPr>
          <w:rFonts w:eastAsia="Heiti SC Medium" w:hint="eastAsia"/>
          <w:sz w:val="36"/>
          <w:szCs w:val="36"/>
        </w:rPr>
        <w:t>）</w:t>
      </w:r>
      <w:r w:rsidRPr="00A3163D">
        <w:rPr>
          <w:rFonts w:ascii="Heiti SC Medium" w:hAnsi="Heiti SC Medium"/>
          <w:sz w:val="36"/>
          <w:szCs w:val="36"/>
        </w:rPr>
        <w:t>CCI</w:t>
      </w:r>
      <w:r w:rsidRPr="00A3163D">
        <w:rPr>
          <w:rFonts w:eastAsia="Heiti SC Medium" w:hint="eastAsia"/>
          <w:sz w:val="36"/>
          <w:szCs w:val="36"/>
        </w:rPr>
        <w:t>，</w:t>
      </w:r>
      <w:r>
        <w:rPr>
          <w:rFonts w:eastAsia="Heiti SC Medium" w:hint="eastAsia"/>
          <w:sz w:val="36"/>
          <w:szCs w:val="36"/>
          <w:lang w:val="zh-CN"/>
        </w:rPr>
        <w:t>布林带模型</w:t>
      </w:r>
    </w:p>
    <w:p w14:paraId="1D3E8CBF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 w:rsidRPr="00A3163D">
        <w:rPr>
          <w:rFonts w:eastAsia="Heiti SC Medium" w:hint="eastAsia"/>
          <w:sz w:val="36"/>
          <w:szCs w:val="36"/>
        </w:rPr>
        <w:lastRenderedPageBreak/>
        <w:t>（</w:t>
      </w:r>
      <w:r>
        <w:rPr>
          <w:rFonts w:eastAsia="Heiti SC Medium" w:hint="eastAsia"/>
          <w:sz w:val="36"/>
          <w:szCs w:val="36"/>
          <w:lang w:val="zh-CN"/>
        </w:rPr>
        <w:t>七</w:t>
      </w:r>
      <w:r w:rsidRPr="00A3163D">
        <w:rPr>
          <w:rFonts w:eastAsia="Heiti SC Medium" w:hint="eastAsia"/>
          <w:sz w:val="36"/>
          <w:szCs w:val="36"/>
        </w:rPr>
        <w:t>）</w:t>
      </w:r>
      <w:r w:rsidRPr="00A3163D">
        <w:rPr>
          <w:rFonts w:ascii="Heiti SC Medium" w:hAnsi="Heiti SC Medium"/>
          <w:sz w:val="36"/>
          <w:szCs w:val="36"/>
        </w:rPr>
        <w:t>SMA, CCI</w:t>
      </w:r>
      <w:r>
        <w:rPr>
          <w:rFonts w:eastAsia="Heiti SC Medium" w:hint="eastAsia"/>
          <w:sz w:val="36"/>
          <w:szCs w:val="36"/>
          <w:lang w:val="zh-CN"/>
        </w:rPr>
        <w:t>双指标交易系统</w:t>
      </w:r>
      <w:r w:rsidRPr="00A3163D">
        <w:rPr>
          <w:rFonts w:eastAsia="Heiti SC Medium" w:hint="eastAsia"/>
          <w:sz w:val="36"/>
          <w:szCs w:val="36"/>
        </w:rPr>
        <w:t xml:space="preserve"> </w:t>
      </w:r>
    </w:p>
    <w:p w14:paraId="03AA2F20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多指标共振可以提升交易信号的准确度</w:t>
      </w:r>
    </w:p>
    <w:p w14:paraId="32DE9E81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（八）形态识别</w:t>
      </w:r>
    </w:p>
    <w:p w14:paraId="21737BB7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665DEA31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3BEE3FAB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3E0D4775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十五、基础理论（</w:t>
      </w:r>
      <w:r>
        <w:rPr>
          <w:rFonts w:ascii="Heiti SC Medium" w:hAnsi="Heiti SC Medium"/>
          <w:sz w:val="36"/>
          <w:szCs w:val="36"/>
          <w:lang w:val="zh-CN"/>
        </w:rPr>
        <w:t>talib</w:t>
      </w:r>
      <w:r>
        <w:rPr>
          <w:rFonts w:eastAsia="Heiti SC Medium" w:hint="eastAsia"/>
          <w:sz w:val="36"/>
          <w:szCs w:val="36"/>
          <w:lang w:val="zh-CN"/>
        </w:rPr>
        <w:t>模块能自动计算所有的金融指标，因此理解以下指标的基本原理即可）</w:t>
      </w:r>
    </w:p>
    <w:p w14:paraId="1E7B2028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748D7166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Heiti SC Medium" w:hAnsi="Heiti SC Medium"/>
          <w:sz w:val="36"/>
          <w:szCs w:val="36"/>
          <w:lang w:val="zh-CN"/>
        </w:rPr>
        <w:t>(</w:t>
      </w:r>
      <w:r>
        <w:rPr>
          <w:rFonts w:eastAsia="Heiti SC Medium" w:hint="eastAsia"/>
          <w:sz w:val="36"/>
          <w:szCs w:val="36"/>
          <w:lang w:val="zh-CN"/>
        </w:rPr>
        <w:t>一</w:t>
      </w:r>
      <w:r>
        <w:rPr>
          <w:rFonts w:ascii="Heiti SC Medium" w:hAnsi="Heiti SC Medium"/>
          <w:sz w:val="36"/>
          <w:szCs w:val="36"/>
          <w:lang w:val="zh-CN"/>
        </w:rPr>
        <w:t>)</w:t>
      </w:r>
      <w:r>
        <w:rPr>
          <w:rFonts w:eastAsia="Heiti SC Medium" w:hint="eastAsia"/>
          <w:sz w:val="36"/>
          <w:szCs w:val="36"/>
          <w:lang w:val="zh-CN"/>
        </w:rPr>
        <w:t>频率：</w:t>
      </w:r>
      <w:r>
        <w:rPr>
          <w:rFonts w:ascii="华文仿宋" w:hAnsi="华文仿宋"/>
          <w:sz w:val="36"/>
          <w:szCs w:val="36"/>
          <w:lang w:val="zh-CN"/>
        </w:rPr>
        <w:t>tick</w:t>
      </w:r>
      <w:r>
        <w:rPr>
          <w:rFonts w:eastAsia="华文仿宋" w:hint="eastAsia"/>
          <w:sz w:val="36"/>
          <w:szCs w:val="36"/>
          <w:lang w:val="zh-CN"/>
        </w:rPr>
        <w:t>数据属于</w:t>
      </w:r>
      <w:r>
        <w:rPr>
          <w:rFonts w:eastAsia="华文仿宋" w:hint="eastAsia"/>
          <w:sz w:val="36"/>
          <w:szCs w:val="36"/>
          <w:lang w:val="zh-CN"/>
        </w:rPr>
        <w:t xml:space="preserve"> </w:t>
      </w:r>
      <w:r>
        <w:rPr>
          <w:rFonts w:eastAsia="华文仿宋" w:hint="eastAsia"/>
          <w:sz w:val="36"/>
          <w:szCs w:val="36"/>
          <w:lang w:val="zh-CN"/>
        </w:rPr>
        <w:t>最高频数据</w:t>
      </w:r>
      <w:r>
        <w:rPr>
          <w:rFonts w:eastAsia="华文仿宋" w:hint="eastAsia"/>
          <w:sz w:val="36"/>
          <w:szCs w:val="36"/>
          <w:lang w:val="zh-CN"/>
        </w:rPr>
        <w:t xml:space="preserve"> </w:t>
      </w:r>
      <w:r>
        <w:rPr>
          <w:rFonts w:eastAsia="华文仿宋" w:hint="eastAsia"/>
          <w:sz w:val="36"/>
          <w:szCs w:val="36"/>
          <w:lang w:val="zh-CN"/>
        </w:rPr>
        <w:t>不同市场提供的高频数据的频率会有些区分，例如：</w:t>
      </w:r>
      <w:r>
        <w:rPr>
          <w:rFonts w:ascii="华文仿宋" w:hAnsi="华文仿宋"/>
          <w:sz w:val="36"/>
          <w:szCs w:val="36"/>
          <w:lang w:val="zh-CN"/>
        </w:rPr>
        <w:t>1</w:t>
      </w:r>
      <w:r>
        <w:rPr>
          <w:rFonts w:eastAsia="华文仿宋" w:hint="eastAsia"/>
          <w:sz w:val="36"/>
          <w:szCs w:val="36"/>
          <w:lang w:val="zh-CN"/>
        </w:rPr>
        <w:t>秒之内交易数十次不等</w:t>
      </w:r>
    </w:p>
    <w:p w14:paraId="71445235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时间的换算方法：</w:t>
      </w:r>
    </w:p>
    <w:p w14:paraId="6512BAB4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ascii="Heiti SC Medium" w:hAnsi="Heiti SC Medium"/>
          <w:sz w:val="36"/>
          <w:szCs w:val="36"/>
        </w:rPr>
        <w:t>1s=10^3ms(</w:t>
      </w:r>
      <w:r>
        <w:rPr>
          <w:rFonts w:eastAsia="Heiti SC Medium" w:hint="eastAsia"/>
          <w:sz w:val="36"/>
          <w:szCs w:val="36"/>
          <w:lang w:val="zh-CN"/>
        </w:rPr>
        <w:t>毫秒</w:t>
      </w:r>
      <w:r>
        <w:rPr>
          <w:rFonts w:ascii="Heiti SC Medium" w:hAnsi="Heiti SC Medium"/>
          <w:sz w:val="36"/>
          <w:szCs w:val="36"/>
        </w:rPr>
        <w:t>)=10^6</w:t>
      </w:r>
      <w:r>
        <w:rPr>
          <w:rFonts w:ascii="Heiti SC Medium" w:hAnsi="Heiti SC Medium"/>
          <w:sz w:val="36"/>
          <w:szCs w:val="36"/>
        </w:rPr>
        <w:t>μ</w:t>
      </w:r>
      <w:r>
        <w:rPr>
          <w:rFonts w:ascii="Heiti SC Medium" w:hAnsi="Heiti SC Medium"/>
          <w:sz w:val="36"/>
          <w:szCs w:val="36"/>
        </w:rPr>
        <w:t>s(</w:t>
      </w:r>
      <w:r>
        <w:rPr>
          <w:rFonts w:eastAsia="Heiti SC Medium" w:hint="eastAsia"/>
          <w:sz w:val="36"/>
          <w:szCs w:val="36"/>
          <w:lang w:val="zh-TW" w:eastAsia="zh-TW"/>
        </w:rPr>
        <w:t>微秒</w:t>
      </w:r>
      <w:r>
        <w:rPr>
          <w:rFonts w:ascii="Heiti SC Medium" w:hAnsi="Heiti SC Medium"/>
          <w:sz w:val="36"/>
          <w:szCs w:val="36"/>
        </w:rPr>
        <w:t>)=10^9ns(</w:t>
      </w:r>
      <w:r>
        <w:rPr>
          <w:rFonts w:eastAsia="Heiti SC Medium" w:hint="eastAsia"/>
          <w:sz w:val="36"/>
          <w:szCs w:val="36"/>
          <w:lang w:val="zh-CN"/>
        </w:rPr>
        <w:t>纳秒</w:t>
      </w:r>
      <w:r>
        <w:rPr>
          <w:rFonts w:ascii="Heiti SC Medium" w:hAnsi="Heiti SC Medium"/>
          <w:sz w:val="36"/>
          <w:szCs w:val="36"/>
        </w:rPr>
        <w:t>)</w:t>
      </w:r>
    </w:p>
    <w:p w14:paraId="1A918A8C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当选择</w:t>
      </w:r>
      <w:r>
        <w:rPr>
          <w:rFonts w:ascii="华文仿宋" w:hAnsi="华文仿宋"/>
          <w:sz w:val="36"/>
          <w:szCs w:val="36"/>
          <w:lang w:val="zh-CN"/>
        </w:rPr>
        <w:t>Tick</w:t>
      </w:r>
      <w:r>
        <w:rPr>
          <w:rFonts w:eastAsia="华文仿宋" w:hint="eastAsia"/>
          <w:sz w:val="36"/>
          <w:szCs w:val="36"/>
          <w:lang w:val="zh-CN"/>
        </w:rPr>
        <w:t>频率时，每当新来一个</w:t>
      </w:r>
      <w:r>
        <w:rPr>
          <w:rFonts w:ascii="华文仿宋" w:hAnsi="华文仿宋"/>
          <w:sz w:val="36"/>
          <w:szCs w:val="36"/>
          <w:lang w:val="zh-CN"/>
        </w:rPr>
        <w:t>Tick</w:t>
      </w:r>
      <w:r>
        <w:rPr>
          <w:rFonts w:eastAsia="华文仿宋" w:hint="eastAsia"/>
          <w:sz w:val="36"/>
          <w:szCs w:val="36"/>
          <w:lang w:val="zh-CN"/>
        </w:rPr>
        <w:t>，</w:t>
      </w:r>
      <w:r>
        <w:rPr>
          <w:rFonts w:eastAsia="Heiti SC Medium" w:hint="eastAsia"/>
          <w:sz w:val="36"/>
          <w:szCs w:val="36"/>
          <w:lang w:val="zh-CN"/>
        </w:rPr>
        <w:t>算法都会被执行一次</w:t>
      </w:r>
    </w:p>
    <w:p w14:paraId="5C7CD9B3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注意：</w:t>
      </w:r>
      <w:r>
        <w:rPr>
          <w:rFonts w:eastAsia="华文仿宋" w:hint="eastAsia"/>
          <w:sz w:val="36"/>
          <w:szCs w:val="36"/>
          <w:lang w:val="zh-CN"/>
        </w:rPr>
        <w:t>现阶段，</w:t>
      </w:r>
      <w:r>
        <w:rPr>
          <w:rFonts w:ascii="华文仿宋" w:hAnsi="华文仿宋"/>
          <w:sz w:val="36"/>
          <w:szCs w:val="36"/>
          <w:lang w:val="zh-CN"/>
        </w:rPr>
        <w:t>Tick</w:t>
      </w:r>
      <w:r>
        <w:rPr>
          <w:rFonts w:eastAsia="华文仿宋" w:hint="eastAsia"/>
          <w:sz w:val="36"/>
          <w:szCs w:val="36"/>
          <w:lang w:val="zh-CN"/>
        </w:rPr>
        <w:t>频率只有在模拟交易时可以选择</w:t>
      </w:r>
    </w:p>
    <w:p w14:paraId="3CB894C0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102F52BC" w14:textId="77777777" w:rsidR="00F82B06" w:rsidRDefault="00CE2682">
      <w:pPr>
        <w:pStyle w:val="a8"/>
        <w:numPr>
          <w:ilvl w:val="0"/>
          <w:numId w:val="2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分钟频率：</w:t>
      </w:r>
    </w:p>
    <w:p w14:paraId="0285A6A1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选择分钟频率时，算法在每根分钟</w:t>
      </w:r>
      <w:r>
        <w:rPr>
          <w:rFonts w:ascii="华文仿宋" w:hAnsi="华文仿宋"/>
          <w:sz w:val="36"/>
          <w:szCs w:val="36"/>
          <w:lang w:val="zh-CN"/>
        </w:rPr>
        <w:t>Bar</w:t>
      </w:r>
      <w:r>
        <w:rPr>
          <w:rFonts w:eastAsia="华文仿宋" w:hint="eastAsia"/>
          <w:sz w:val="36"/>
          <w:szCs w:val="36"/>
          <w:lang w:val="zh-CN"/>
        </w:rPr>
        <w:t>都会运行一次，即每分钟运行一次</w:t>
      </w:r>
    </w:p>
    <w:p w14:paraId="5C562808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在算法中，可以获取任何颗粒度的数据</w:t>
      </w:r>
    </w:p>
    <w:p w14:paraId="704AA7ED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</w:p>
    <w:p w14:paraId="7B192AF3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（二）</w:t>
      </w:r>
      <w:r>
        <w:rPr>
          <w:rFonts w:ascii="Heiti SC Medium" w:hAnsi="Heiti SC Medium"/>
          <w:sz w:val="36"/>
          <w:szCs w:val="36"/>
          <w:lang w:val="zh-CN"/>
        </w:rPr>
        <w:t>EMA</w:t>
      </w:r>
      <w:r>
        <w:rPr>
          <w:rFonts w:eastAsia="Heiti SC Medium" w:hint="eastAsia"/>
          <w:sz w:val="36"/>
          <w:szCs w:val="36"/>
          <w:lang w:val="zh-CN"/>
        </w:rPr>
        <w:t>指标</w:t>
      </w:r>
      <w:r>
        <w:rPr>
          <w:rFonts w:eastAsia="华文仿宋" w:hint="eastAsia"/>
          <w:sz w:val="36"/>
          <w:szCs w:val="36"/>
          <w:lang w:val="zh-CN"/>
        </w:rPr>
        <w:t>（</w:t>
      </w:r>
      <w:r>
        <w:rPr>
          <w:rFonts w:ascii="华文仿宋" w:hAnsi="华文仿宋"/>
          <w:sz w:val="36"/>
          <w:szCs w:val="36"/>
          <w:lang w:val="zh-CN"/>
        </w:rPr>
        <w:t>Exponential Moving Average</w:t>
      </w:r>
      <w:r>
        <w:rPr>
          <w:rFonts w:eastAsia="华文仿宋" w:hint="eastAsia"/>
          <w:sz w:val="36"/>
          <w:szCs w:val="36"/>
          <w:lang w:val="zh-CN"/>
        </w:rPr>
        <w:t>）</w:t>
      </w:r>
      <w:r>
        <w:rPr>
          <w:rFonts w:ascii="华文仿宋" w:hAnsi="华文仿宋"/>
          <w:sz w:val="36"/>
          <w:szCs w:val="36"/>
          <w:lang w:val="zh-CN"/>
        </w:rPr>
        <w:t>:</w:t>
      </w:r>
      <w:r>
        <w:rPr>
          <w:rFonts w:eastAsia="华文仿宋" w:hint="eastAsia"/>
          <w:sz w:val="36"/>
          <w:szCs w:val="36"/>
          <w:lang w:val="zh-CN"/>
        </w:rPr>
        <w:t>指数平均数指标，也属于趋势跟踪策略，与其他移动平均的核心区别在于，设定时间越近的数据权重越高，时间越远的数据权重越</w:t>
      </w:r>
      <w:r>
        <w:rPr>
          <w:rFonts w:eastAsia="华文仿宋" w:hint="eastAsia"/>
          <w:sz w:val="36"/>
          <w:szCs w:val="36"/>
          <w:lang w:val="zh-CN"/>
        </w:rPr>
        <w:lastRenderedPageBreak/>
        <w:t>低，这样的算出来的数据的反映速度更快，但缺点是相比之下不太稳定，噪音较大</w:t>
      </w:r>
    </w:p>
    <w:p w14:paraId="0F91B639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（三）</w:t>
      </w:r>
      <w:r>
        <w:rPr>
          <w:rFonts w:ascii="华文仿宋" w:hAnsi="华文仿宋"/>
          <w:sz w:val="36"/>
          <w:szCs w:val="36"/>
          <w:lang w:val="zh-CN"/>
        </w:rPr>
        <w:t xml:space="preserve"> </w:t>
      </w:r>
      <w:r>
        <w:rPr>
          <w:rFonts w:ascii="Heiti SC Medium" w:hAnsi="Heiti SC Medium"/>
          <w:sz w:val="36"/>
          <w:szCs w:val="36"/>
          <w:lang w:val="zh-CN"/>
        </w:rPr>
        <w:t>SMA</w:t>
      </w:r>
      <w:r>
        <w:rPr>
          <w:rFonts w:eastAsia="华文仿宋" w:hint="eastAsia"/>
          <w:sz w:val="36"/>
          <w:szCs w:val="36"/>
          <w:lang w:val="zh-CN"/>
        </w:rPr>
        <w:t>指标：认为每天</w:t>
      </w:r>
      <w:r>
        <w:rPr>
          <w:rFonts w:eastAsia="华文仿宋" w:hint="eastAsia"/>
          <w:sz w:val="36"/>
          <w:szCs w:val="36"/>
          <w:lang w:val="zh-CN"/>
        </w:rPr>
        <w:t>价格的权重是一样的</w:t>
      </w:r>
    </w:p>
    <w:p w14:paraId="64086B9E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eastAsia="Heiti SC Medium" w:hint="eastAsia"/>
          <w:sz w:val="36"/>
          <w:szCs w:val="36"/>
        </w:rPr>
        <w:t>（</w:t>
      </w:r>
      <w:r>
        <w:rPr>
          <w:rFonts w:eastAsia="Heiti SC Medium" w:hint="eastAsia"/>
          <w:sz w:val="36"/>
          <w:szCs w:val="36"/>
          <w:lang w:val="zh-CN"/>
        </w:rPr>
        <w:t>四</w:t>
      </w:r>
      <w:r w:rsidRPr="00A3163D">
        <w:rPr>
          <w:rFonts w:eastAsia="Heiti SC Medium" w:hint="eastAsia"/>
          <w:sz w:val="36"/>
          <w:szCs w:val="36"/>
        </w:rPr>
        <w:t>）</w:t>
      </w:r>
      <w:r w:rsidRPr="00A3163D">
        <w:rPr>
          <w:rFonts w:ascii="Heiti SC Medium" w:hAnsi="Heiti SC Medium"/>
          <w:sz w:val="36"/>
          <w:szCs w:val="36"/>
        </w:rPr>
        <w:t>MACD</w:t>
      </w:r>
      <w:r w:rsidRPr="00A3163D">
        <w:rPr>
          <w:rFonts w:ascii="华文仿宋" w:hAnsi="华文仿宋"/>
          <w:sz w:val="36"/>
          <w:szCs w:val="36"/>
        </w:rPr>
        <w:t>(Moving Average Convergence/Divergence)</w:t>
      </w:r>
      <w:r w:rsidRPr="00A3163D">
        <w:rPr>
          <w:rFonts w:eastAsia="华文仿宋" w:hint="eastAsia"/>
          <w:sz w:val="36"/>
          <w:szCs w:val="36"/>
        </w:rPr>
        <w:t>：</w:t>
      </w:r>
    </w:p>
    <w:p w14:paraId="32156E1B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ascii="华文仿宋" w:eastAsia="华文仿宋" w:hAnsi="华文仿宋" w:cs="华文仿宋"/>
          <w:sz w:val="36"/>
          <w:szCs w:val="36"/>
        </w:rPr>
        <w:tab/>
      </w:r>
      <w:r>
        <w:rPr>
          <w:rFonts w:ascii="华文仿宋" w:eastAsia="华文仿宋" w:hAnsi="华文仿宋" w:cs="华文仿宋"/>
          <w:sz w:val="36"/>
          <w:szCs w:val="36"/>
          <w:lang w:val="zh-CN"/>
        </w:rPr>
        <w:t>MACD</w:t>
      </w:r>
      <w:r>
        <w:rPr>
          <w:rFonts w:eastAsia="华文仿宋" w:hint="eastAsia"/>
          <w:sz w:val="36"/>
          <w:szCs w:val="36"/>
          <w:lang w:val="zh-CN"/>
        </w:rPr>
        <w:t>是由两条曲线和一组红绿柱线构成</w:t>
      </w:r>
    </w:p>
    <w:p w14:paraId="7B2DD640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eastAsia="华文仿宋" w:hAnsi="华文仿宋" w:cs="华文仿宋"/>
          <w:sz w:val="36"/>
          <w:szCs w:val="36"/>
          <w:lang w:val="zh-CN"/>
        </w:rPr>
        <w:tab/>
      </w:r>
      <w:r>
        <w:rPr>
          <w:rFonts w:ascii="华文仿宋" w:eastAsia="华文仿宋" w:hAnsi="华文仿宋" w:cs="华文仿宋"/>
          <w:sz w:val="36"/>
          <w:szCs w:val="36"/>
          <w:lang w:val="zh-CN"/>
        </w:rPr>
        <w:t>两条曲线中波动比较频繁的是</w:t>
      </w:r>
      <w:r>
        <w:rPr>
          <w:rFonts w:ascii="华文仿宋" w:hAnsi="华文仿宋"/>
          <w:sz w:val="36"/>
          <w:szCs w:val="36"/>
          <w:lang w:val="zh-CN"/>
        </w:rPr>
        <w:t>DIFF</w:t>
      </w:r>
      <w:r>
        <w:rPr>
          <w:rFonts w:eastAsia="华文仿宋" w:hint="eastAsia"/>
          <w:sz w:val="36"/>
          <w:szCs w:val="36"/>
          <w:lang w:val="zh-CN"/>
        </w:rPr>
        <w:t>线</w:t>
      </w:r>
    </w:p>
    <w:p w14:paraId="28814A4A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eastAsia="华文仿宋" w:hAnsi="华文仿宋" w:cs="华文仿宋"/>
          <w:sz w:val="36"/>
          <w:szCs w:val="36"/>
          <w:lang w:val="zh-CN"/>
        </w:rPr>
        <w:tab/>
      </w:r>
      <w:r>
        <w:rPr>
          <w:rFonts w:ascii="华文仿宋" w:eastAsia="华文仿宋" w:hAnsi="华文仿宋" w:cs="华文仿宋"/>
          <w:sz w:val="36"/>
          <w:szCs w:val="36"/>
          <w:lang w:val="zh-CN"/>
        </w:rPr>
        <w:t>比较平缓的</w:t>
      </w:r>
      <w:r>
        <w:rPr>
          <w:rFonts w:ascii="华文仿宋" w:hAnsi="华文仿宋"/>
          <w:sz w:val="36"/>
          <w:szCs w:val="36"/>
          <w:lang w:val="zh-CN"/>
        </w:rPr>
        <w:t>DEA</w:t>
      </w:r>
      <w:r>
        <w:rPr>
          <w:rFonts w:eastAsia="华文仿宋" w:hint="eastAsia"/>
          <w:sz w:val="36"/>
          <w:szCs w:val="36"/>
          <w:lang w:val="zh-CN"/>
        </w:rPr>
        <w:t>线</w:t>
      </w:r>
    </w:p>
    <w:p w14:paraId="030BC83C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eastAsia="华文仿宋" w:hAnsi="华文仿宋" w:cs="华文仿宋"/>
          <w:sz w:val="36"/>
          <w:szCs w:val="36"/>
          <w:lang w:val="zh-CN"/>
        </w:rPr>
        <w:tab/>
      </w:r>
      <w:r>
        <w:rPr>
          <w:rFonts w:ascii="华文仿宋" w:eastAsia="华文仿宋" w:hAnsi="华文仿宋" w:cs="华文仿宋"/>
          <w:sz w:val="36"/>
          <w:szCs w:val="36"/>
          <w:lang w:val="zh-CN"/>
        </w:rPr>
        <w:t>红绿柱是</w:t>
      </w:r>
      <w:r>
        <w:rPr>
          <w:rFonts w:ascii="华文仿宋" w:hAnsi="华文仿宋"/>
          <w:sz w:val="36"/>
          <w:szCs w:val="36"/>
          <w:lang w:val="zh-CN"/>
        </w:rPr>
        <w:t>MACD</w:t>
      </w:r>
      <w:r>
        <w:rPr>
          <w:rFonts w:eastAsia="华文仿宋" w:hint="eastAsia"/>
          <w:sz w:val="36"/>
          <w:szCs w:val="36"/>
          <w:lang w:val="zh-CN"/>
        </w:rPr>
        <w:t>柱线</w:t>
      </w:r>
    </w:p>
    <w:p w14:paraId="760D66FB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de-DE"/>
        </w:rPr>
        <w:t>MACD</w:t>
      </w:r>
      <w:r>
        <w:rPr>
          <w:rFonts w:eastAsia="华文仿宋" w:hint="eastAsia"/>
          <w:sz w:val="36"/>
          <w:szCs w:val="36"/>
          <w:lang w:val="zh-CN"/>
        </w:rPr>
        <w:t>柱线值表示的是</w:t>
      </w:r>
      <w:r>
        <w:rPr>
          <w:rFonts w:ascii="华文仿宋" w:hAnsi="华文仿宋"/>
          <w:sz w:val="36"/>
          <w:szCs w:val="36"/>
          <w:lang w:val="zh-CN"/>
        </w:rPr>
        <w:t>DIF</w:t>
      </w:r>
      <w:r>
        <w:rPr>
          <w:rFonts w:eastAsia="华文仿宋" w:hint="eastAsia"/>
          <w:sz w:val="36"/>
          <w:szCs w:val="36"/>
          <w:lang w:val="zh-CN"/>
        </w:rPr>
        <w:t>值减去</w:t>
      </w:r>
      <w:r>
        <w:rPr>
          <w:rFonts w:ascii="华文仿宋" w:hAnsi="华文仿宋"/>
          <w:sz w:val="36"/>
          <w:szCs w:val="36"/>
          <w:lang w:val="zh-CN"/>
        </w:rPr>
        <w:t>DEA</w:t>
      </w:r>
      <w:r>
        <w:rPr>
          <w:rFonts w:eastAsia="华文仿宋" w:hint="eastAsia"/>
          <w:sz w:val="36"/>
          <w:szCs w:val="36"/>
          <w:lang w:val="zh-CN"/>
        </w:rPr>
        <w:t>值之差的二倍</w:t>
      </w:r>
    </w:p>
    <w:p w14:paraId="7B34AC6F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zh-CN"/>
        </w:rPr>
        <w:t>MACD</w:t>
      </w:r>
      <w:r>
        <w:rPr>
          <w:rFonts w:eastAsia="华文仿宋" w:hint="eastAsia"/>
          <w:sz w:val="36"/>
          <w:szCs w:val="36"/>
          <w:lang w:val="zh-CN"/>
        </w:rPr>
        <w:t>值为正时，表现为零轴上方</w:t>
      </w:r>
    </w:p>
    <w:p w14:paraId="2EC81BD5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相关计算公式：</w:t>
      </w:r>
    </w:p>
    <w:p w14:paraId="4DE07772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zh-CN"/>
        </w:rPr>
        <w:t>12</w:t>
      </w:r>
      <w:r>
        <w:rPr>
          <w:rFonts w:eastAsia="华文仿宋" w:hint="eastAsia"/>
          <w:sz w:val="36"/>
          <w:szCs w:val="36"/>
          <w:lang w:val="zh-CN"/>
        </w:rPr>
        <w:t>日</w:t>
      </w:r>
      <w:r>
        <w:rPr>
          <w:rFonts w:ascii="华文仿宋" w:hAnsi="华文仿宋"/>
          <w:sz w:val="36"/>
          <w:szCs w:val="36"/>
          <w:lang w:val="zh-CN"/>
        </w:rPr>
        <w:t>EMA</w:t>
      </w:r>
      <w:r>
        <w:rPr>
          <w:rFonts w:eastAsia="华文仿宋" w:hint="eastAsia"/>
          <w:sz w:val="36"/>
          <w:szCs w:val="36"/>
          <w:lang w:val="zh-CN"/>
        </w:rPr>
        <w:t>的计算公式：</w:t>
      </w:r>
    </w:p>
    <w:p w14:paraId="37532BAD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ascii="华文仿宋" w:hAnsi="华文仿宋"/>
          <w:sz w:val="36"/>
          <w:szCs w:val="36"/>
        </w:rPr>
        <w:t xml:space="preserve">EMA12 = </w:t>
      </w:r>
      <w:r>
        <w:rPr>
          <w:rFonts w:eastAsia="华文仿宋" w:hint="eastAsia"/>
          <w:sz w:val="36"/>
          <w:szCs w:val="36"/>
          <w:lang w:val="zh-CN"/>
        </w:rPr>
        <w:t>前一日</w:t>
      </w:r>
      <w:r w:rsidRPr="00A3163D">
        <w:rPr>
          <w:rFonts w:ascii="华文仿宋" w:hAnsi="华文仿宋"/>
          <w:sz w:val="36"/>
          <w:szCs w:val="36"/>
        </w:rPr>
        <w:t xml:space="preserve">EMA12 * 11/13 + </w:t>
      </w:r>
      <w:r>
        <w:rPr>
          <w:rFonts w:eastAsia="华文仿宋" w:hint="eastAsia"/>
          <w:sz w:val="36"/>
          <w:szCs w:val="36"/>
          <w:lang w:val="zh-CN"/>
        </w:rPr>
        <w:t>今日收盘</w:t>
      </w:r>
      <w:r w:rsidRPr="00A3163D">
        <w:rPr>
          <w:rFonts w:eastAsia="华文仿宋" w:hint="eastAsia"/>
          <w:sz w:val="36"/>
          <w:szCs w:val="36"/>
        </w:rPr>
        <w:t xml:space="preserve"> </w:t>
      </w:r>
      <w:r w:rsidRPr="00A3163D">
        <w:rPr>
          <w:rFonts w:ascii="华文仿宋" w:hAnsi="华文仿宋"/>
          <w:sz w:val="36"/>
          <w:szCs w:val="36"/>
        </w:rPr>
        <w:t>* 2/13</w:t>
      </w:r>
    </w:p>
    <w:p w14:paraId="0CBF6ED5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ascii="华文仿宋" w:hAnsi="华文仿宋"/>
          <w:sz w:val="36"/>
          <w:szCs w:val="36"/>
        </w:rPr>
        <w:t xml:space="preserve">EMA26 = </w:t>
      </w:r>
      <w:r>
        <w:rPr>
          <w:rFonts w:eastAsia="华文仿宋" w:hint="eastAsia"/>
          <w:sz w:val="36"/>
          <w:szCs w:val="36"/>
          <w:lang w:val="zh-CN"/>
        </w:rPr>
        <w:t>前一日</w:t>
      </w:r>
      <w:r w:rsidRPr="00A3163D">
        <w:rPr>
          <w:rFonts w:ascii="华文仿宋" w:hAnsi="华文仿宋"/>
          <w:sz w:val="36"/>
          <w:szCs w:val="36"/>
        </w:rPr>
        <w:t xml:space="preserve">EMA26 * 25/27 + </w:t>
      </w:r>
      <w:r>
        <w:rPr>
          <w:rFonts w:eastAsia="华文仿宋" w:hint="eastAsia"/>
          <w:sz w:val="36"/>
          <w:szCs w:val="36"/>
          <w:lang w:val="zh-CN"/>
        </w:rPr>
        <w:t>今日收盘</w:t>
      </w:r>
      <w:r w:rsidRPr="00A3163D">
        <w:rPr>
          <w:rFonts w:eastAsia="华文仿宋" w:hint="eastAsia"/>
          <w:sz w:val="36"/>
          <w:szCs w:val="36"/>
        </w:rPr>
        <w:t xml:space="preserve"> </w:t>
      </w:r>
      <w:r w:rsidRPr="00A3163D">
        <w:rPr>
          <w:rFonts w:ascii="华文仿宋" w:hAnsi="华文仿宋"/>
          <w:sz w:val="36"/>
          <w:szCs w:val="36"/>
        </w:rPr>
        <w:t>* 2/27</w:t>
      </w:r>
    </w:p>
    <w:p w14:paraId="270B92D5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差离值</w:t>
      </w:r>
      <w:r w:rsidRPr="00A3163D">
        <w:rPr>
          <w:rFonts w:eastAsia="华文仿宋" w:hint="eastAsia"/>
          <w:sz w:val="36"/>
          <w:szCs w:val="36"/>
        </w:rPr>
        <w:t>（</w:t>
      </w:r>
      <w:r w:rsidRPr="00A3163D">
        <w:rPr>
          <w:rFonts w:ascii="华文仿宋" w:hAnsi="华文仿宋"/>
          <w:sz w:val="36"/>
          <w:szCs w:val="36"/>
        </w:rPr>
        <w:t>DIF</w:t>
      </w:r>
      <w:r w:rsidRPr="00A3163D">
        <w:rPr>
          <w:rFonts w:eastAsia="华文仿宋" w:hint="eastAsia"/>
          <w:sz w:val="36"/>
          <w:szCs w:val="36"/>
        </w:rPr>
        <w:t>）</w:t>
      </w:r>
      <w:r>
        <w:rPr>
          <w:rFonts w:eastAsia="华文仿宋" w:hint="eastAsia"/>
          <w:sz w:val="36"/>
          <w:szCs w:val="36"/>
          <w:lang w:val="zh-CN"/>
        </w:rPr>
        <w:t>的计算</w:t>
      </w:r>
      <w:r w:rsidRPr="00A3163D">
        <w:rPr>
          <w:rFonts w:eastAsia="华文仿宋" w:hint="eastAsia"/>
          <w:sz w:val="36"/>
          <w:szCs w:val="36"/>
        </w:rPr>
        <w:t>：</w:t>
      </w:r>
      <w:r w:rsidRPr="00A3163D">
        <w:rPr>
          <w:rFonts w:ascii="华文仿宋" w:hAnsi="华文仿宋"/>
          <w:sz w:val="36"/>
          <w:szCs w:val="36"/>
        </w:rPr>
        <w:t>DIF = EMA12 - EMA26</w:t>
      </w:r>
    </w:p>
    <w:p w14:paraId="020CCABA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今日</w:t>
      </w:r>
      <w:r w:rsidRPr="00A3163D">
        <w:rPr>
          <w:rFonts w:ascii="华文仿宋" w:hAnsi="华文仿宋"/>
          <w:sz w:val="36"/>
          <w:szCs w:val="36"/>
        </w:rPr>
        <w:t xml:space="preserve">DEA = </w:t>
      </w:r>
      <w:r>
        <w:rPr>
          <w:rFonts w:eastAsia="华文仿宋" w:hint="eastAsia"/>
          <w:sz w:val="36"/>
          <w:szCs w:val="36"/>
          <w:lang w:val="zh-CN"/>
        </w:rPr>
        <w:t>前一日</w:t>
      </w:r>
      <w:r w:rsidRPr="00A3163D">
        <w:rPr>
          <w:rFonts w:ascii="华文仿宋" w:hAnsi="华文仿宋"/>
          <w:sz w:val="36"/>
          <w:szCs w:val="36"/>
        </w:rPr>
        <w:t xml:space="preserve">DEA * 8/10 + </w:t>
      </w:r>
      <w:r>
        <w:rPr>
          <w:rFonts w:eastAsia="华文仿宋" w:hint="eastAsia"/>
          <w:sz w:val="36"/>
          <w:szCs w:val="36"/>
          <w:lang w:val="zh-CN"/>
        </w:rPr>
        <w:t>今日</w:t>
      </w:r>
      <w:r w:rsidRPr="00A3163D">
        <w:rPr>
          <w:rFonts w:ascii="华文仿宋" w:hAnsi="华文仿宋"/>
          <w:sz w:val="36"/>
          <w:szCs w:val="36"/>
        </w:rPr>
        <w:t>DIF * 2/10</w:t>
      </w:r>
    </w:p>
    <w:p w14:paraId="3FC9F0C7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用（</w:t>
      </w:r>
      <w:r>
        <w:rPr>
          <w:rFonts w:ascii="华文仿宋" w:hAnsi="华文仿宋"/>
          <w:sz w:val="36"/>
          <w:szCs w:val="36"/>
          <w:lang w:val="zh-CN"/>
        </w:rPr>
        <w:t>DIF - DEA</w:t>
      </w:r>
      <w:r>
        <w:rPr>
          <w:rFonts w:eastAsia="华文仿宋" w:hint="eastAsia"/>
          <w:sz w:val="36"/>
          <w:szCs w:val="36"/>
          <w:lang w:val="zh-CN"/>
        </w:rPr>
        <w:t>）</w:t>
      </w:r>
      <w:r>
        <w:rPr>
          <w:rFonts w:ascii="华文仿宋" w:hAnsi="华文仿宋"/>
          <w:sz w:val="36"/>
          <w:szCs w:val="36"/>
          <w:lang w:val="zh-CN"/>
        </w:rPr>
        <w:t>* 2</w:t>
      </w:r>
      <w:r>
        <w:rPr>
          <w:rFonts w:eastAsia="华文仿宋" w:hint="eastAsia"/>
          <w:sz w:val="36"/>
          <w:szCs w:val="36"/>
          <w:lang w:val="zh-CN"/>
        </w:rPr>
        <w:t>即为</w:t>
      </w:r>
      <w:r>
        <w:rPr>
          <w:rFonts w:ascii="华文仿宋" w:hAnsi="华文仿宋"/>
          <w:sz w:val="36"/>
          <w:szCs w:val="36"/>
          <w:lang w:val="zh-CN"/>
        </w:rPr>
        <w:t>MACD</w:t>
      </w:r>
      <w:r>
        <w:rPr>
          <w:rFonts w:eastAsia="华文仿宋" w:hint="eastAsia"/>
          <w:sz w:val="36"/>
          <w:szCs w:val="36"/>
          <w:lang w:val="zh-CN"/>
        </w:rPr>
        <w:t>柱状图</w:t>
      </w:r>
    </w:p>
    <w:p w14:paraId="4126C668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（五）</w:t>
      </w:r>
      <w:r>
        <w:rPr>
          <w:rFonts w:ascii="Heiti SC Medium" w:hAnsi="Heiti SC Medium"/>
          <w:sz w:val="36"/>
          <w:szCs w:val="36"/>
          <w:lang w:val="zh-CN"/>
        </w:rPr>
        <w:t>KDJ</w:t>
      </w:r>
      <w:r>
        <w:rPr>
          <w:rFonts w:eastAsia="Heiti SC Medium" w:hint="eastAsia"/>
          <w:sz w:val="36"/>
          <w:szCs w:val="36"/>
          <w:lang w:val="zh-CN"/>
        </w:rPr>
        <w:t>（随机）指标：</w:t>
      </w:r>
    </w:p>
    <w:p w14:paraId="07965289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由</w:t>
      </w:r>
      <w:r>
        <w:rPr>
          <w:rFonts w:ascii="华文仿宋" w:hAnsi="华文仿宋"/>
          <w:sz w:val="36"/>
          <w:szCs w:val="36"/>
          <w:lang w:val="zh-CN"/>
        </w:rPr>
        <w:t>3</w:t>
      </w:r>
      <w:r>
        <w:rPr>
          <w:rFonts w:eastAsia="华文仿宋" w:hint="eastAsia"/>
          <w:sz w:val="36"/>
          <w:szCs w:val="36"/>
          <w:lang w:val="zh-CN"/>
        </w:rPr>
        <w:t>条曲线组成，即</w:t>
      </w:r>
      <w:r>
        <w:rPr>
          <w:rFonts w:ascii="华文仿宋" w:hAnsi="华文仿宋"/>
          <w:sz w:val="36"/>
          <w:szCs w:val="36"/>
          <w:lang w:val="zh-CN"/>
        </w:rPr>
        <w:t>K</w:t>
      </w:r>
      <w:r>
        <w:rPr>
          <w:rFonts w:eastAsia="华文仿宋" w:hint="eastAsia"/>
          <w:sz w:val="36"/>
          <w:szCs w:val="36"/>
          <w:lang w:val="zh-CN"/>
        </w:rPr>
        <w:t>线、</w:t>
      </w:r>
      <w:r>
        <w:rPr>
          <w:rFonts w:ascii="华文仿宋" w:hAnsi="华文仿宋"/>
          <w:sz w:val="36"/>
          <w:szCs w:val="36"/>
          <w:lang w:val="zh-CN"/>
        </w:rPr>
        <w:t>D</w:t>
      </w:r>
      <w:r>
        <w:rPr>
          <w:rFonts w:eastAsia="华文仿宋" w:hint="eastAsia"/>
          <w:sz w:val="36"/>
          <w:szCs w:val="36"/>
          <w:lang w:val="zh-CN"/>
        </w:rPr>
        <w:t>线、</w:t>
      </w:r>
      <w:r>
        <w:rPr>
          <w:rFonts w:ascii="华文仿宋" w:hAnsi="华文仿宋"/>
          <w:sz w:val="36"/>
          <w:szCs w:val="36"/>
          <w:lang w:val="zh-CN"/>
        </w:rPr>
        <w:t>J</w:t>
      </w:r>
      <w:r>
        <w:rPr>
          <w:rFonts w:eastAsia="华文仿宋" w:hint="eastAsia"/>
          <w:sz w:val="36"/>
          <w:szCs w:val="36"/>
          <w:lang w:val="zh-CN"/>
        </w:rPr>
        <w:t>线。它以价格一天波动所形成的收盘价、最高价和最低价为基本数据进行计算。</w:t>
      </w:r>
      <w:r>
        <w:rPr>
          <w:rFonts w:eastAsia="Heiti SC Medium" w:hint="eastAsia"/>
          <w:sz w:val="36"/>
          <w:szCs w:val="36"/>
          <w:lang w:val="zh-CN"/>
        </w:rPr>
        <w:t>是一种短期的技术指标分析工具。主要用于抓小行情。</w:t>
      </w:r>
    </w:p>
    <w:p w14:paraId="2CE90193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形态分析：</w:t>
      </w:r>
      <w:r>
        <w:rPr>
          <w:rFonts w:ascii="华文仿宋" w:hAnsi="华文仿宋"/>
          <w:sz w:val="36"/>
          <w:szCs w:val="36"/>
          <w:lang w:val="zh-CN"/>
        </w:rPr>
        <w:t>M</w:t>
      </w:r>
      <w:r>
        <w:rPr>
          <w:rFonts w:eastAsia="华文仿宋" w:hint="eastAsia"/>
          <w:sz w:val="36"/>
          <w:szCs w:val="36"/>
          <w:lang w:val="zh-CN"/>
        </w:rPr>
        <w:t>头、</w:t>
      </w:r>
      <w:r>
        <w:rPr>
          <w:rFonts w:ascii="华文仿宋" w:hAnsi="华文仿宋"/>
          <w:sz w:val="36"/>
          <w:szCs w:val="36"/>
          <w:lang w:val="zh-CN"/>
        </w:rPr>
        <w:t>W</w:t>
      </w:r>
      <w:r>
        <w:rPr>
          <w:rFonts w:eastAsia="华文仿宋" w:hint="eastAsia"/>
          <w:sz w:val="36"/>
          <w:szCs w:val="36"/>
          <w:lang w:val="zh-CN"/>
        </w:rPr>
        <w:t>底、双肩头</w:t>
      </w:r>
      <w:r>
        <w:rPr>
          <w:rFonts w:ascii="华文仿宋" w:hAnsi="华文仿宋"/>
          <w:sz w:val="36"/>
          <w:szCs w:val="36"/>
          <w:lang w:val="zh-CN"/>
        </w:rPr>
        <w:t>……</w:t>
      </w:r>
    </w:p>
    <w:p w14:paraId="01EE39E6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（六）</w:t>
      </w:r>
      <w:r>
        <w:rPr>
          <w:rFonts w:ascii="Heiti SC Medium" w:hAnsi="Heiti SC Medium"/>
          <w:sz w:val="36"/>
          <w:szCs w:val="36"/>
          <w:lang w:val="zh-CN"/>
        </w:rPr>
        <w:t>RSI</w:t>
      </w:r>
      <w:r>
        <w:rPr>
          <w:rFonts w:eastAsia="Heiti SC Medium" w:hint="eastAsia"/>
          <w:sz w:val="36"/>
          <w:szCs w:val="36"/>
          <w:lang w:val="zh-CN"/>
        </w:rPr>
        <w:t>（</w:t>
      </w:r>
      <w:r>
        <w:rPr>
          <w:rFonts w:ascii="Heiti SC Medium" w:hAnsi="Heiti SC Medium"/>
          <w:sz w:val="36"/>
          <w:szCs w:val="36"/>
          <w:lang w:val="zh-CN"/>
        </w:rPr>
        <w:t xml:space="preserve">relative </w:t>
      </w:r>
      <w:r>
        <w:rPr>
          <w:rFonts w:ascii="Heiti SC Medium" w:hAnsi="Heiti SC Medium"/>
          <w:sz w:val="36"/>
          <w:szCs w:val="36"/>
          <w:lang w:val="zh-CN"/>
        </w:rPr>
        <w:t>strength index</w:t>
      </w:r>
      <w:r>
        <w:rPr>
          <w:rFonts w:eastAsia="Heiti SC Medium" w:hint="eastAsia"/>
          <w:sz w:val="36"/>
          <w:szCs w:val="36"/>
          <w:lang w:val="zh-CN"/>
        </w:rPr>
        <w:t>）强弱指标</w:t>
      </w:r>
    </w:p>
    <w:p w14:paraId="2B2FE9B3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判断买卖双方力量强弱的指标</w:t>
      </w:r>
    </w:p>
    <w:p w14:paraId="682533E5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lastRenderedPageBreak/>
        <w:t>计算公式：</w:t>
      </w:r>
    </w:p>
    <w:p w14:paraId="7644CE0D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其一：</w:t>
      </w:r>
      <w:r>
        <w:rPr>
          <w:rFonts w:eastAsia="华文仿宋" w:hint="eastAsia"/>
          <w:sz w:val="36"/>
          <w:szCs w:val="36"/>
          <w:lang w:val="zh-CN"/>
        </w:rPr>
        <w:t>假设</w:t>
      </w:r>
      <w:r>
        <w:rPr>
          <w:rFonts w:ascii="华文仿宋" w:hAnsi="华文仿宋"/>
          <w:sz w:val="36"/>
          <w:szCs w:val="36"/>
          <w:lang w:val="zh-CN"/>
        </w:rPr>
        <w:t>A</w:t>
      </w:r>
      <w:r>
        <w:rPr>
          <w:rFonts w:eastAsia="华文仿宋" w:hint="eastAsia"/>
          <w:sz w:val="36"/>
          <w:szCs w:val="36"/>
          <w:lang w:val="zh-CN"/>
        </w:rPr>
        <w:t>为</w:t>
      </w:r>
      <w:r>
        <w:rPr>
          <w:rFonts w:ascii="华文仿宋" w:hAnsi="华文仿宋"/>
          <w:sz w:val="36"/>
          <w:szCs w:val="36"/>
          <w:lang w:val="zh-CN"/>
        </w:rPr>
        <w:t>N</w:t>
      </w:r>
      <w:r>
        <w:rPr>
          <w:rFonts w:eastAsia="华文仿宋" w:hint="eastAsia"/>
          <w:sz w:val="36"/>
          <w:szCs w:val="36"/>
          <w:lang w:val="zh-CN"/>
        </w:rPr>
        <w:t>日内收盘价的正数之和，</w:t>
      </w:r>
      <w:r>
        <w:rPr>
          <w:rFonts w:ascii="华文仿宋" w:hAnsi="华文仿宋"/>
          <w:sz w:val="36"/>
          <w:szCs w:val="36"/>
          <w:lang w:val="zh-CN"/>
        </w:rPr>
        <w:t>B</w:t>
      </w:r>
      <w:r>
        <w:rPr>
          <w:rFonts w:eastAsia="华文仿宋" w:hint="eastAsia"/>
          <w:sz w:val="36"/>
          <w:szCs w:val="36"/>
          <w:lang w:val="zh-CN"/>
        </w:rPr>
        <w:t>为</w:t>
      </w:r>
      <w:r>
        <w:rPr>
          <w:rFonts w:ascii="华文仿宋" w:hAnsi="华文仿宋"/>
          <w:sz w:val="36"/>
          <w:szCs w:val="36"/>
          <w:lang w:val="zh-CN"/>
        </w:rPr>
        <w:t>N</w:t>
      </w:r>
      <w:r>
        <w:rPr>
          <w:rFonts w:eastAsia="华文仿宋" w:hint="eastAsia"/>
          <w:sz w:val="36"/>
          <w:szCs w:val="36"/>
          <w:lang w:val="zh-CN"/>
        </w:rPr>
        <w:t>日内收盘价的负数之和（乘以</w:t>
      </w:r>
      <w:r>
        <w:rPr>
          <w:rFonts w:ascii="华文仿宋" w:hAnsi="华文仿宋"/>
          <w:sz w:val="36"/>
          <w:szCs w:val="36"/>
          <w:lang w:val="zh-CN"/>
        </w:rPr>
        <w:t>-1</w:t>
      </w:r>
      <w:r>
        <w:rPr>
          <w:rFonts w:eastAsia="华文仿宋" w:hint="eastAsia"/>
          <w:sz w:val="36"/>
          <w:szCs w:val="36"/>
          <w:lang w:val="zh-CN"/>
        </w:rPr>
        <w:t>），这样，</w:t>
      </w:r>
      <w:r>
        <w:rPr>
          <w:rFonts w:ascii="华文仿宋" w:hAnsi="华文仿宋"/>
          <w:sz w:val="36"/>
          <w:szCs w:val="36"/>
          <w:lang w:val="zh-CN"/>
        </w:rPr>
        <w:t>A</w:t>
      </w:r>
      <w:r>
        <w:rPr>
          <w:rFonts w:eastAsia="华文仿宋" w:hint="eastAsia"/>
          <w:sz w:val="36"/>
          <w:szCs w:val="36"/>
          <w:lang w:val="zh-CN"/>
        </w:rPr>
        <w:t>和</w:t>
      </w:r>
      <w:r>
        <w:rPr>
          <w:rFonts w:ascii="华文仿宋" w:hAnsi="华文仿宋"/>
          <w:sz w:val="36"/>
          <w:szCs w:val="36"/>
          <w:lang w:val="zh-CN"/>
        </w:rPr>
        <w:t>B</w:t>
      </w:r>
      <w:r>
        <w:rPr>
          <w:rFonts w:eastAsia="华文仿宋" w:hint="eastAsia"/>
          <w:sz w:val="36"/>
          <w:szCs w:val="36"/>
          <w:lang w:val="zh-CN"/>
        </w:rPr>
        <w:t>均为正，将</w:t>
      </w:r>
      <w:r>
        <w:rPr>
          <w:rFonts w:ascii="华文仿宋" w:hAnsi="华文仿宋"/>
          <w:sz w:val="36"/>
          <w:szCs w:val="36"/>
          <w:lang w:val="zh-CN"/>
        </w:rPr>
        <w:t>A</w:t>
      </w:r>
      <w:r>
        <w:rPr>
          <w:rFonts w:eastAsia="华文仿宋" w:hint="eastAsia"/>
          <w:sz w:val="36"/>
          <w:szCs w:val="36"/>
          <w:lang w:val="zh-CN"/>
        </w:rPr>
        <w:t>、</w:t>
      </w:r>
      <w:r>
        <w:rPr>
          <w:rFonts w:ascii="华文仿宋" w:hAnsi="华文仿宋"/>
          <w:sz w:val="36"/>
          <w:szCs w:val="36"/>
          <w:lang w:val="zh-CN"/>
        </w:rPr>
        <w:t>B</w:t>
      </w:r>
      <w:r>
        <w:rPr>
          <w:rFonts w:eastAsia="华文仿宋" w:hint="eastAsia"/>
          <w:sz w:val="36"/>
          <w:szCs w:val="36"/>
          <w:lang w:val="zh-CN"/>
        </w:rPr>
        <w:t>带入</w:t>
      </w:r>
      <w:r>
        <w:rPr>
          <w:rFonts w:ascii="华文仿宋" w:hAnsi="华文仿宋"/>
          <w:sz w:val="36"/>
          <w:szCs w:val="36"/>
          <w:lang w:val="zh-CN"/>
        </w:rPr>
        <w:t>RSI</w:t>
      </w:r>
      <w:r>
        <w:rPr>
          <w:rFonts w:eastAsia="华文仿宋" w:hint="eastAsia"/>
          <w:sz w:val="36"/>
          <w:szCs w:val="36"/>
          <w:lang w:val="zh-CN"/>
        </w:rPr>
        <w:t>计算公式，则：</w:t>
      </w:r>
    </w:p>
    <w:p w14:paraId="48A1BE36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center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ascii="华文仿宋" w:hAnsi="华文仿宋"/>
          <w:sz w:val="36"/>
          <w:szCs w:val="36"/>
        </w:rPr>
        <w:t>RSI (N) = (A /(A+B</w:t>
      </w:r>
      <w:proofErr w:type="gramStart"/>
      <w:r w:rsidRPr="00A3163D">
        <w:rPr>
          <w:rFonts w:ascii="华文仿宋" w:hAnsi="华文仿宋"/>
          <w:sz w:val="36"/>
          <w:szCs w:val="36"/>
        </w:rPr>
        <w:t>))*</w:t>
      </w:r>
      <w:proofErr w:type="gramEnd"/>
      <w:r w:rsidRPr="00A3163D">
        <w:rPr>
          <w:rFonts w:ascii="华文仿宋" w:hAnsi="华文仿宋"/>
          <w:sz w:val="36"/>
          <w:szCs w:val="36"/>
        </w:rPr>
        <w:t>100</w:t>
      </w:r>
    </w:p>
    <w:p w14:paraId="000AF044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其二</w:t>
      </w:r>
      <w:r w:rsidRPr="00A3163D">
        <w:rPr>
          <w:rFonts w:eastAsia="Heiti SC Medium" w:hint="eastAsia"/>
          <w:sz w:val="36"/>
          <w:szCs w:val="36"/>
        </w:rPr>
        <w:t>：</w:t>
      </w:r>
    </w:p>
    <w:p w14:paraId="3EB02197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ascii="Heiti SC Medium" w:hAnsi="Heiti SC Medium"/>
          <w:sz w:val="36"/>
          <w:szCs w:val="36"/>
        </w:rPr>
        <w:t>RS</w:t>
      </w:r>
      <w:r w:rsidRPr="00A3163D">
        <w:rPr>
          <w:rFonts w:eastAsia="Heiti SC Medium" w:hint="eastAsia"/>
          <w:sz w:val="36"/>
          <w:szCs w:val="36"/>
        </w:rPr>
        <w:t>（</w:t>
      </w:r>
      <w:r>
        <w:rPr>
          <w:rFonts w:eastAsia="华文仿宋" w:hint="eastAsia"/>
          <w:sz w:val="36"/>
          <w:szCs w:val="36"/>
          <w:lang w:val="zh-CN"/>
        </w:rPr>
        <w:t>相对强度</w:t>
      </w:r>
      <w:r w:rsidRPr="00A3163D">
        <w:rPr>
          <w:rFonts w:eastAsia="华文仿宋" w:hint="eastAsia"/>
          <w:sz w:val="36"/>
          <w:szCs w:val="36"/>
        </w:rPr>
        <w:t>）</w:t>
      </w:r>
      <w:r w:rsidRPr="00A3163D">
        <w:rPr>
          <w:rFonts w:eastAsia="华文仿宋" w:hint="eastAsia"/>
          <w:sz w:val="36"/>
          <w:szCs w:val="36"/>
        </w:rPr>
        <w:t xml:space="preserve"> </w:t>
      </w:r>
      <w:r w:rsidRPr="00A3163D">
        <w:rPr>
          <w:rFonts w:ascii="华文仿宋" w:hAnsi="华文仿宋"/>
          <w:sz w:val="36"/>
          <w:szCs w:val="36"/>
        </w:rPr>
        <w:t>= N</w:t>
      </w:r>
      <w:r>
        <w:rPr>
          <w:rFonts w:eastAsia="华文仿宋" w:hint="eastAsia"/>
          <w:sz w:val="36"/>
          <w:szCs w:val="36"/>
          <w:lang w:val="zh-CN"/>
        </w:rPr>
        <w:t>日内收盘价</w:t>
      </w:r>
      <w:r>
        <w:rPr>
          <w:rFonts w:eastAsia="Heiti SC Medium" w:hint="eastAsia"/>
          <w:sz w:val="36"/>
          <w:szCs w:val="36"/>
          <w:lang w:val="zh-CN"/>
        </w:rPr>
        <w:t>涨数和</w:t>
      </w:r>
      <w:r>
        <w:rPr>
          <w:rFonts w:eastAsia="华文仿宋" w:hint="eastAsia"/>
          <w:sz w:val="36"/>
          <w:szCs w:val="36"/>
          <w:lang w:val="zh-CN"/>
        </w:rPr>
        <w:t>之均值</w:t>
      </w:r>
      <w:r w:rsidRPr="00A3163D">
        <w:rPr>
          <w:rFonts w:ascii="华文仿宋" w:hAnsi="华文仿宋"/>
          <w:sz w:val="36"/>
          <w:szCs w:val="36"/>
        </w:rPr>
        <w:t>/N</w:t>
      </w:r>
      <w:r>
        <w:rPr>
          <w:rFonts w:eastAsia="华文仿宋" w:hint="eastAsia"/>
          <w:sz w:val="36"/>
          <w:szCs w:val="36"/>
          <w:lang w:val="zh-CN"/>
        </w:rPr>
        <w:t>日内收盘价</w:t>
      </w:r>
      <w:r>
        <w:rPr>
          <w:rFonts w:eastAsia="Heiti SC Medium" w:hint="eastAsia"/>
          <w:sz w:val="36"/>
          <w:szCs w:val="36"/>
          <w:lang w:val="zh-CN"/>
        </w:rPr>
        <w:t>涨跌数</w:t>
      </w:r>
      <w:r>
        <w:rPr>
          <w:rFonts w:eastAsia="华文仿宋" w:hint="eastAsia"/>
          <w:sz w:val="36"/>
          <w:szCs w:val="36"/>
          <w:lang w:val="zh-CN"/>
        </w:rPr>
        <w:t>和之均值</w:t>
      </w:r>
    </w:p>
    <w:p w14:paraId="0605833D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ascii="Heiti SC Medium" w:hAnsi="Heiti SC Medium"/>
          <w:sz w:val="36"/>
          <w:szCs w:val="36"/>
        </w:rPr>
        <w:t>RSI</w:t>
      </w:r>
      <w:r w:rsidRPr="00A3163D">
        <w:rPr>
          <w:rFonts w:eastAsia="Heiti SC Medium" w:hint="eastAsia"/>
          <w:sz w:val="36"/>
          <w:szCs w:val="36"/>
        </w:rPr>
        <w:t>（</w:t>
      </w:r>
      <w:r>
        <w:rPr>
          <w:rFonts w:eastAsia="华文仿宋" w:hint="eastAsia"/>
          <w:sz w:val="36"/>
          <w:szCs w:val="36"/>
          <w:lang w:val="zh-CN"/>
        </w:rPr>
        <w:t>相对强弱指标</w:t>
      </w:r>
      <w:r w:rsidRPr="00A3163D">
        <w:rPr>
          <w:rFonts w:eastAsia="华文仿宋" w:hint="eastAsia"/>
          <w:sz w:val="36"/>
          <w:szCs w:val="36"/>
        </w:rPr>
        <w:t>）</w:t>
      </w:r>
      <w:r w:rsidRPr="00A3163D">
        <w:rPr>
          <w:rFonts w:eastAsia="华文仿宋" w:hint="eastAsia"/>
          <w:sz w:val="36"/>
          <w:szCs w:val="36"/>
        </w:rPr>
        <w:t xml:space="preserve"> </w:t>
      </w:r>
      <w:r w:rsidRPr="00A3163D">
        <w:rPr>
          <w:rFonts w:ascii="华文仿宋" w:hAnsi="华文仿宋"/>
          <w:sz w:val="36"/>
          <w:szCs w:val="36"/>
        </w:rPr>
        <w:t>= 100-</w:t>
      </w:r>
      <w:r w:rsidRPr="00A3163D">
        <w:rPr>
          <w:rFonts w:eastAsia="华文仿宋" w:hint="eastAsia"/>
          <w:sz w:val="36"/>
          <w:szCs w:val="36"/>
        </w:rPr>
        <w:t>（</w:t>
      </w:r>
      <w:r w:rsidRPr="00A3163D">
        <w:rPr>
          <w:rFonts w:ascii="华文仿宋" w:hAnsi="华文仿宋"/>
          <w:sz w:val="36"/>
          <w:szCs w:val="36"/>
        </w:rPr>
        <w:t>100/</w:t>
      </w:r>
      <w:r w:rsidRPr="00A3163D">
        <w:rPr>
          <w:rFonts w:eastAsia="华文仿宋" w:hint="eastAsia"/>
          <w:sz w:val="36"/>
          <w:szCs w:val="36"/>
        </w:rPr>
        <w:t>（</w:t>
      </w:r>
      <w:r w:rsidRPr="00A3163D">
        <w:rPr>
          <w:rFonts w:ascii="华文仿宋" w:hAnsi="华文仿宋"/>
          <w:sz w:val="36"/>
          <w:szCs w:val="36"/>
        </w:rPr>
        <w:t>1+RS</w:t>
      </w:r>
      <w:r w:rsidRPr="00A3163D">
        <w:rPr>
          <w:rFonts w:eastAsia="华文仿宋" w:hint="eastAsia"/>
          <w:sz w:val="36"/>
          <w:szCs w:val="36"/>
        </w:rPr>
        <w:t>））</w:t>
      </w:r>
    </w:p>
    <w:p w14:paraId="1C88730F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ascii="Heiti SC Medium" w:hAnsi="Heiti SC Medium"/>
          <w:sz w:val="36"/>
          <w:szCs w:val="36"/>
          <w:lang w:val="zh-CN"/>
        </w:rPr>
        <w:t>RSI</w:t>
      </w:r>
      <w:r>
        <w:rPr>
          <w:rFonts w:eastAsia="Heiti SC Medium" w:hint="eastAsia"/>
          <w:sz w:val="36"/>
          <w:szCs w:val="36"/>
          <w:lang w:val="zh-CN"/>
        </w:rPr>
        <w:t>数值的超买超卖</w:t>
      </w:r>
    </w:p>
    <w:p w14:paraId="39B2CD42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eastAsia="华文仿宋" w:hint="eastAsia"/>
          <w:sz w:val="36"/>
          <w:szCs w:val="36"/>
          <w:lang w:val="zh-CN"/>
        </w:rPr>
        <w:t>当</w:t>
      </w:r>
      <w:r>
        <w:rPr>
          <w:rFonts w:ascii="华文仿宋" w:hAnsi="华文仿宋"/>
          <w:sz w:val="36"/>
          <w:szCs w:val="36"/>
          <w:lang w:val="zh-CN"/>
        </w:rPr>
        <w:t>RSI</w:t>
      </w:r>
      <w:r>
        <w:rPr>
          <w:rFonts w:eastAsia="华文仿宋" w:hint="eastAsia"/>
          <w:sz w:val="36"/>
          <w:szCs w:val="36"/>
          <w:lang w:val="zh-CN"/>
        </w:rPr>
        <w:t>值超过</w:t>
      </w:r>
      <w:r>
        <w:rPr>
          <w:rFonts w:ascii="华文仿宋" w:hAnsi="华文仿宋"/>
          <w:sz w:val="36"/>
          <w:szCs w:val="36"/>
          <w:lang w:val="zh-CN"/>
        </w:rPr>
        <w:t>80</w:t>
      </w:r>
      <w:r>
        <w:rPr>
          <w:rFonts w:eastAsia="华文仿宋" w:hint="eastAsia"/>
          <w:sz w:val="36"/>
          <w:szCs w:val="36"/>
          <w:lang w:val="zh-CN"/>
        </w:rPr>
        <w:t>时，则表示整个市场力度过强，多方力量远大于空方力量，双方力量对比悬殊，多方大胜，市场处于超买状态，后续行情有可能出现回调或转势，此时，投资者可卖出股票。</w:t>
      </w:r>
    </w:p>
    <w:p w14:paraId="1B792968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（七）</w:t>
      </w:r>
      <w:r>
        <w:rPr>
          <w:rFonts w:ascii="Heiti SC Medium" w:hAnsi="Heiti SC Medium"/>
          <w:sz w:val="36"/>
          <w:szCs w:val="36"/>
          <w:lang w:val="zh-CN"/>
        </w:rPr>
        <w:t>commodity channel index</w:t>
      </w:r>
      <w:r>
        <w:rPr>
          <w:rFonts w:eastAsia="Heiti SC Medium" w:hint="eastAsia"/>
          <w:sz w:val="36"/>
          <w:szCs w:val="36"/>
          <w:lang w:val="zh-CN"/>
        </w:rPr>
        <w:t>（</w:t>
      </w:r>
      <w:r>
        <w:rPr>
          <w:rFonts w:ascii="Heiti SC Medium" w:hAnsi="Heiti SC Medium"/>
          <w:sz w:val="36"/>
          <w:szCs w:val="36"/>
          <w:lang w:val="zh-CN"/>
        </w:rPr>
        <w:t xml:space="preserve">CCI </w:t>
      </w:r>
      <w:r>
        <w:rPr>
          <w:rFonts w:eastAsia="Heiti SC Medium" w:hint="eastAsia"/>
          <w:sz w:val="36"/>
          <w:szCs w:val="36"/>
          <w:lang w:val="zh-CN"/>
        </w:rPr>
        <w:t>顺势指标）</w:t>
      </w:r>
    </w:p>
    <w:p w14:paraId="123638C0" w14:textId="77777777" w:rsidR="00F82B06" w:rsidRDefault="00CE2682">
      <w:pPr>
        <w:pStyle w:val="a8"/>
        <w:numPr>
          <w:ilvl w:val="0"/>
          <w:numId w:val="4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顺势指标是根据统计学原理，引进价格与固定期间的股价平均区间的偏离程度的概念，强调股价平均绝对偏差在股市技术分析中的重要性，是一种比价独特的技术指标。</w:t>
      </w:r>
    </w:p>
    <w:p w14:paraId="452BD98B" w14:textId="77777777" w:rsidR="00F82B06" w:rsidRDefault="00CE2682">
      <w:pPr>
        <w:pStyle w:val="a8"/>
        <w:numPr>
          <w:ilvl w:val="0"/>
          <w:numId w:val="4"/>
        </w:numPr>
        <w:spacing w:before="0"/>
        <w:jc w:val="both"/>
        <w:rPr>
          <w:rFonts w:ascii="华文仿宋" w:hAnsi="华文仿宋"/>
          <w:sz w:val="36"/>
          <w:szCs w:val="36"/>
          <w:lang w:val="zh-CN"/>
        </w:rPr>
      </w:pPr>
      <w:r>
        <w:rPr>
          <w:rFonts w:ascii="华文仿宋" w:hAnsi="华文仿宋"/>
          <w:sz w:val="36"/>
          <w:szCs w:val="36"/>
          <w:lang w:val="zh-CN"/>
        </w:rPr>
        <w:t>CCI</w:t>
      </w:r>
      <w:r>
        <w:rPr>
          <w:rFonts w:eastAsia="华文仿宋" w:hint="eastAsia"/>
          <w:sz w:val="36"/>
          <w:szCs w:val="36"/>
          <w:lang w:val="zh-CN"/>
        </w:rPr>
        <w:t>指标专门测量股价是否已超出常态分布范围，属于超买超卖类指标中比较特殊的一种，这一点也和波动于正无限大和负无限小的指标不同。</w:t>
      </w:r>
    </w:p>
    <w:p w14:paraId="3E458163" w14:textId="77777777" w:rsidR="00F82B06" w:rsidRDefault="00CE2682">
      <w:pPr>
        <w:pStyle w:val="a8"/>
        <w:numPr>
          <w:ilvl w:val="0"/>
          <w:numId w:val="4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相关计算公式：</w:t>
      </w:r>
    </w:p>
    <w:p w14:paraId="0B818F48" w14:textId="77777777" w:rsidR="00F82B06" w:rsidRDefault="00CE2682">
      <w:pPr>
        <w:pStyle w:val="a8"/>
        <w:numPr>
          <w:ilvl w:val="1"/>
          <w:numId w:val="6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第一种计算过程如下：</w:t>
      </w:r>
    </w:p>
    <w:p w14:paraId="0462683E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ascii="华文仿宋" w:eastAsia="华文仿宋" w:hAnsi="华文仿宋" w:cs="华文仿宋"/>
          <w:sz w:val="36"/>
          <w:szCs w:val="36"/>
        </w:rPr>
        <w:tab/>
        <w:t>CCI(N</w:t>
      </w:r>
      <w:r>
        <w:rPr>
          <w:rFonts w:eastAsia="华文仿宋" w:hint="eastAsia"/>
          <w:sz w:val="36"/>
          <w:szCs w:val="36"/>
          <w:lang w:val="zh-CN"/>
        </w:rPr>
        <w:t>日</w:t>
      </w:r>
      <w:r w:rsidRPr="00A3163D">
        <w:rPr>
          <w:rFonts w:ascii="华文仿宋" w:hAnsi="华文仿宋"/>
          <w:sz w:val="36"/>
          <w:szCs w:val="36"/>
        </w:rPr>
        <w:t>) =( (TP-MA)/MD)/0.015</w:t>
      </w:r>
    </w:p>
    <w:p w14:paraId="4E45D702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 w:rsidRPr="00A3163D">
        <w:rPr>
          <w:rFonts w:ascii="华文仿宋" w:eastAsia="华文仿宋" w:hAnsi="华文仿宋" w:cs="华文仿宋"/>
          <w:sz w:val="36"/>
          <w:szCs w:val="36"/>
        </w:rPr>
        <w:lastRenderedPageBreak/>
        <w:tab/>
      </w:r>
      <w:r>
        <w:rPr>
          <w:rFonts w:ascii="华文仿宋" w:eastAsia="华文仿宋" w:hAnsi="华文仿宋" w:cs="华文仿宋"/>
          <w:sz w:val="36"/>
          <w:szCs w:val="36"/>
          <w:lang w:val="zh-CN"/>
        </w:rPr>
        <w:t>其中：</w:t>
      </w:r>
      <w:r>
        <w:rPr>
          <w:rFonts w:ascii="华文仿宋" w:hAnsi="华文仿宋"/>
          <w:sz w:val="36"/>
          <w:szCs w:val="36"/>
          <w:lang w:val="zh-CN"/>
        </w:rPr>
        <w:t xml:space="preserve">TP = </w:t>
      </w:r>
      <w:r>
        <w:rPr>
          <w:rFonts w:eastAsia="华文仿宋" w:hint="eastAsia"/>
          <w:sz w:val="36"/>
          <w:szCs w:val="36"/>
          <w:lang w:val="zh-CN"/>
        </w:rPr>
        <w:t>（最高价</w:t>
      </w:r>
      <w:r>
        <w:rPr>
          <w:rFonts w:ascii="华文仿宋" w:hAnsi="华文仿宋"/>
          <w:sz w:val="36"/>
          <w:szCs w:val="36"/>
          <w:lang w:val="zh-CN"/>
        </w:rPr>
        <w:t>+</w:t>
      </w:r>
      <w:r>
        <w:rPr>
          <w:rFonts w:eastAsia="华文仿宋" w:hint="eastAsia"/>
          <w:sz w:val="36"/>
          <w:szCs w:val="36"/>
          <w:lang w:val="zh-CN"/>
        </w:rPr>
        <w:t>最低价</w:t>
      </w:r>
      <w:r>
        <w:rPr>
          <w:rFonts w:ascii="华文仿宋" w:hAnsi="华文仿宋"/>
          <w:sz w:val="36"/>
          <w:szCs w:val="36"/>
          <w:lang w:val="zh-CN"/>
        </w:rPr>
        <w:t>+</w:t>
      </w:r>
      <w:r>
        <w:rPr>
          <w:rFonts w:eastAsia="华文仿宋" w:hint="eastAsia"/>
          <w:sz w:val="36"/>
          <w:szCs w:val="36"/>
          <w:lang w:val="zh-CN"/>
        </w:rPr>
        <w:t>收盘价）</w:t>
      </w:r>
      <w:r>
        <w:rPr>
          <w:rFonts w:ascii="华文仿宋" w:hAnsi="华文仿宋"/>
          <w:sz w:val="36"/>
          <w:szCs w:val="36"/>
          <w:lang w:val="zh-CN"/>
        </w:rPr>
        <w:t>/3</w:t>
      </w:r>
    </w:p>
    <w:p w14:paraId="68564250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zh-CN"/>
        </w:rPr>
        <w:t xml:space="preserve">            MA= </w:t>
      </w:r>
      <w:r>
        <w:rPr>
          <w:rFonts w:eastAsia="华文仿宋" w:hint="eastAsia"/>
          <w:sz w:val="36"/>
          <w:szCs w:val="36"/>
          <w:lang w:val="zh-CN"/>
        </w:rPr>
        <w:t>最近</w:t>
      </w:r>
      <w:r>
        <w:rPr>
          <w:rFonts w:ascii="华文仿宋" w:hAnsi="华文仿宋"/>
          <w:sz w:val="36"/>
          <w:szCs w:val="36"/>
          <w:lang w:val="zh-CN"/>
        </w:rPr>
        <w:t>N</w:t>
      </w:r>
      <w:r>
        <w:rPr>
          <w:rFonts w:eastAsia="华文仿宋" w:hint="eastAsia"/>
          <w:sz w:val="36"/>
          <w:szCs w:val="36"/>
          <w:lang w:val="zh-CN"/>
        </w:rPr>
        <w:t>日收盘价的累计之和</w:t>
      </w:r>
      <w:r>
        <w:rPr>
          <w:rFonts w:ascii="华文仿宋" w:hAnsi="华文仿宋"/>
          <w:sz w:val="36"/>
          <w:szCs w:val="36"/>
          <w:lang w:val="zh-CN"/>
        </w:rPr>
        <w:t>/N</w:t>
      </w:r>
    </w:p>
    <w:p w14:paraId="503AE80E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zh-CN"/>
        </w:rPr>
        <w:t xml:space="preserve">            MD=</w:t>
      </w:r>
      <w:r>
        <w:rPr>
          <w:rFonts w:eastAsia="华文仿宋" w:hint="eastAsia"/>
          <w:sz w:val="36"/>
          <w:szCs w:val="36"/>
          <w:lang w:val="zh-CN"/>
        </w:rPr>
        <w:t>最近</w:t>
      </w:r>
      <w:r>
        <w:rPr>
          <w:rFonts w:ascii="华文仿宋" w:hAnsi="华文仿宋"/>
          <w:sz w:val="36"/>
          <w:szCs w:val="36"/>
          <w:lang w:val="zh-CN"/>
        </w:rPr>
        <w:t>N</w:t>
      </w:r>
      <w:r>
        <w:rPr>
          <w:rFonts w:eastAsia="华文仿宋" w:hint="eastAsia"/>
          <w:sz w:val="36"/>
          <w:szCs w:val="36"/>
          <w:lang w:val="zh-CN"/>
        </w:rPr>
        <w:t>日（</w:t>
      </w:r>
      <w:r>
        <w:rPr>
          <w:rFonts w:ascii="华文仿宋" w:hAnsi="华文仿宋"/>
          <w:sz w:val="36"/>
          <w:szCs w:val="36"/>
          <w:lang w:val="zh-CN"/>
        </w:rPr>
        <w:t>MA-</w:t>
      </w:r>
      <w:r>
        <w:rPr>
          <w:rFonts w:eastAsia="华文仿宋" w:hint="eastAsia"/>
          <w:sz w:val="36"/>
          <w:szCs w:val="36"/>
          <w:lang w:val="zh-CN"/>
        </w:rPr>
        <w:t>收盘价）的累计之和</w:t>
      </w:r>
      <w:r>
        <w:rPr>
          <w:rFonts w:ascii="华文仿宋" w:hAnsi="华文仿宋"/>
          <w:sz w:val="36"/>
          <w:szCs w:val="36"/>
          <w:lang w:val="zh-CN"/>
        </w:rPr>
        <w:t>/N</w:t>
      </w:r>
    </w:p>
    <w:p w14:paraId="7EE537A0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  <w:r>
        <w:rPr>
          <w:rFonts w:ascii="华文仿宋" w:hAnsi="华文仿宋"/>
          <w:sz w:val="36"/>
          <w:szCs w:val="36"/>
          <w:lang w:val="zh-CN"/>
        </w:rPr>
        <w:t xml:space="preserve">            0.015</w:t>
      </w:r>
      <w:r>
        <w:rPr>
          <w:rFonts w:eastAsia="华文仿宋" w:hint="eastAsia"/>
          <w:sz w:val="36"/>
          <w:szCs w:val="36"/>
          <w:lang w:val="zh-CN"/>
        </w:rPr>
        <w:t>为计算系数，</w:t>
      </w:r>
      <w:r>
        <w:rPr>
          <w:rFonts w:ascii="华文仿宋" w:hAnsi="华文仿宋"/>
          <w:sz w:val="36"/>
          <w:szCs w:val="36"/>
          <w:lang w:val="zh-CN"/>
        </w:rPr>
        <w:t>N</w:t>
      </w:r>
      <w:r>
        <w:rPr>
          <w:rFonts w:eastAsia="华文仿宋" w:hint="eastAsia"/>
          <w:sz w:val="36"/>
          <w:szCs w:val="36"/>
          <w:lang w:val="zh-CN"/>
        </w:rPr>
        <w:t>为计算周期</w:t>
      </w:r>
    </w:p>
    <w:p w14:paraId="3A93ED76" w14:textId="77777777" w:rsidR="00F82B06" w:rsidRDefault="00CE2682">
      <w:pPr>
        <w:pStyle w:val="a8"/>
        <w:numPr>
          <w:ilvl w:val="1"/>
          <w:numId w:val="6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第二种计算方法表述为：中价与中价的</w:t>
      </w:r>
      <w:r>
        <w:rPr>
          <w:rFonts w:ascii="华文仿宋" w:hAnsi="华文仿宋"/>
          <w:sz w:val="36"/>
          <w:szCs w:val="36"/>
          <w:lang w:val="zh-CN"/>
        </w:rPr>
        <w:t>N</w:t>
      </w:r>
      <w:r>
        <w:rPr>
          <w:rFonts w:eastAsia="华文仿宋" w:hint="eastAsia"/>
          <w:sz w:val="36"/>
          <w:szCs w:val="36"/>
          <w:lang w:val="zh-CN"/>
        </w:rPr>
        <w:t>日内移动平均的差除以</w:t>
      </w:r>
      <w:r>
        <w:rPr>
          <w:rFonts w:ascii="华文仿宋" w:hAnsi="华文仿宋"/>
          <w:sz w:val="36"/>
          <w:szCs w:val="36"/>
          <w:lang w:val="zh-CN"/>
        </w:rPr>
        <w:t>N</w:t>
      </w:r>
      <w:r>
        <w:rPr>
          <w:rFonts w:eastAsia="华文仿宋" w:hint="eastAsia"/>
          <w:sz w:val="36"/>
          <w:szCs w:val="36"/>
          <w:lang w:val="zh-CN"/>
        </w:rPr>
        <w:t>日中价的平均绝对偏差，其中：中价等于最高价、最低价和收盘价之和除以</w:t>
      </w:r>
      <w:r>
        <w:rPr>
          <w:rFonts w:ascii="华文仿宋" w:hAnsi="华文仿宋"/>
          <w:sz w:val="36"/>
          <w:szCs w:val="36"/>
          <w:lang w:val="zh-CN"/>
        </w:rPr>
        <w:t>3</w:t>
      </w:r>
    </w:p>
    <w:p w14:paraId="580996EA" w14:textId="77777777" w:rsidR="00F82B06" w:rsidRDefault="00CE2682">
      <w:pPr>
        <w:pStyle w:val="a8"/>
        <w:numPr>
          <w:ilvl w:val="0"/>
          <w:numId w:val="4"/>
        </w:numPr>
        <w:spacing w:before="0"/>
        <w:jc w:val="both"/>
        <w:rPr>
          <w:rFonts w:ascii="华文仿宋" w:hAnsi="华文仿宋"/>
          <w:sz w:val="36"/>
          <w:szCs w:val="36"/>
          <w:lang w:val="zh-CN"/>
        </w:rPr>
      </w:pPr>
      <w:r>
        <w:rPr>
          <w:rFonts w:ascii="华文仿宋" w:hAnsi="华文仿宋"/>
          <w:sz w:val="36"/>
          <w:szCs w:val="36"/>
          <w:lang w:val="zh-CN"/>
        </w:rPr>
        <w:t>CCI</w:t>
      </w:r>
      <w:r>
        <w:rPr>
          <w:rFonts w:eastAsia="华文仿宋" w:hint="eastAsia"/>
          <w:sz w:val="36"/>
          <w:szCs w:val="36"/>
          <w:lang w:val="zh-CN"/>
        </w:rPr>
        <w:t>相关策略</w:t>
      </w:r>
    </w:p>
    <w:p w14:paraId="02EF810D" w14:textId="77777777" w:rsidR="00F82B06" w:rsidRDefault="00CE2682">
      <w:pPr>
        <w:pStyle w:val="a8"/>
        <w:numPr>
          <w:ilvl w:val="1"/>
          <w:numId w:val="6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按照市场的通行标准，</w:t>
      </w:r>
      <w:r>
        <w:rPr>
          <w:rFonts w:ascii="华文仿宋" w:hAnsi="华文仿宋"/>
          <w:sz w:val="36"/>
          <w:szCs w:val="36"/>
          <w:lang w:val="zh-CN"/>
        </w:rPr>
        <w:t>CCI</w:t>
      </w:r>
      <w:r>
        <w:rPr>
          <w:rFonts w:eastAsia="华文仿宋" w:hint="eastAsia"/>
          <w:sz w:val="36"/>
          <w:szCs w:val="36"/>
          <w:lang w:val="zh-CN"/>
        </w:rPr>
        <w:t>指标的运行区间可分为三大类：大于</w:t>
      </w:r>
      <w:r>
        <w:rPr>
          <w:rFonts w:ascii="华文仿宋" w:hAnsi="华文仿宋"/>
          <w:sz w:val="36"/>
          <w:szCs w:val="36"/>
          <w:lang w:val="zh-CN"/>
        </w:rPr>
        <w:t>+100</w:t>
      </w:r>
      <w:r>
        <w:rPr>
          <w:rFonts w:eastAsia="华文仿宋" w:hint="eastAsia"/>
          <w:sz w:val="36"/>
          <w:szCs w:val="36"/>
          <w:lang w:val="zh-CN"/>
        </w:rPr>
        <w:t>、小于</w:t>
      </w:r>
      <w:r>
        <w:rPr>
          <w:rFonts w:ascii="华文仿宋" w:hAnsi="华文仿宋"/>
          <w:sz w:val="36"/>
          <w:szCs w:val="36"/>
          <w:lang w:val="zh-CN"/>
        </w:rPr>
        <w:t>100</w:t>
      </w:r>
      <w:r>
        <w:rPr>
          <w:rFonts w:eastAsia="华文仿宋" w:hint="eastAsia"/>
          <w:sz w:val="36"/>
          <w:szCs w:val="36"/>
          <w:lang w:val="zh-CN"/>
        </w:rPr>
        <w:t>和</w:t>
      </w:r>
      <w:r>
        <w:rPr>
          <w:rFonts w:ascii="华文仿宋" w:hAnsi="华文仿宋"/>
          <w:sz w:val="36"/>
          <w:szCs w:val="36"/>
          <w:lang w:val="zh-CN"/>
        </w:rPr>
        <w:t xml:space="preserve">+100 </w:t>
      </w:r>
      <w:r>
        <w:rPr>
          <w:rFonts w:ascii="华文仿宋" w:hAnsi="华文仿宋"/>
          <w:sz w:val="36"/>
          <w:szCs w:val="36"/>
          <w:lang w:val="zh-CN"/>
        </w:rPr>
        <w:t xml:space="preserve">———  </w:t>
      </w:r>
      <w:r>
        <w:rPr>
          <w:rFonts w:ascii="华文仿宋" w:hAnsi="华文仿宋"/>
          <w:sz w:val="36"/>
          <w:szCs w:val="36"/>
          <w:lang w:val="zh-CN"/>
        </w:rPr>
        <w:t>-100</w:t>
      </w:r>
      <w:r>
        <w:rPr>
          <w:rFonts w:eastAsia="华文仿宋" w:hint="eastAsia"/>
          <w:sz w:val="36"/>
          <w:szCs w:val="36"/>
          <w:lang w:val="zh-CN"/>
        </w:rPr>
        <w:t>之间</w:t>
      </w:r>
    </w:p>
    <w:p w14:paraId="393694BB" w14:textId="77777777" w:rsidR="00F82B06" w:rsidRDefault="00CE2682">
      <w:pPr>
        <w:pStyle w:val="a8"/>
        <w:numPr>
          <w:ilvl w:val="1"/>
          <w:numId w:val="6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当</w:t>
      </w:r>
      <w:r>
        <w:rPr>
          <w:rFonts w:ascii="华文仿宋" w:hAnsi="华文仿宋"/>
          <w:sz w:val="36"/>
          <w:szCs w:val="36"/>
          <w:lang w:val="zh-CN"/>
        </w:rPr>
        <w:t>CCI &gt;+ 100</w:t>
      </w:r>
      <w:r>
        <w:rPr>
          <w:rFonts w:eastAsia="华文仿宋" w:hint="eastAsia"/>
          <w:sz w:val="36"/>
          <w:szCs w:val="36"/>
          <w:lang w:val="zh-CN"/>
        </w:rPr>
        <w:t>时，表明股价已经进入非常态区间</w:t>
      </w:r>
      <w:r>
        <w:rPr>
          <w:rFonts w:ascii="华文仿宋" w:hAnsi="华文仿宋"/>
          <w:sz w:val="36"/>
          <w:szCs w:val="36"/>
          <w:lang w:val="zh-CN"/>
        </w:rPr>
        <w:t>—</w:t>
      </w:r>
      <w:r>
        <w:rPr>
          <w:rFonts w:eastAsia="华文仿宋" w:hint="eastAsia"/>
          <w:sz w:val="36"/>
          <w:szCs w:val="36"/>
          <w:lang w:val="zh-CN"/>
        </w:rPr>
        <w:t>超买区间，股价的异动现象应多加关注。</w:t>
      </w:r>
    </w:p>
    <w:p w14:paraId="7DF4AEF0" w14:textId="77777777" w:rsidR="00F82B06" w:rsidRDefault="00CE2682">
      <w:pPr>
        <w:pStyle w:val="a8"/>
        <w:numPr>
          <w:ilvl w:val="1"/>
          <w:numId w:val="6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当</w:t>
      </w:r>
      <w:r>
        <w:rPr>
          <w:rFonts w:ascii="华文仿宋" w:hAnsi="华文仿宋"/>
          <w:sz w:val="36"/>
          <w:szCs w:val="36"/>
          <w:lang w:val="zh-CN"/>
        </w:rPr>
        <w:t>CCI&lt;-100</w:t>
      </w:r>
      <w:r>
        <w:rPr>
          <w:rFonts w:eastAsia="华文仿宋" w:hint="eastAsia"/>
          <w:sz w:val="36"/>
          <w:szCs w:val="36"/>
          <w:lang w:val="zh-CN"/>
        </w:rPr>
        <w:t>时，表明股价已经进入另一个非常态区间</w:t>
      </w:r>
      <w:r>
        <w:rPr>
          <w:rFonts w:ascii="华文仿宋" w:hAnsi="华文仿宋"/>
          <w:sz w:val="36"/>
          <w:szCs w:val="36"/>
          <w:lang w:val="zh-CN"/>
        </w:rPr>
        <w:t>—</w:t>
      </w:r>
      <w:r>
        <w:rPr>
          <w:rFonts w:eastAsia="华文仿宋" w:hint="eastAsia"/>
          <w:sz w:val="36"/>
          <w:szCs w:val="36"/>
          <w:lang w:val="zh-CN"/>
        </w:rPr>
        <w:t>超卖区间，投资者可以逢低吸纳股票。</w:t>
      </w:r>
    </w:p>
    <w:p w14:paraId="2EE81856" w14:textId="77777777" w:rsidR="00F82B06" w:rsidRDefault="00CE2682">
      <w:pPr>
        <w:pStyle w:val="a8"/>
        <w:numPr>
          <w:ilvl w:val="1"/>
          <w:numId w:val="6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当投资者介于</w:t>
      </w:r>
      <w:r>
        <w:rPr>
          <w:rFonts w:ascii="华文仿宋" w:hAnsi="华文仿宋"/>
          <w:sz w:val="36"/>
          <w:szCs w:val="36"/>
          <w:lang w:val="zh-CN"/>
        </w:rPr>
        <w:t xml:space="preserve">+100 </w:t>
      </w:r>
      <w:r>
        <w:rPr>
          <w:rFonts w:ascii="华文仿宋" w:hAnsi="华文仿宋"/>
          <w:sz w:val="36"/>
          <w:szCs w:val="36"/>
          <w:lang w:val="zh-CN"/>
        </w:rPr>
        <w:t xml:space="preserve">— </w:t>
      </w:r>
      <w:r>
        <w:rPr>
          <w:rFonts w:ascii="华文仿宋" w:hAnsi="华文仿宋"/>
          <w:sz w:val="36"/>
          <w:szCs w:val="36"/>
          <w:lang w:val="zh-CN"/>
        </w:rPr>
        <w:t>-100</w:t>
      </w:r>
      <w:r>
        <w:rPr>
          <w:rFonts w:eastAsia="华文仿宋" w:hint="eastAsia"/>
          <w:sz w:val="36"/>
          <w:szCs w:val="36"/>
          <w:lang w:val="zh-CN"/>
        </w:rPr>
        <w:t>之间时表明股价处于窄幅震荡区间</w:t>
      </w:r>
      <w:r>
        <w:rPr>
          <w:rFonts w:ascii="华文仿宋" w:hAnsi="华文仿宋"/>
          <w:sz w:val="36"/>
          <w:szCs w:val="36"/>
          <w:lang w:val="zh-CN"/>
        </w:rPr>
        <w:t>——</w:t>
      </w:r>
      <w:r>
        <w:rPr>
          <w:rFonts w:eastAsia="华文仿宋" w:hint="eastAsia"/>
          <w:sz w:val="36"/>
          <w:szCs w:val="36"/>
          <w:lang w:val="zh-CN"/>
        </w:rPr>
        <w:t>常态区间，投资者应以观望为主。</w:t>
      </w:r>
    </w:p>
    <w:p w14:paraId="18FA6B7E" w14:textId="77777777" w:rsidR="00F82B06" w:rsidRDefault="00CE2682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Heiti SC Medium" w:eastAsia="Heiti SC Medium" w:hAnsi="Heiti SC Medium" w:cs="Heiti SC Medium"/>
          <w:sz w:val="36"/>
          <w:szCs w:val="36"/>
        </w:rPr>
      </w:pPr>
      <w:r>
        <w:rPr>
          <w:rFonts w:eastAsia="Heiti SC Medium" w:hint="eastAsia"/>
          <w:sz w:val="36"/>
          <w:szCs w:val="36"/>
          <w:lang w:val="zh-CN"/>
        </w:rPr>
        <w:t>（八）布林带指标（</w:t>
      </w:r>
      <w:r>
        <w:rPr>
          <w:rFonts w:ascii="Heiti SC Medium" w:hAnsi="Heiti SC Medium"/>
          <w:sz w:val="36"/>
          <w:szCs w:val="36"/>
          <w:lang w:val="zh-CN"/>
        </w:rPr>
        <w:t>Bollinger Bands</w:t>
      </w:r>
      <w:r>
        <w:rPr>
          <w:rFonts w:eastAsia="Heiti SC Medium" w:hint="eastAsia"/>
          <w:sz w:val="36"/>
          <w:szCs w:val="36"/>
          <w:lang w:val="zh-CN"/>
        </w:rPr>
        <w:t>）</w:t>
      </w:r>
    </w:p>
    <w:p w14:paraId="59FA88DA" w14:textId="77777777" w:rsidR="00F82B06" w:rsidRDefault="00CE2682">
      <w:pPr>
        <w:pStyle w:val="a8"/>
        <w:numPr>
          <w:ilvl w:val="0"/>
          <w:numId w:val="4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利用统计原理，求出股价的标准差及其置信区间，从而确定其波动范围及为来走势；</w:t>
      </w:r>
    </w:p>
    <w:p w14:paraId="7B61095B" w14:textId="77777777" w:rsidR="00F82B06" w:rsidRDefault="00CE2682">
      <w:pPr>
        <w:pStyle w:val="a8"/>
        <w:numPr>
          <w:ilvl w:val="0"/>
          <w:numId w:val="4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t>利用波带显示股价的安全高低价位，其上下限范围不固定，随股价的滚动而变化；</w:t>
      </w:r>
    </w:p>
    <w:p w14:paraId="54B0D30E" w14:textId="77777777" w:rsidR="00F82B06" w:rsidRDefault="00CE2682">
      <w:pPr>
        <w:pStyle w:val="a8"/>
        <w:numPr>
          <w:ilvl w:val="0"/>
          <w:numId w:val="4"/>
        </w:numPr>
        <w:spacing w:before="0"/>
        <w:jc w:val="both"/>
        <w:rPr>
          <w:rFonts w:eastAsia="华文仿宋"/>
          <w:sz w:val="36"/>
          <w:szCs w:val="36"/>
          <w:lang w:val="zh-CN"/>
        </w:rPr>
      </w:pPr>
      <w:r>
        <w:rPr>
          <w:rFonts w:eastAsia="华文仿宋" w:hint="eastAsia"/>
          <w:sz w:val="36"/>
          <w:szCs w:val="36"/>
          <w:lang w:val="zh-CN"/>
        </w:rPr>
        <w:lastRenderedPageBreak/>
        <w:t>股价波动在上限和下限的区间之内，这条带状区的宽窄，随着股价波动幅度的大小而变化，股价涨跌幅度加大时，带状区变宽，涨跌幅度狭小盘整时带状区则变窄。</w:t>
      </w:r>
    </w:p>
    <w:p w14:paraId="1E9DA89D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215A516C" w14:textId="77777777" w:rsidR="00F82B06" w:rsidRDefault="00F82B06">
      <w:pPr>
        <w:pStyle w:val="a8"/>
        <w:rPr>
          <w:rFonts w:ascii="Helvetica" w:eastAsia="Helvetica" w:hAnsi="Helvetica" w:cs="Helvetica"/>
          <w:color w:val="A9B7C6"/>
          <w:sz w:val="48"/>
          <w:szCs w:val="48"/>
          <w:shd w:val="clear" w:color="auto" w:fill="2A2A2A"/>
        </w:rPr>
      </w:pPr>
    </w:p>
    <w:p w14:paraId="20F27387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1046CCF9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07323883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  <w:rPr>
          <w:rFonts w:ascii="华文仿宋" w:eastAsia="华文仿宋" w:hAnsi="华文仿宋" w:cs="华文仿宋"/>
          <w:sz w:val="36"/>
          <w:szCs w:val="36"/>
        </w:rPr>
      </w:pPr>
    </w:p>
    <w:p w14:paraId="2CAEBB14" w14:textId="77777777" w:rsidR="00F82B06" w:rsidRDefault="00F82B06">
      <w:pPr>
        <w:pStyle w:val="a8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before="0"/>
        <w:jc w:val="both"/>
      </w:pPr>
    </w:p>
    <w:sectPr w:rsidR="00F82B06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250BE" w14:textId="77777777" w:rsidR="00CE2682" w:rsidRDefault="00CE2682">
      <w:r>
        <w:separator/>
      </w:r>
    </w:p>
  </w:endnote>
  <w:endnote w:type="continuationSeparator" w:id="0">
    <w:p w14:paraId="2592E847" w14:textId="77777777" w:rsidR="00CE2682" w:rsidRDefault="00CE2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1" w:usb1="08070000" w:usb2="00000010" w:usb3="00000000" w:csb0="00020000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Medium">
    <w:altName w:val="Helvetica Neue Medium"/>
    <w:panose1 w:val="020B0604020202020204"/>
    <w:charset w:val="00"/>
    <w:family w:val="roman"/>
    <w:pitch w:val="default"/>
  </w:font>
  <w:font w:name="华文仿宋">
    <w:panose1 w:val="02010600040101010101"/>
    <w:charset w:val="86"/>
    <w:family w:val="auto"/>
    <w:pitch w:val="variable"/>
    <w:sig w:usb0="00000001" w:usb1="080E0000" w:usb2="00000010" w:usb3="00000000" w:csb0="00040000" w:csb1="00000000"/>
  </w:font>
  <w:font w:name="Heiti SC Medium">
    <w:altName w:val="Heiti SC Medium"/>
    <w:panose1 w:val="00000000000000000000"/>
    <w:charset w:val="80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ADF6D" w14:textId="77777777" w:rsidR="00F82B06" w:rsidRDefault="00CE2682">
    <w:pPr>
      <w:pStyle w:val="a7"/>
      <w:tabs>
        <w:tab w:val="clear" w:pos="9020"/>
        <w:tab w:val="center" w:pos="4819"/>
        <w:tab w:val="right" w:pos="9638"/>
      </w:tabs>
    </w:pPr>
    <w:r>
      <w:tab/>
    </w:r>
    <w:r>
      <w:rPr>
        <w:rFonts w:ascii="Arial Unicode MS" w:hAnsi="Arial Unicode MS" w:hint="eastAsia"/>
        <w:lang w:val="zh-TW" w:eastAsia="zh-TW"/>
      </w:rPr>
      <w:t>页码：</w:t>
    </w:r>
    <w:r>
      <w:fldChar w:fldCharType="begin"/>
    </w:r>
    <w:r>
      <w:instrText xml:space="preserve"> PAGE </w:instrText>
    </w:r>
    <w:r w:rsidR="00A3163D">
      <w:fldChar w:fldCharType="separate"/>
    </w:r>
    <w:r w:rsidR="00A3163D">
      <w:rPr>
        <w:noProof/>
      </w:rPr>
      <w:t>1</w:t>
    </w:r>
    <w:r>
      <w:fldChar w:fldCharType="end"/>
    </w:r>
    <w:r>
      <w:rPr>
        <w:lang w:val="zh-TW" w:eastAsia="zh-TW"/>
      </w:rPr>
      <w:t>/</w:t>
    </w:r>
    <w:r>
      <w:fldChar w:fldCharType="begin"/>
    </w:r>
    <w:r>
      <w:instrText xml:space="preserve"> NUMPAGES </w:instrText>
    </w:r>
    <w:r w:rsidR="00A3163D">
      <w:fldChar w:fldCharType="separate"/>
    </w:r>
    <w:r w:rsidR="00A3163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545A2" w14:textId="77777777" w:rsidR="00CE2682" w:rsidRDefault="00CE2682">
      <w:r>
        <w:separator/>
      </w:r>
    </w:p>
  </w:footnote>
  <w:footnote w:type="continuationSeparator" w:id="0">
    <w:p w14:paraId="04431187" w14:textId="77777777" w:rsidR="00CE2682" w:rsidRDefault="00CE26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EAC2F3" w14:textId="77777777" w:rsidR="00F82B06" w:rsidRDefault="00CE2682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400A5024" wp14:editId="66B155C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4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57" cy="10692004"/>
                      </a:xfrm>
                      <a:prstGeom prst="rect">
                        <a:avLst/>
                      </a:prstGeom>
                      <a:solidFill>
                        <a:schemeClr val="accent2">
                          <a:hueOff val="192982"/>
                          <a:satOff val="17755"/>
                          <a:lumOff val="-28483"/>
                        </a:scheme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w14:anchorId="34D67A7B" id="officeArt object" o:spid="_x0000_s1026" style="position:absolute;left:0;text-align:left;margin-left:0;margin-top:0;width:595.3pt;height:841.9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" fillcolor="#16e7cf [3205]" stroked="f" strokeweight="1pt">
              <v:stroke miterlimit="4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0.05pt;height:20.05pt;visibility:visible" o:bullet="t">
        <v:imagedata r:id="rId1" o:title="bullet_circle-blk"/>
      </v:shape>
    </w:pict>
  </w:numPicBullet>
  <w:abstractNum w:abstractNumId="0" w15:restartNumberingAfterBreak="0">
    <w:nsid w:val="2167248A"/>
    <w:multiLevelType w:val="hybridMultilevel"/>
    <w:tmpl w:val="E076C372"/>
    <w:styleLink w:val="a"/>
    <w:lvl w:ilvl="0" w:tplc="7DC4450E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1" w:tplc="7E90D898">
      <w:start w:val="1"/>
      <w:numFmt w:val="bullet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2" w:tplc="C7583154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8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3" w:tplc="E690B5C2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4" w:tplc="47BA1BFA">
      <w:start w:val="1"/>
      <w:numFmt w:val="bullet"/>
      <w:lvlText w:val="•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3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5" w:tplc="8E0602D8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5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6" w:tplc="81ECA050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7" w:tplc="B902FA6A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8" w:tplc="57281D56">
      <w:start w:val="1"/>
      <w:numFmt w:val="bullet"/>
      <w:lvlText w:val="•"/>
      <w:lvlJc w:val="left"/>
      <w:pPr>
        <w:tabs>
          <w:tab w:val="left" w:pos="560"/>
          <w:tab w:val="left" w:pos="1120"/>
          <w:tab w:val="left" w:pos="168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3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</w:abstractNum>
  <w:abstractNum w:abstractNumId="1" w15:restartNumberingAfterBreak="0">
    <w:nsid w:val="27D5589C"/>
    <w:multiLevelType w:val="hybridMultilevel"/>
    <w:tmpl w:val="F61E98EC"/>
    <w:numStyleLink w:val="a0"/>
  </w:abstractNum>
  <w:abstractNum w:abstractNumId="2" w15:restartNumberingAfterBreak="0">
    <w:nsid w:val="412559E8"/>
    <w:multiLevelType w:val="hybridMultilevel"/>
    <w:tmpl w:val="E85220F8"/>
    <w:styleLink w:val="a1"/>
    <w:lvl w:ilvl="0" w:tplc="543CF52A">
      <w:start w:val="1"/>
      <w:numFmt w:val="decimal"/>
      <w:lvlText w:val="%1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58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02572C">
      <w:start w:val="1"/>
      <w:numFmt w:val="decimal"/>
      <w:lvlText w:val="%2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94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00D50C">
      <w:start w:val="1"/>
      <w:numFmt w:val="decimal"/>
      <w:lvlText w:val="%3.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30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7446DD4">
      <w:start w:val="1"/>
      <w:numFmt w:val="decimal"/>
      <w:lvlText w:val="%4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66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DEE1E9E">
      <w:start w:val="1"/>
      <w:numFmt w:val="decimal"/>
      <w:lvlText w:val="%5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02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1F63272">
      <w:start w:val="1"/>
      <w:numFmt w:val="decimal"/>
      <w:lvlText w:val="%6."/>
      <w:lvlJc w:val="left"/>
      <w:pPr>
        <w:tabs>
          <w:tab w:val="left" w:pos="560"/>
          <w:tab w:val="left" w:pos="1120"/>
          <w:tab w:val="left" w:pos="168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38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DDEFF2E">
      <w:start w:val="1"/>
      <w:numFmt w:val="decimal"/>
      <w:lvlText w:val="%7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74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0022750">
      <w:start w:val="1"/>
      <w:numFmt w:val="decimal"/>
      <w:lvlText w:val="%8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10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387E78">
      <w:start w:val="1"/>
      <w:numFmt w:val="decimal"/>
      <w:lvlText w:val="%9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469" w:hanging="5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65C46676"/>
    <w:multiLevelType w:val="hybridMultilevel"/>
    <w:tmpl w:val="F61E98EC"/>
    <w:styleLink w:val="a0"/>
    <w:lvl w:ilvl="0" w:tplc="2F484BF4">
      <w:start w:val="1"/>
      <w:numFmt w:val="bullet"/>
      <w:lvlText w:val="•"/>
      <w:lvlPicBulletId w:val="0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 w:tplc="37123680">
      <w:start w:val="1"/>
      <w:numFmt w:val="bullet"/>
      <w:lvlText w:val="•"/>
      <w:lvlPicBulletId w:val="0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2" w:tplc="5442D732">
      <w:start w:val="1"/>
      <w:numFmt w:val="bullet"/>
      <w:lvlText w:val="•"/>
      <w:lvlPicBulletId w:val="0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3" w:tplc="2D3CA972">
      <w:start w:val="1"/>
      <w:numFmt w:val="bullet"/>
      <w:lvlText w:val="•"/>
      <w:lvlPicBulletId w:val="0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4" w:tplc="1FB251DE">
      <w:start w:val="1"/>
      <w:numFmt w:val="bullet"/>
      <w:lvlText w:val="•"/>
      <w:lvlPicBulletId w:val="0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5" w:tplc="297274E6">
      <w:start w:val="1"/>
      <w:numFmt w:val="bullet"/>
      <w:lvlText w:val="•"/>
      <w:lvlPicBulletId w:val="0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5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6" w:tplc="0F6858B6">
      <w:start w:val="1"/>
      <w:numFmt w:val="bullet"/>
      <w:lvlText w:val="•"/>
      <w:lvlPicBulletId w:val="0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7" w:tplc="CBA86F42">
      <w:start w:val="1"/>
      <w:numFmt w:val="bullet"/>
      <w:lvlText w:val="•"/>
      <w:lvlPicBulletId w:val="0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8" w:tplc="9FF60B96">
      <w:start w:val="1"/>
      <w:numFmt w:val="bullet"/>
      <w:lvlText w:val="•"/>
      <w:lvlPicBulletId w:val="0"/>
      <w:lvlJc w:val="left"/>
      <w:pPr>
        <w:tabs>
          <w:tab w:val="left" w:pos="560"/>
          <w:tab w:val="left" w:pos="1120"/>
          <w:tab w:val="left" w:pos="168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ind w:left="22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</w:abstractNum>
  <w:abstractNum w:abstractNumId="4" w15:restartNumberingAfterBreak="0">
    <w:nsid w:val="79C24A86"/>
    <w:multiLevelType w:val="hybridMultilevel"/>
    <w:tmpl w:val="E076C372"/>
    <w:numStyleLink w:val="a"/>
  </w:abstractNum>
  <w:abstractNum w:abstractNumId="5" w15:restartNumberingAfterBreak="0">
    <w:nsid w:val="7D726114"/>
    <w:multiLevelType w:val="hybridMultilevel"/>
    <w:tmpl w:val="E85220F8"/>
    <w:numStyleLink w:val="a1"/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B06"/>
    <w:rsid w:val="00A3163D"/>
    <w:rsid w:val="00CE2682"/>
    <w:rsid w:val="00F8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F5DC1"/>
  <w15:docId w15:val="{94E82DCC-A36F-3D42-9598-E2400129E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Pr>
      <w:sz w:val="24"/>
      <w:szCs w:val="24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页眉与页脚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默认"/>
    <w:pPr>
      <w:spacing w:before="160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标签"/>
    <w:pPr>
      <w:keepLines/>
      <w:jc w:val="center"/>
    </w:pPr>
    <w:rPr>
      <w:rFonts w:ascii="Arial Unicode MS" w:eastAsia="Helvetica Neue Medium" w:hAnsi="Arial Unicode MS" w:cs="Arial Unicode MS" w:hint="eastAsia"/>
      <w:color w:val="FFFFFF"/>
      <w:sz w:val="44"/>
      <w:szCs w:val="44"/>
      <w:lang w:val="zh-CN"/>
      <w14:textOutline w14:w="0" w14:cap="flat" w14:cmpd="sng" w14:algn="ctr">
        <w14:noFill/>
        <w14:prstDash w14:val="solid"/>
        <w14:bevel/>
      </w14:textOutline>
    </w:rPr>
  </w:style>
  <w:style w:type="numbering" w:customStyle="1" w:styleId="a1">
    <w:name w:val="编号"/>
    <w:pPr>
      <w:numPr>
        <w:numId w:val="1"/>
      </w:numPr>
    </w:pPr>
  </w:style>
  <w:style w:type="numbering" w:customStyle="1" w:styleId="a0">
    <w:name w:val="图像"/>
    <w:pPr>
      <w:numPr>
        <w:numId w:val="3"/>
      </w:numPr>
    </w:pPr>
  </w:style>
  <w:style w:type="numbering" w:customStyle="1" w:styleId="a">
    <w:name w:val="大项目符号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378</Words>
  <Characters>2160</Characters>
  <Application>Microsoft Office Word</Application>
  <DocSecurity>0</DocSecurity>
  <Lines>18</Lines>
  <Paragraphs>5</Paragraphs>
  <ScaleCrop>false</ScaleCrop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黄 柠</cp:lastModifiedBy>
  <cp:revision>2</cp:revision>
  <dcterms:created xsi:type="dcterms:W3CDTF">2021-02-07T09:31:00Z</dcterms:created>
  <dcterms:modified xsi:type="dcterms:W3CDTF">2021-02-07T09:34:00Z</dcterms:modified>
</cp:coreProperties>
</file>