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7116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042C2A"/>
          </w:tcPr>
          <w:p w14:paraId="183E8DFA">
            <w:pPr>
              <w:spacing w:before="480" w:after="40" w:line="240" w:lineRule="auto"/>
              <w:jc w:val="center"/>
            </w:pPr>
            <w:r>
              <w:rPr>
                <w:rFonts w:ascii="Arial" w:hAnsi="Arial" w:cs="Arial"/>
                <w:color w:val="FAC775"/>
                <w:sz w:val="56"/>
                <w:szCs w:val="56"/>
                <w:rtl/>
              </w:rPr>
              <w:t>ہنر</w:t>
            </w:r>
          </w:p>
          <w:p w14:paraId="2A080F87"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color w:val="B8960C"/>
                <w:sz w:val="64"/>
              </w:rPr>
              <w:t>HUNAR</w:t>
            </w:r>
          </w:p>
          <w:p w14:paraId="045AD72D">
            <w:pPr>
              <w:spacing w:before="0" w:after="80" w:line="240" w:lineRule="auto"/>
              <w:jc w:val="center"/>
            </w:pPr>
            <w:r>
              <w:rPr>
                <w:color w:val="B8960C"/>
                <w:sz w:val="20"/>
              </w:rPr>
              <w:t>────────────────────</w:t>
            </w:r>
          </w:p>
          <w:p w14:paraId="20F5472A">
            <w:pPr>
              <w:spacing w:before="0" w:after="400" w:line="240" w:lineRule="auto"/>
              <w:jc w:val="center"/>
            </w:pPr>
            <w:r>
              <w:rPr>
                <w:rFonts w:ascii="Arial" w:hAnsi="Arial"/>
                <w:i/>
                <w:color w:val="9FE1CB"/>
                <w:sz w:val="24"/>
              </w:rPr>
              <w:t>Discover Your Skill. Build Your Future.</w:t>
            </w:r>
          </w:p>
          <w:p w14:paraId="67A53919">
            <w:pPr>
              <w:spacing w:before="0" w:after="320" w:line="240" w:lineRule="auto"/>
              <w:jc w:val="center"/>
            </w:pPr>
            <w:r>
              <w:rPr>
                <w:rFonts w:ascii="Arial" w:hAnsi="Arial"/>
                <w:color w:val="6BB89E"/>
                <w:sz w:val="18"/>
              </w:rPr>
              <w:t>Brand Identity Document  ·  2026</w:t>
            </w:r>
          </w:p>
        </w:tc>
      </w:tr>
    </w:tbl>
    <w:p w14:paraId="05D62A88">
      <w:pPr>
        <w:spacing w:after="160"/>
      </w:pPr>
    </w:p>
    <w:p w14:paraId="340A57D7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VISION &amp; MISSION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1ED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04342C"/>
          </w:tcPr>
          <w:p w14:paraId="59A17096">
            <w:pPr>
              <w:spacing w:before="240" w:after="80" w:line="240" w:lineRule="auto"/>
              <w:ind w:left="173"/>
            </w:pPr>
            <w:r>
              <w:rPr>
                <w:rFonts w:ascii="Arial" w:hAnsi="Arial"/>
                <w:b/>
                <w:caps/>
                <w:color w:val="9FE1CB"/>
                <w:sz w:val="16"/>
              </w:rPr>
              <w:t>VISION</w:t>
            </w:r>
          </w:p>
          <w:p w14:paraId="105AD47F">
            <w:pPr>
              <w:spacing w:before="120" w:after="280" w:line="240" w:lineRule="auto"/>
              <w:ind w:left="173" w:right="173"/>
            </w:pPr>
            <w:r>
              <w:rPr>
                <w:rFonts w:ascii="Arial" w:hAnsi="Arial"/>
                <w:i/>
                <w:color w:val="E1F5EE"/>
                <w:sz w:val="22"/>
              </w:rPr>
              <w:t>To be Pakistan's most trusted guide for students discovering which skills to learn — and how to turn those skills into a real future.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042C53"/>
          </w:tcPr>
          <w:p w14:paraId="76DC54E2">
            <w:pPr>
              <w:spacing w:before="240" w:after="80" w:line="240" w:lineRule="auto"/>
              <w:ind w:left="173"/>
            </w:pPr>
            <w:r>
              <w:rPr>
                <w:rFonts w:ascii="Arial" w:hAnsi="Arial"/>
                <w:b/>
                <w:caps/>
                <w:color w:val="B5D4F4"/>
                <w:sz w:val="16"/>
              </w:rPr>
              <w:t>MISSION</w:t>
            </w:r>
          </w:p>
          <w:p w14:paraId="3B33D2C7">
            <w:pPr>
              <w:spacing w:before="120" w:after="280" w:line="240" w:lineRule="auto"/>
              <w:ind w:left="173" w:right="173"/>
            </w:pPr>
            <w:r>
              <w:rPr>
                <w:rFonts w:ascii="Arial" w:hAnsi="Arial"/>
                <w:i/>
                <w:color w:val="E6F1FB"/>
                <w:sz w:val="22"/>
              </w:rPr>
              <w:t>To give every Pakistani student a clear, practical, and supported path from confusion to capability — through the right skills, taught the right way.</w:t>
            </w:r>
          </w:p>
        </w:tc>
      </w:tr>
    </w:tbl>
    <w:p w14:paraId="170F803A">
      <w:pPr>
        <w:spacing w:after="80"/>
      </w:pPr>
    </w:p>
    <w:p w14:paraId="49F5DF60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BRAND PROMISE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5501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053D52"/>
          </w:tcPr>
          <w:p w14:paraId="5C0DD27A">
            <w:pPr>
              <w:spacing w:before="280" w:after="40" w:line="240" w:lineRule="auto"/>
              <w:jc w:val="center"/>
            </w:pPr>
            <w:r>
              <w:rPr>
                <w:rFonts w:ascii="Arial" w:hAnsi="Arial"/>
                <w:caps/>
                <w:color w:val="9FE1CB"/>
                <w:sz w:val="16"/>
              </w:rPr>
              <w:t>What every student can count on</w:t>
            </w:r>
          </w:p>
          <w:p w14:paraId="073308FC">
            <w:pPr>
              <w:spacing w:before="120" w:after="280" w:line="240" w:lineRule="auto"/>
              <w:jc w:val="center"/>
            </w:pPr>
            <w:r>
              <w:rPr>
                <w:rFonts w:ascii="Arial" w:hAnsi="Arial"/>
                <w:i/>
                <w:color w:val="FFFFFF"/>
                <w:sz w:val="26"/>
              </w:rPr>
              <w:t>Hunar doesn't just teach you a skill.</w:t>
            </w:r>
            <w:r>
              <w:rPr>
                <w:rFonts w:ascii="Arial" w:hAnsi="Arial"/>
                <w:i/>
                <w:color w:val="FFFFFF"/>
                <w:sz w:val="26"/>
              </w:rPr>
              <w:br w:type="textWrapping"/>
            </w:r>
            <w:r>
              <w:rPr>
                <w:rFonts w:ascii="Arial" w:hAnsi="Arial"/>
                <w:i/>
                <w:color w:val="FFFFFF"/>
                <w:sz w:val="26"/>
              </w:rPr>
              <w:t>It helps you find the right one —</w:t>
            </w:r>
            <w:r>
              <w:rPr>
                <w:rFonts w:ascii="Arial" w:hAnsi="Arial"/>
                <w:i/>
                <w:color w:val="FFFFFF"/>
                <w:sz w:val="26"/>
              </w:rPr>
              <w:br w:type="textWrapping"/>
            </w:r>
            <w:r>
              <w:rPr>
                <w:rFonts w:ascii="Arial" w:hAnsi="Arial"/>
                <w:i/>
                <w:color w:val="FFFFFF"/>
                <w:sz w:val="26"/>
              </w:rPr>
              <w:t>then makes sure you actually learn it.</w:t>
            </w:r>
          </w:p>
        </w:tc>
      </w:tr>
    </w:tbl>
    <w:p w14:paraId="7FB81ED2">
      <w:pPr>
        <w:spacing w:after="80"/>
      </w:pPr>
    </w:p>
    <w:p w14:paraId="757505A0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WHAT MAKES HUNAR UNIQUE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709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48DA9560">
            <w:pPr>
              <w:spacing w:before="200" w:after="200" w:line="240" w:lineRule="auto"/>
              <w:jc w:val="center"/>
            </w:pPr>
            <w:r>
              <w:rPr>
                <w:rFonts w:ascii="Arial" w:hAnsi="Arial"/>
                <w:b/>
                <w:color w:val="0F6E56"/>
                <w:sz w:val="32"/>
              </w:rPr>
              <w:t>01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47404AF4">
            <w:pPr>
              <w:spacing w:before="160" w:after="40" w:line="240" w:lineRule="auto"/>
              <w:ind w:left="144"/>
            </w:pPr>
            <w:r>
              <w:rPr>
                <w:rFonts w:ascii="Arial" w:hAnsi="Arial"/>
                <w:b/>
                <w:color w:val="2D2D2D"/>
                <w:sz w:val="22"/>
              </w:rPr>
              <w:t>We solve the "which skill" problem first</w:t>
            </w:r>
          </w:p>
          <w:p w14:paraId="6BF6595E">
            <w:pPr>
              <w:spacing w:before="40" w:after="160" w:line="240" w:lineRule="auto"/>
              <w:ind w:left="144" w:right="144"/>
            </w:pPr>
            <w:r>
              <w:rPr>
                <w:rFonts w:ascii="Arial" w:hAnsi="Arial"/>
                <w:color w:val="555555"/>
                <w:sz w:val="20"/>
              </w:rPr>
              <w:t>Most academies assume you already know what to learn. Hunar starts one step before — helping students identify which skill fits their goals, life, and circumstances before they spend a single rupee.</w:t>
            </w:r>
          </w:p>
        </w:tc>
      </w:tr>
    </w:tbl>
    <w:p w14:paraId="5DA0EDB5">
      <w:pPr>
        <w:spacing w:after="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3B3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5854C64E">
            <w:pPr>
              <w:spacing w:before="200" w:after="200" w:line="240" w:lineRule="auto"/>
              <w:jc w:val="center"/>
            </w:pPr>
            <w:r>
              <w:rPr>
                <w:rFonts w:ascii="Arial" w:hAnsi="Arial"/>
                <w:b/>
                <w:color w:val="0F6E56"/>
                <w:sz w:val="32"/>
              </w:rPr>
              <w:t>02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575E5885">
            <w:pPr>
              <w:spacing w:before="160" w:after="40" w:line="240" w:lineRule="auto"/>
              <w:ind w:left="144"/>
            </w:pPr>
            <w:r>
              <w:rPr>
                <w:rFonts w:ascii="Arial" w:hAnsi="Arial"/>
                <w:b/>
                <w:color w:val="2D2D2D"/>
                <w:sz w:val="22"/>
              </w:rPr>
              <w:t>Recorded courses + live instructor — always available</w:t>
            </w:r>
          </w:p>
          <w:p w14:paraId="6BC56786">
            <w:pPr>
              <w:spacing w:before="40" w:after="160" w:line="240" w:lineRule="auto"/>
              <w:ind w:left="144" w:right="144"/>
            </w:pPr>
            <w:r>
              <w:rPr>
                <w:rFonts w:ascii="Arial" w:hAnsi="Arial"/>
                <w:color w:val="555555"/>
                <w:sz w:val="20"/>
              </w:rPr>
              <w:t>You get structured recorded lessons delivered daily via WhatsApp, plus a real instructor who answers your questions and stays with you until you actually understand. DigiSkills gives you a video. Hunar gives you a coach.</w:t>
            </w:r>
          </w:p>
        </w:tc>
      </w:tr>
    </w:tbl>
    <w:p w14:paraId="6188DA07">
      <w:pPr>
        <w:spacing w:after="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D16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6D610FEE">
            <w:pPr>
              <w:spacing w:before="200" w:after="200" w:line="240" w:lineRule="auto"/>
              <w:jc w:val="center"/>
            </w:pPr>
            <w:r>
              <w:rPr>
                <w:rFonts w:ascii="Arial" w:hAnsi="Arial"/>
                <w:b/>
                <w:color w:val="0F6E56"/>
                <w:sz w:val="32"/>
              </w:rPr>
              <w:t>03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49BB6354">
            <w:pPr>
              <w:spacing w:before="160" w:after="40" w:line="240" w:lineRule="auto"/>
              <w:ind w:left="144"/>
            </w:pPr>
            <w:r>
              <w:rPr>
                <w:rFonts w:ascii="Arial" w:hAnsi="Arial"/>
                <w:b/>
                <w:color w:val="2D2D2D"/>
                <w:sz w:val="22"/>
              </w:rPr>
              <w:t>Urdu-first, outcome-focused teaching</w:t>
            </w:r>
          </w:p>
          <w:p w14:paraId="1C55BC70">
            <w:pPr>
              <w:spacing w:before="40" w:after="160" w:line="240" w:lineRule="auto"/>
              <w:ind w:left="144" w:right="144"/>
            </w:pPr>
            <w:r>
              <w:rPr>
                <w:rFonts w:ascii="Arial" w:hAnsi="Arial"/>
                <w:color w:val="555555"/>
                <w:sz w:val="20"/>
              </w:rPr>
              <w:t>Our courses are built for students whose first language is Urdu — explained clearly, with Pakistani examples, without jargon. The goal is never to impress. It's to make sure you understand.</w:t>
            </w:r>
          </w:p>
        </w:tc>
      </w:tr>
    </w:tbl>
    <w:p w14:paraId="1A37F08E">
      <w:pPr>
        <w:spacing w:after="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0195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413C92D7">
            <w:pPr>
              <w:spacing w:before="200" w:after="200" w:line="240" w:lineRule="auto"/>
              <w:jc w:val="center"/>
            </w:pPr>
            <w:r>
              <w:rPr>
                <w:rFonts w:ascii="Arial" w:hAnsi="Arial"/>
                <w:b/>
                <w:color w:val="0F6E56"/>
                <w:sz w:val="32"/>
              </w:rPr>
              <w:t>04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7D93765">
            <w:pPr>
              <w:spacing w:before="160" w:after="40" w:line="240" w:lineRule="auto"/>
              <w:ind w:left="144"/>
            </w:pPr>
            <w:r>
              <w:rPr>
                <w:rFonts w:ascii="Arial" w:hAnsi="Arial"/>
                <w:b/>
                <w:color w:val="2D2D2D"/>
                <w:sz w:val="22"/>
              </w:rPr>
              <w:t>One lesson a day — not an overwhelming folder</w:t>
            </w:r>
          </w:p>
          <w:p w14:paraId="6023E72A">
            <w:pPr>
              <w:spacing w:before="40" w:after="160" w:line="240" w:lineRule="auto"/>
              <w:ind w:left="144" w:right="144"/>
            </w:pPr>
            <w:r>
              <w:rPr>
                <w:rFonts w:ascii="Arial" w:hAnsi="Arial"/>
                <w:color w:val="555555"/>
                <w:sz w:val="20"/>
              </w:rPr>
              <w:t>Content is delivered one lesson per day, not 60 videos dumped in a Google Drive. This builds a real learning habit, keeps students accountable, and dramatically improves completion rates.</w:t>
            </w:r>
          </w:p>
        </w:tc>
      </w:tr>
    </w:tbl>
    <w:p w14:paraId="014F8827">
      <w:pPr>
        <w:spacing w:after="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A6F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4E6934C9">
            <w:pPr>
              <w:spacing w:before="200" w:after="200" w:line="240" w:lineRule="auto"/>
              <w:jc w:val="center"/>
            </w:pPr>
            <w:r>
              <w:rPr>
                <w:rFonts w:ascii="Arial" w:hAnsi="Arial"/>
                <w:b/>
                <w:color w:val="0F6E56"/>
                <w:sz w:val="32"/>
              </w:rPr>
              <w:t>05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4ABCBB8E">
            <w:pPr>
              <w:spacing w:before="160" w:after="40" w:line="240" w:lineRule="auto"/>
              <w:ind w:left="144"/>
            </w:pPr>
            <w:r>
              <w:rPr>
                <w:rFonts w:ascii="Arial" w:hAnsi="Arial"/>
                <w:b/>
                <w:color w:val="2D2D2D"/>
                <w:sz w:val="22"/>
              </w:rPr>
              <w:t>Skills that lead directly to work</w:t>
            </w:r>
          </w:p>
          <w:p w14:paraId="7AB1FDE7">
            <w:pPr>
              <w:spacing w:before="40" w:after="160" w:line="240" w:lineRule="auto"/>
              <w:ind w:left="144" w:right="144"/>
            </w:pPr>
            <w:r>
              <w:rPr>
                <w:rFonts w:ascii="Arial" w:hAnsi="Arial"/>
                <w:color w:val="555555"/>
                <w:sz w:val="20"/>
              </w:rPr>
              <w:t>Every course Hunar launches — Excel, WordPress, Prompt Engineering — is chosen because it has a clear, immediate path to employment or freelance income. No filler. No theory for theory's sake.</w:t>
            </w:r>
          </w:p>
        </w:tc>
      </w:tr>
    </w:tbl>
    <w:p w14:paraId="292A483D">
      <w:pPr>
        <w:spacing w:after="60"/>
      </w:pPr>
    </w:p>
    <w:p w14:paraId="56E768E3">
      <w:pPr>
        <w:spacing w:after="40"/>
      </w:pPr>
    </w:p>
    <w:p w14:paraId="6DCBE728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TARGET AUDIENCE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596B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67278BEF">
            <w:pPr>
              <w:spacing w:before="200" w:after="40" w:line="240" w:lineRule="auto"/>
              <w:ind w:left="173"/>
            </w:pPr>
            <w:r>
              <w:rPr>
                <w:rFonts w:ascii="Arial" w:hAnsi="Arial"/>
                <w:b/>
                <w:caps/>
                <w:color w:val="0F6E56"/>
                <w:sz w:val="16"/>
              </w:rPr>
              <w:t>PRIMARY</w:t>
            </w:r>
          </w:p>
          <w:p w14:paraId="1BD1034A">
            <w:pPr>
              <w:spacing w:before="40" w:after="80" w:line="240" w:lineRule="auto"/>
              <w:ind w:left="173"/>
            </w:pPr>
            <w:r>
              <w:rPr>
                <w:rFonts w:ascii="Arial" w:hAnsi="Arial"/>
                <w:b/>
                <w:color w:val="2D2D2D"/>
                <w:sz w:val="22"/>
              </w:rPr>
              <w:t>Students aged 16–22</w:t>
            </w:r>
          </w:p>
          <w:p w14:paraId="0389CD6D">
            <w:pPr>
              <w:spacing w:before="0" w:after="200" w:line="240" w:lineRule="auto"/>
              <w:ind w:left="173" w:right="173"/>
            </w:pPr>
            <w:r>
              <w:rPr>
                <w:rFonts w:ascii="Arial" w:hAnsi="Arial"/>
                <w:color w:val="555555"/>
                <w:sz w:val="20"/>
              </w:rPr>
              <w:t>Skill-hungry, budget-conscious, Instagram-native. Want a real future but don't know which skill to start with. Need parental confidence in the investment.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</w:tcPr>
          <w:p w14:paraId="519D1532">
            <w:pPr>
              <w:spacing w:before="200" w:after="40" w:line="240" w:lineRule="auto"/>
              <w:ind w:left="173"/>
            </w:pPr>
            <w:r>
              <w:rPr>
                <w:rFonts w:ascii="Arial" w:hAnsi="Arial"/>
                <w:b/>
                <w:caps/>
                <w:color w:val="0F6E56"/>
                <w:sz w:val="16"/>
              </w:rPr>
              <w:t>SECONDARY (LATER)</w:t>
            </w:r>
          </w:p>
          <w:p w14:paraId="5479B715">
            <w:pPr>
              <w:spacing w:before="40" w:after="80" w:line="240" w:lineRule="auto"/>
              <w:ind w:left="173"/>
            </w:pPr>
            <w:r>
              <w:rPr>
                <w:rFonts w:ascii="Arial" w:hAnsi="Arial"/>
                <w:b/>
                <w:color w:val="2D2D2D"/>
                <w:sz w:val="22"/>
              </w:rPr>
              <w:t>Housewives &amp; Job Seekers</w:t>
            </w:r>
          </w:p>
          <w:p w14:paraId="76DF956E">
            <w:pPr>
              <w:spacing w:before="0" w:after="200" w:line="240" w:lineRule="auto"/>
              <w:ind w:left="173" w:right="173"/>
            </w:pPr>
            <w:r>
              <w:rPr>
                <w:rFonts w:ascii="Arial" w:hAnsi="Arial"/>
                <w:color w:val="555555"/>
                <w:sz w:val="20"/>
              </w:rPr>
              <w:t>Home-based income seekers and career changers. Will be served once the core student audience is established and the brand has proven its credibility.</w:t>
            </w:r>
          </w:p>
        </w:tc>
      </w:tr>
    </w:tbl>
    <w:p w14:paraId="687E5BC7">
      <w:pPr>
        <w:spacing w:after="80"/>
      </w:pPr>
    </w:p>
    <w:p w14:paraId="4B8322AB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INSTAGRAM BIO — FINAL APPROVED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2FED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tcBorders>
              <w:top w:val="single" w:color="0F6E56" w:sz="4" w:space="0"/>
              <w:left w:val="single" w:color="0F6E56" w:sz="4" w:space="0"/>
              <w:bottom w:val="single" w:color="0F6E56" w:sz="4" w:space="0"/>
              <w:right w:val="single" w:color="0F6E56" w:sz="4" w:space="0"/>
            </w:tcBorders>
            <w:shd w:val="clear" w:color="auto" w:fill="F7F7F7"/>
          </w:tcPr>
          <w:p w14:paraId="22A3BB7C">
            <w:pPr>
              <w:spacing w:before="80" w:after="40" w:line="240" w:lineRule="auto"/>
              <w:ind w:left="216"/>
            </w:pPr>
            <w:r>
              <w:rPr>
                <w:rFonts w:ascii="Arial" w:hAnsi="Arial" w:cs="Arial"/>
                <w:b/>
                <w:bCs/>
                <w:color w:val="2D2D2D"/>
                <w:sz w:val="26"/>
                <w:szCs w:val="26"/>
                <w:rtl/>
              </w:rPr>
              <w:t xml:space="preserve">ہنر </w:t>
            </w:r>
            <w:r>
              <w:rPr>
                <w:rFonts w:ascii="Arial" w:hAnsi="Arial"/>
                <w:b/>
                <w:color w:val="2D2D2D"/>
                <w:sz w:val="26"/>
              </w:rPr>
              <w:t>| HUNAR</w:t>
            </w:r>
          </w:p>
          <w:p w14:paraId="379F2C4F">
            <w:pPr>
              <w:spacing w:before="40" w:after="40" w:line="240" w:lineRule="auto"/>
              <w:ind w:left="216"/>
              <w:rPr>
                <w:rFonts w:hint="default" w:ascii="Arial" w:hAnsi="Arial"/>
                <w:b/>
                <w:color w:val="0F6E56"/>
                <w:sz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F6E56"/>
                <w:sz w:val="24"/>
                <w:szCs w:val="24"/>
                <w:rtl/>
              </w:rPr>
              <w:t xml:space="preserve">نہیں پتہ کون سیسیکھیں؟ </w:t>
            </w:r>
            <w:r>
              <w:rPr>
                <w:rFonts w:hint="default" w:ascii="Arial" w:hAnsi="Arial" w:cs="Arial"/>
                <w:b/>
                <w:bCs/>
                <w:color w:val="0F6E56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/>
                <w:color w:val="0F6E56"/>
                <w:sz w:val="24"/>
              </w:rPr>
              <w:t>skill</w:t>
            </w:r>
            <w:r>
              <w:rPr>
                <w:rFonts w:hint="default" w:ascii="Arial" w:hAnsi="Arial"/>
                <w:b/>
                <w:color w:val="0F6E56"/>
                <w:sz w:val="24"/>
                <w:lang w:val="en-US"/>
              </w:rPr>
              <w:t xml:space="preserve"> </w:t>
            </w:r>
          </w:p>
          <w:p w14:paraId="4A10C711">
            <w:pPr>
              <w:spacing w:before="40" w:after="40" w:line="240" w:lineRule="auto"/>
              <w:ind w:left="216"/>
            </w:pPr>
            <w:r>
              <w:rPr>
                <w:rFonts w:ascii="Arial" w:hAnsi="Arial"/>
                <w:b w:val="0"/>
                <w:color w:val="2D2D2D"/>
                <w:sz w:val="22"/>
              </w:rPr>
              <w:t>We'll show you — then help you master it.</w:t>
            </w:r>
          </w:p>
          <w:p w14:paraId="67DA7D55">
            <w:pPr>
              <w:spacing w:before="40" w:after="40" w:line="240" w:lineRule="auto"/>
              <w:ind w:left="216"/>
            </w:pPr>
            <w:r>
              <w:rPr>
                <w:rFonts w:ascii="Arial" w:hAnsi="Arial"/>
                <w:b w:val="0"/>
                <w:color w:val="555555"/>
                <w:sz w:val="22"/>
              </w:rPr>
              <w:t>🇵🇰 Trusted. Practical.</w:t>
            </w:r>
            <w:bookmarkStart w:id="0" w:name="_GoBack"/>
            <w:bookmarkEnd w:id="0"/>
          </w:p>
          <w:p w14:paraId="146972FB">
            <w:pPr>
              <w:spacing w:before="40" w:after="200" w:line="240" w:lineRule="auto"/>
              <w:ind w:left="216"/>
            </w:pPr>
            <w:r>
              <w:rPr>
                <w:rFonts w:ascii="Arial" w:hAnsi="Arial"/>
                <w:b w:val="0"/>
                <w:color w:val="555555"/>
                <w:sz w:val="22"/>
              </w:rPr>
              <w:t>👇 Your skill journey starts here.</w:t>
            </w:r>
          </w:p>
        </w:tc>
      </w:tr>
    </w:tbl>
    <w:p w14:paraId="05D22270">
      <w:pPr>
        <w:spacing w:after="80"/>
      </w:pPr>
    </w:p>
    <w:p w14:paraId="246D7F4C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BRAND VOICE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F9D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E1F5EE"/>
          </w:tcPr>
          <w:p w14:paraId="3AB5D3C6">
            <w:pPr>
              <w:spacing w:before="200" w:after="120" w:line="240" w:lineRule="auto"/>
              <w:ind w:left="173"/>
            </w:pPr>
            <w:r>
              <w:rPr>
                <w:rFonts w:ascii="Arial" w:hAnsi="Arial"/>
                <w:b/>
                <w:caps/>
                <w:color w:val="085041"/>
                <w:sz w:val="18"/>
              </w:rPr>
              <w:t>ALWAYS SAY</w:t>
            </w:r>
          </w:p>
          <w:p w14:paraId="00843F26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Clear, direct, and confident</w:t>
            </w:r>
          </w:p>
          <w:p w14:paraId="56BD4EAD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Outcome-focused language</w:t>
            </w:r>
          </w:p>
          <w:p w14:paraId="128A87A9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Urdu hook, English body</w:t>
            </w:r>
          </w:p>
          <w:p w14:paraId="35815548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Warm but professional</w:t>
            </w:r>
          </w:p>
          <w:p w14:paraId="598E52DC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Specific over generic</w:t>
            </w:r>
          </w:p>
          <w:p w14:paraId="421AEA7C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085041"/>
                <w:sz w:val="20"/>
              </w:rPr>
              <w:t>✓  One idea per post</w:t>
            </w:r>
          </w:p>
          <w:p w14:paraId="4B4FD094">
            <w:pPr>
              <w:spacing w:after="200" w:line="240" w:lineRule="auto"/>
            </w:pP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auto" w:fill="FCEBEB"/>
          </w:tcPr>
          <w:p w14:paraId="0A1ED272">
            <w:pPr>
              <w:spacing w:before="200" w:after="120" w:line="240" w:lineRule="auto"/>
              <w:ind w:left="173"/>
            </w:pPr>
            <w:r>
              <w:rPr>
                <w:rFonts w:ascii="Arial" w:hAnsi="Arial"/>
                <w:b/>
                <w:caps/>
                <w:color w:val="A32D2D"/>
                <w:sz w:val="18"/>
              </w:rPr>
              <w:t>NEVER SAY</w:t>
            </w:r>
          </w:p>
          <w:p w14:paraId="0EF7102F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"Enroll now — limited seats!"</w:t>
            </w:r>
          </w:p>
          <w:p w14:paraId="2B811D06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"Get rich from home"</w:t>
            </w:r>
          </w:p>
          <w:p w14:paraId="0BC40BC2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Fake urgency or pressure</w:t>
            </w:r>
          </w:p>
          <w:p w14:paraId="298CD7E6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Overclaiming results</w:t>
            </w:r>
          </w:p>
          <w:p w14:paraId="2ACAF73A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Jargon without explanation</w:t>
            </w:r>
          </w:p>
          <w:p w14:paraId="4AFB2DEA">
            <w:pPr>
              <w:spacing w:before="20" w:after="20" w:line="240" w:lineRule="auto"/>
              <w:ind w:left="173"/>
            </w:pPr>
            <w:r>
              <w:rPr>
                <w:rFonts w:ascii="Arial" w:hAnsi="Arial"/>
                <w:color w:val="A32D2D"/>
                <w:sz w:val="20"/>
              </w:rPr>
              <w:t>✕  Aggressive sales language</w:t>
            </w:r>
          </w:p>
          <w:p w14:paraId="35E40224">
            <w:pPr>
              <w:spacing w:after="200" w:line="240" w:lineRule="auto"/>
            </w:pPr>
          </w:p>
        </w:tc>
      </w:tr>
    </w:tbl>
    <w:p w14:paraId="6697E027">
      <w:pPr>
        <w:spacing w:after="160"/>
      </w:pPr>
    </w:p>
    <w:p w14:paraId="20E428D6">
      <w:pPr>
        <w:pBdr>
          <w:bottom w:val="single" w:color="0F6E56" w:sz="4" w:space="4"/>
        </w:pBdr>
        <w:spacing w:before="320" w:after="80"/>
      </w:pPr>
      <w:r>
        <w:rPr>
          <w:rFonts w:ascii="Arial" w:hAnsi="Arial"/>
          <w:b/>
          <w:caps/>
          <w:color w:val="0F6E56"/>
          <w:sz w:val="18"/>
        </w:rPr>
        <w:t>LAUNCH COURSES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73CA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042C2A"/>
          </w:tcPr>
          <w:p w14:paraId="49C75960">
            <w:pPr>
              <w:spacing w:before="200" w:after="40" w:line="240" w:lineRule="auto"/>
              <w:jc w:val="center"/>
            </w:pPr>
            <w:r>
              <w:rPr>
                <w:rFonts w:ascii="Arial" w:hAnsi="Arial"/>
                <w:color w:val="B8960C"/>
                <w:sz w:val="20"/>
              </w:rPr>
              <w:t>01</w:t>
            </w:r>
          </w:p>
          <w:p w14:paraId="2D6D093B"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Excel</w:t>
            </w:r>
          </w:p>
          <w:p w14:paraId="09D8A6D2">
            <w:pPr>
              <w:spacing w:before="0" w:after="200" w:line="240" w:lineRule="auto"/>
              <w:jc w:val="center"/>
            </w:pPr>
            <w:r>
              <w:rPr>
                <w:rFonts w:ascii="Arial" w:hAnsi="Arial"/>
                <w:color w:val="9FE1CB"/>
                <w:sz w:val="18"/>
              </w:rPr>
              <w:t>Office jobs · Freelance data work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042C2A"/>
          </w:tcPr>
          <w:p w14:paraId="1C541C93">
            <w:pPr>
              <w:spacing w:before="200" w:after="40" w:line="240" w:lineRule="auto"/>
              <w:jc w:val="center"/>
            </w:pPr>
            <w:r>
              <w:rPr>
                <w:rFonts w:ascii="Arial" w:hAnsi="Arial"/>
                <w:color w:val="B8960C"/>
                <w:sz w:val="20"/>
              </w:rPr>
              <w:t>02</w:t>
            </w:r>
          </w:p>
          <w:p w14:paraId="432F61DB"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WordPress</w:t>
            </w:r>
          </w:p>
          <w:p w14:paraId="342443F3">
            <w:pPr>
              <w:spacing w:before="0" w:after="200" w:line="240" w:lineRule="auto"/>
              <w:jc w:val="center"/>
            </w:pPr>
            <w:r>
              <w:rPr>
                <w:rFonts w:ascii="Arial" w:hAnsi="Arial"/>
                <w:color w:val="9FE1CB"/>
                <w:sz w:val="18"/>
              </w:rPr>
              <w:t>Web design · Freelancing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042C2A"/>
          </w:tcPr>
          <w:p w14:paraId="457B5177">
            <w:pPr>
              <w:spacing w:before="200" w:after="40" w:line="240" w:lineRule="auto"/>
              <w:jc w:val="center"/>
            </w:pPr>
            <w:r>
              <w:rPr>
                <w:rFonts w:ascii="Arial" w:hAnsi="Arial"/>
                <w:color w:val="B8960C"/>
                <w:sz w:val="20"/>
              </w:rPr>
              <w:t>03</w:t>
            </w:r>
          </w:p>
          <w:p w14:paraId="45CDE972"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Prompt Engineering</w:t>
            </w:r>
          </w:p>
          <w:p w14:paraId="53B18761">
            <w:pPr>
              <w:spacing w:before="0" w:after="200" w:line="240" w:lineRule="auto"/>
              <w:jc w:val="center"/>
            </w:pPr>
            <w:r>
              <w:rPr>
                <w:rFonts w:ascii="Arial" w:hAnsi="Arial"/>
                <w:color w:val="9FE1CB"/>
                <w:sz w:val="18"/>
              </w:rPr>
              <w:t>AI tools · Digital work</w:t>
            </w:r>
          </w:p>
        </w:tc>
      </w:tr>
    </w:tbl>
    <w:p w14:paraId="774CE6E3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935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77E69DF7">
            <w:pPr>
              <w:spacing w:before="200" w:after="80" w:line="240" w:lineRule="auto"/>
              <w:jc w:val="center"/>
            </w:pPr>
            <w:r>
              <w:rPr>
                <w:rFonts w:ascii="Arial" w:hAnsi="Arial" w:cs="Arial"/>
                <w:color w:val="555555"/>
                <w:sz w:val="18"/>
                <w:szCs w:val="18"/>
                <w:rtl/>
              </w:rPr>
              <w:t xml:space="preserve">ہنر </w:t>
            </w:r>
            <w:r>
              <w:rPr>
                <w:rFonts w:ascii="Arial" w:hAnsi="Arial"/>
                <w:color w:val="555555"/>
                <w:sz w:val="18"/>
              </w:rPr>
              <w:t>| HUNAR  —  Brand Identity Document  ·  Confidential  ·  2026</w:t>
            </w:r>
          </w:p>
          <w:p w14:paraId="03BA63A8">
            <w:pPr>
              <w:spacing w:before="0" w:after="200" w:line="240" w:lineRule="auto"/>
              <w:jc w:val="center"/>
            </w:pPr>
            <w:r>
              <w:rPr>
                <w:rFonts w:ascii="Arial" w:hAnsi="Arial"/>
                <w:color w:val="999999"/>
                <w:sz w:val="16"/>
              </w:rPr>
              <w:t>Pakistan's Skill Academy  ·  Urdu-medium  ·  Trusted  ·  Practical</w:t>
            </w:r>
          </w:p>
        </w:tc>
      </w:tr>
    </w:tbl>
    <w:p w14:paraId="481965AC"/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982877"/>
    <w:rsid w:val="5F5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Tabeena Sadaqat</cp:lastModifiedBy>
  <dcterms:modified xsi:type="dcterms:W3CDTF">2026-06-01T05:13:02Z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40C962CFECC44AE7B35A98C4692367F2_13</vt:lpwstr>
  </property>
</Properties>
</file>