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2FCF" w:rsidRDefault="0097441F">
      <w:r>
        <w:rPr>
          <w:rFonts w:eastAsia="Bookman Old Style"/>
        </w:rPr>
        <w:t>Agreement Number: AGR-2026-00012</w:t>
      </w:r>
    </w:p>
    <w:p w:rsidR="007B2FCF" w:rsidRDefault="0097441F">
      <w:r>
        <w:rPr>
          <w:rFonts w:eastAsia="Bookman Old Style"/>
        </w:rPr>
        <w:t>Date: July 10, 2026</w:t>
      </w:r>
    </w:p>
    <w:p w:rsidR="007B2FCF" w:rsidRDefault="007B2FCF"/>
    <w:p w:rsidR="007B2FCF" w:rsidRDefault="0097441F">
      <w:r>
        <w:rPr>
          <w:rFonts w:eastAsia="Bookman Old Style"/>
          <w:b/>
          <w:bCs/>
        </w:rPr>
        <w:t>CONTRACT AGREEMENT BETWEEN CRBT (CALLER RINGBACK TONE) CONTENT PROVIDER AND A VAS (VALUE-ADDED SERVICES) AGGREGATOR.</w:t>
      </w:r>
    </w:p>
    <w:p w:rsidR="007B2FCF" w:rsidRDefault="007B2FCF"/>
    <w:p w:rsidR="007B2FCF" w:rsidRDefault="0097441F">
      <w:r>
        <w:rPr>
          <w:rFonts w:eastAsia="Bookman Old Style"/>
        </w:rPr>
        <w:t>This agreement outlines the terms and conditions under which the CRBT content will be provided and distributed.</w:t>
      </w:r>
    </w:p>
    <w:p w:rsidR="007B2FCF" w:rsidRDefault="007B2FCF"/>
    <w:p w:rsidR="007B2FCF" w:rsidRDefault="0097441F">
      <w:r>
        <w:rPr>
          <w:rFonts w:eastAsia="Bookman Old Style"/>
          <w:b/>
          <w:bCs/>
        </w:rPr>
        <w:t>Contract Agreement Between</w:t>
      </w:r>
    </w:p>
    <w:p w:rsidR="007D0679" w:rsidRDefault="0097441F" w:rsidP="007D0679">
      <w:pPr>
        <w:jc w:val="both"/>
        <w:rPr>
          <w:rFonts w:eastAsia="Bookman Old Style"/>
        </w:rPr>
      </w:pPr>
      <w:proofErr w:type="spellStart"/>
      <w:r>
        <w:rPr>
          <w:rFonts w:eastAsia="Bookman Old Style"/>
        </w:rPr>
        <w:t>Hunde</w:t>
      </w:r>
      <w:proofErr w:type="spellEnd"/>
      <w:r>
        <w:rPr>
          <w:rFonts w:eastAsia="Bookman Old Style"/>
        </w:rPr>
        <w:t xml:space="preserve"> </w:t>
      </w:r>
      <w:proofErr w:type="spellStart"/>
      <w:r>
        <w:rPr>
          <w:rFonts w:eastAsia="Bookman Old Style"/>
        </w:rPr>
        <w:t>Edosa</w:t>
      </w:r>
      <w:proofErr w:type="spellEnd"/>
      <w:r>
        <w:rPr>
          <w:rFonts w:eastAsia="Bookman Old Style"/>
        </w:rPr>
        <w:t xml:space="preserve"> (hereinafter referred to as "Content Provider") represented by </w:t>
      </w:r>
      <w:proofErr w:type="spellStart"/>
      <w:r>
        <w:rPr>
          <w:rFonts w:eastAsia="Bookman Old Style"/>
        </w:rPr>
        <w:t>Hunde</w:t>
      </w:r>
      <w:proofErr w:type="spellEnd"/>
      <w:r>
        <w:rPr>
          <w:rFonts w:eastAsia="Bookman Old Style"/>
        </w:rPr>
        <w:t xml:space="preserve"> </w:t>
      </w:r>
      <w:proofErr w:type="spellStart"/>
      <w:r>
        <w:rPr>
          <w:rFonts w:eastAsia="Bookman Old Style"/>
        </w:rPr>
        <w:t>Edosa</w:t>
      </w:r>
      <w:proofErr w:type="spellEnd"/>
      <w:r>
        <w:rPr>
          <w:rFonts w:eastAsia="Bookman Old Style"/>
        </w:rPr>
        <w:t>, its General Manager, whose a</w:t>
      </w:r>
      <w:r>
        <w:rPr>
          <w:rFonts w:eastAsia="Bookman Old Style"/>
        </w:rPr>
        <w:t>dd</w:t>
      </w:r>
      <w:r w:rsidR="007D0679">
        <w:rPr>
          <w:rFonts w:eastAsia="Bookman Old Style"/>
        </w:rPr>
        <w:t xml:space="preserve">ress is </w:t>
      </w:r>
      <w:proofErr w:type="spellStart"/>
      <w:r w:rsidR="007D0679">
        <w:rPr>
          <w:rFonts w:eastAsia="Bookman Old Style"/>
        </w:rPr>
        <w:t>Ejersa</w:t>
      </w:r>
      <w:proofErr w:type="spellEnd"/>
      <w:r w:rsidR="007D0679">
        <w:rPr>
          <w:rFonts w:eastAsia="Bookman Old Style"/>
        </w:rPr>
        <w:t xml:space="preserve"> </w:t>
      </w:r>
      <w:proofErr w:type="spellStart"/>
      <w:r w:rsidR="007D0679">
        <w:rPr>
          <w:rFonts w:eastAsia="Bookman Old Style"/>
        </w:rPr>
        <w:t>Goro</w:t>
      </w:r>
      <w:proofErr w:type="spellEnd"/>
      <w:r w:rsidR="007D0679">
        <w:rPr>
          <w:rFonts w:eastAsia="Bookman Old Style"/>
        </w:rPr>
        <w:t xml:space="preserve"> </w:t>
      </w:r>
      <w:proofErr w:type="spellStart"/>
      <w:r w:rsidR="007D0679">
        <w:rPr>
          <w:rFonts w:eastAsia="Bookman Old Style"/>
        </w:rPr>
        <w:t>Woreda</w:t>
      </w:r>
      <w:proofErr w:type="spellEnd"/>
      <w:r w:rsidR="007D0679">
        <w:rPr>
          <w:rFonts w:eastAsia="Bookman Old Style"/>
        </w:rPr>
        <w:t xml:space="preserve">, </w:t>
      </w:r>
      <w:proofErr w:type="spellStart"/>
      <w:r w:rsidR="007D0679">
        <w:rPr>
          <w:rFonts w:eastAsia="Bookman Old Style"/>
        </w:rPr>
        <w:t>Burayu</w:t>
      </w:r>
      <w:proofErr w:type="spellEnd"/>
      <w:r w:rsidR="007D0679">
        <w:rPr>
          <w:rFonts w:eastAsia="Bookman Old Style"/>
        </w:rPr>
        <w:t xml:space="preserve"> Sub-City, </w:t>
      </w:r>
      <w:proofErr w:type="spellStart"/>
      <w:r w:rsidR="007D0679">
        <w:rPr>
          <w:rFonts w:eastAsia="Bookman Old Style"/>
        </w:rPr>
        <w:t>She</w:t>
      </w:r>
      <w:r w:rsidR="007D0679">
        <w:rPr>
          <w:rFonts w:eastAsia="Bookman Old Style"/>
        </w:rPr>
        <w:t>ger</w:t>
      </w:r>
      <w:proofErr w:type="spellEnd"/>
      <w:r w:rsidR="007D0679">
        <w:rPr>
          <w:rFonts w:eastAsia="Bookman Old Style"/>
        </w:rPr>
        <w:t xml:space="preserve"> City, Ethiopia, Addis Ababa</w:t>
      </w:r>
      <w:r>
        <w:rPr>
          <w:rFonts w:eastAsia="Bookman Old Style"/>
        </w:rPr>
        <w:t>, Tin No. 0071493068, Telephone: 0939394244, Mobile:</w:t>
      </w:r>
      <w:r w:rsidR="007D0679" w:rsidRPr="007D0679">
        <w:rPr>
          <w:rFonts w:eastAsia="Bookman Old Style"/>
        </w:rPr>
        <w:t xml:space="preserve"> </w:t>
      </w:r>
      <w:r w:rsidR="007D0679">
        <w:rPr>
          <w:rFonts w:eastAsia="Bookman Old Style"/>
        </w:rPr>
        <w:t>0939394244</w:t>
      </w:r>
      <w:r w:rsidR="007D0679">
        <w:rPr>
          <w:rFonts w:eastAsia="Bookman Old Style"/>
        </w:rPr>
        <w:t xml:space="preserve">, </w:t>
      </w:r>
    </w:p>
    <w:p w:rsidR="007B2FCF" w:rsidRDefault="0097441F" w:rsidP="007D0679">
      <w:pPr>
        <w:jc w:val="both"/>
      </w:pPr>
      <w:r>
        <w:rPr>
          <w:rFonts w:eastAsia="Bookman Old Style"/>
        </w:rPr>
        <w:t xml:space="preserve">Email: </w:t>
      </w:r>
      <w:r w:rsidR="007D0679">
        <w:rPr>
          <w:rFonts w:eastAsia="Bookman Old Style"/>
        </w:rPr>
        <w:t>hundef@gmail.com</w:t>
      </w:r>
    </w:p>
    <w:p w:rsidR="007B2FCF" w:rsidRDefault="007B2FCF"/>
    <w:p w:rsidR="007B2FCF" w:rsidRDefault="0097441F">
      <w:r>
        <w:rPr>
          <w:rFonts w:eastAsia="Bookman Old Style"/>
          <w:b/>
          <w:bCs/>
        </w:rPr>
        <w:t>And</w:t>
      </w:r>
    </w:p>
    <w:p w:rsidR="007B2FCF" w:rsidRDefault="0097441F" w:rsidP="007D0679">
      <w:pPr>
        <w:jc w:val="both"/>
      </w:pPr>
      <w:r>
        <w:rPr>
          <w:rFonts w:eastAsia="Bookman Old Style"/>
        </w:rPr>
        <w:t xml:space="preserve">SORARDI PLC (hereinafter referred to as "Aggregator") represented by </w:t>
      </w:r>
      <w:proofErr w:type="spellStart"/>
      <w:r>
        <w:rPr>
          <w:rFonts w:eastAsia="Bookman Old Style"/>
        </w:rPr>
        <w:t>Busha</w:t>
      </w:r>
      <w:proofErr w:type="spellEnd"/>
      <w:r>
        <w:rPr>
          <w:rFonts w:eastAsia="Bookman Old Style"/>
        </w:rPr>
        <w:t xml:space="preserve"> </w:t>
      </w:r>
      <w:proofErr w:type="spellStart"/>
      <w:r>
        <w:rPr>
          <w:rFonts w:eastAsia="Bookman Old Style"/>
        </w:rPr>
        <w:t>Dinsa</w:t>
      </w:r>
      <w:proofErr w:type="spellEnd"/>
      <w:r>
        <w:rPr>
          <w:rFonts w:eastAsia="Bookman Old Style"/>
        </w:rPr>
        <w:t xml:space="preserve">, its General Manager, whose address </w:t>
      </w:r>
      <w:r>
        <w:rPr>
          <w:rFonts w:eastAsia="Bookman Old Style"/>
        </w:rPr>
        <w:t xml:space="preserve">is </w:t>
      </w:r>
      <w:proofErr w:type="spellStart"/>
      <w:r>
        <w:rPr>
          <w:rFonts w:eastAsia="Bookman Old Style"/>
        </w:rPr>
        <w:t>Hailu</w:t>
      </w:r>
      <w:proofErr w:type="spellEnd"/>
      <w:r>
        <w:rPr>
          <w:rFonts w:eastAsia="Bookman Old Style"/>
        </w:rPr>
        <w:t xml:space="preserve"> </w:t>
      </w:r>
      <w:proofErr w:type="spellStart"/>
      <w:r>
        <w:rPr>
          <w:rFonts w:eastAsia="Bookman Old Style"/>
        </w:rPr>
        <w:t>Guta</w:t>
      </w:r>
      <w:proofErr w:type="spellEnd"/>
      <w:r>
        <w:rPr>
          <w:rFonts w:eastAsia="Bookman Old Style"/>
        </w:rPr>
        <w:t xml:space="preserve"> Building, 3rd Floor, </w:t>
      </w:r>
      <w:proofErr w:type="spellStart"/>
      <w:r>
        <w:rPr>
          <w:rFonts w:eastAsia="Bookman Old Style"/>
        </w:rPr>
        <w:t>Ejersa</w:t>
      </w:r>
      <w:proofErr w:type="spellEnd"/>
      <w:r>
        <w:rPr>
          <w:rFonts w:eastAsia="Bookman Old Style"/>
        </w:rPr>
        <w:t xml:space="preserve"> </w:t>
      </w:r>
      <w:proofErr w:type="spellStart"/>
      <w:r>
        <w:rPr>
          <w:rFonts w:eastAsia="Bookman Old Style"/>
        </w:rPr>
        <w:t>Goro</w:t>
      </w:r>
      <w:proofErr w:type="spellEnd"/>
      <w:r>
        <w:rPr>
          <w:rFonts w:eastAsia="Bookman Old Style"/>
        </w:rPr>
        <w:t xml:space="preserve"> </w:t>
      </w:r>
      <w:proofErr w:type="spellStart"/>
      <w:r>
        <w:rPr>
          <w:rFonts w:eastAsia="Bookman Old Style"/>
        </w:rPr>
        <w:t>Woreda</w:t>
      </w:r>
      <w:proofErr w:type="spellEnd"/>
      <w:r>
        <w:rPr>
          <w:rFonts w:eastAsia="Bookman Old Style"/>
        </w:rPr>
        <w:t xml:space="preserve">, </w:t>
      </w:r>
      <w:proofErr w:type="spellStart"/>
      <w:r>
        <w:rPr>
          <w:rFonts w:eastAsia="Bookman Old Style"/>
        </w:rPr>
        <w:t>Burayu</w:t>
      </w:r>
      <w:proofErr w:type="spellEnd"/>
      <w:r>
        <w:rPr>
          <w:rFonts w:eastAsia="Bookman Old Style"/>
        </w:rPr>
        <w:t xml:space="preserve"> Sub-City, </w:t>
      </w:r>
      <w:proofErr w:type="spellStart"/>
      <w:r>
        <w:rPr>
          <w:rFonts w:eastAsia="Bookman Old Style"/>
        </w:rPr>
        <w:t>Sheger</w:t>
      </w:r>
      <w:proofErr w:type="spellEnd"/>
      <w:r>
        <w:rPr>
          <w:rFonts w:eastAsia="Bookman Old Style"/>
        </w:rPr>
        <w:t xml:space="preserve"> City, Ethiopia, Addis Ababa., Tin No. 0086763819, Telephone: 0908005544, Mobile: 0908005544, Email: sorardiplc@gmail.com</w:t>
      </w:r>
    </w:p>
    <w:p w:rsidR="007B2FCF" w:rsidRDefault="007B2FCF"/>
    <w:p w:rsidR="007B2FCF" w:rsidRDefault="0097441F" w:rsidP="007D0679">
      <w:pPr>
        <w:jc w:val="both"/>
      </w:pPr>
      <w:bookmarkStart w:id="0" w:name="_GoBack"/>
      <w:r>
        <w:rPr>
          <w:rFonts w:eastAsia="Bookman Old Style"/>
        </w:rPr>
        <w:t>This agreement is made on Date 8 July, 2026 and governs</w:t>
      </w:r>
      <w:r>
        <w:rPr>
          <w:rFonts w:eastAsia="Bookman Old Style"/>
        </w:rPr>
        <w:t xml:space="preserve"> the relationship between </w:t>
      </w:r>
      <w:proofErr w:type="gramStart"/>
      <w:r>
        <w:rPr>
          <w:rFonts w:eastAsia="Bookman Old Style"/>
        </w:rPr>
        <w:t>the</w:t>
      </w:r>
      <w:proofErr w:type="gramEnd"/>
      <w:r>
        <w:rPr>
          <w:rFonts w:eastAsia="Bookman Old Style"/>
        </w:rPr>
        <w:t xml:space="preserve"> Content Provider and the Aggregator for the provision and distribution of Caller </w:t>
      </w:r>
      <w:proofErr w:type="spellStart"/>
      <w:r>
        <w:rPr>
          <w:rFonts w:eastAsia="Bookman Old Style"/>
        </w:rPr>
        <w:t>RingBack</w:t>
      </w:r>
      <w:proofErr w:type="spellEnd"/>
      <w:r>
        <w:rPr>
          <w:rFonts w:eastAsia="Bookman Old Style"/>
        </w:rPr>
        <w:t xml:space="preserve"> Tone (CRBT) content.</w:t>
      </w:r>
    </w:p>
    <w:bookmarkEnd w:id="0"/>
    <w:p w:rsidR="007B2FCF" w:rsidRDefault="007B2FCF"/>
    <w:p w:rsidR="007B2FCF" w:rsidRDefault="0097441F">
      <w:pPr>
        <w:spacing w:before="200" w:after="100"/>
      </w:pPr>
      <w:r>
        <w:rPr>
          <w:rFonts w:eastAsia="Bookman Old Style"/>
          <w:b/>
          <w:bCs/>
        </w:rPr>
        <w:t>1. DEFINITIONS</w:t>
      </w:r>
    </w:p>
    <w:p w:rsidR="007B2FCF" w:rsidRDefault="0097441F">
      <w:pPr>
        <w:ind w:left="360"/>
      </w:pPr>
      <w:r>
        <w:rPr>
          <w:rFonts w:eastAsia="Bookman Old Style"/>
        </w:rPr>
        <w:t>In this Agreement, unless the context otherwise requires:</w:t>
      </w:r>
    </w:p>
    <w:p w:rsidR="007B2FCF" w:rsidRDefault="0097441F">
      <w:pPr>
        <w:ind w:left="360"/>
      </w:pPr>
      <w:r>
        <w:rPr>
          <w:rFonts w:eastAsia="Bookman Old Style"/>
        </w:rPr>
        <w:t>1.1 "Agreement" means this CP to MA Contr</w:t>
      </w:r>
      <w:r>
        <w:rPr>
          <w:rFonts w:eastAsia="Bookman Old Style"/>
        </w:rPr>
        <w:t>act Agreement and any schedules, annexures, and amendments thereto.</w:t>
      </w:r>
    </w:p>
    <w:p w:rsidR="007B2FCF" w:rsidRDefault="0097441F">
      <w:pPr>
        <w:ind w:left="360"/>
      </w:pPr>
      <w:r>
        <w:rPr>
          <w:rFonts w:eastAsia="Bookman Old Style"/>
        </w:rPr>
        <w:t>1.2 "Content Provider" means the party described as such in the Agreement.</w:t>
      </w:r>
    </w:p>
    <w:p w:rsidR="007B2FCF" w:rsidRDefault="0097441F">
      <w:pPr>
        <w:ind w:left="360"/>
      </w:pPr>
      <w:r>
        <w:rPr>
          <w:rFonts w:eastAsia="Bookman Old Style"/>
        </w:rPr>
        <w:t>1.3 "Aggregator" means the party described as such in the Agreement.</w:t>
      </w:r>
    </w:p>
    <w:p w:rsidR="007B2FCF" w:rsidRDefault="0097441F">
      <w:pPr>
        <w:ind w:left="360"/>
      </w:pPr>
      <w:r>
        <w:rPr>
          <w:rFonts w:eastAsia="Bookman Old Style"/>
        </w:rPr>
        <w:t>1.4 "CRBT" means Caller Ring Back Tone, a va</w:t>
      </w:r>
      <w:r>
        <w:rPr>
          <w:rFonts w:eastAsia="Bookman Old Style"/>
        </w:rPr>
        <w:t>lue-added service that plays audio content to callers.</w:t>
      </w:r>
    </w:p>
    <w:p w:rsidR="007B2FCF" w:rsidRDefault="0097441F">
      <w:pPr>
        <w:ind w:left="360"/>
      </w:pPr>
      <w:r>
        <w:rPr>
          <w:rFonts w:eastAsia="Bookman Old Style"/>
        </w:rPr>
        <w:t>1.5 "Effective Date" means the date on which this Agreement comes into force.</w:t>
      </w:r>
    </w:p>
    <w:p w:rsidR="007B2FCF" w:rsidRDefault="007B2FCF"/>
    <w:p w:rsidR="007B2FCF" w:rsidRDefault="0097441F">
      <w:pPr>
        <w:spacing w:before="200" w:after="100"/>
      </w:pPr>
      <w:r>
        <w:rPr>
          <w:rFonts w:eastAsia="Bookman Old Style"/>
          <w:b/>
          <w:bCs/>
        </w:rPr>
        <w:lastRenderedPageBreak/>
        <w:t>2. SCOPE OF AGREEMENT</w:t>
      </w:r>
    </w:p>
    <w:p w:rsidR="007B2FCF" w:rsidRDefault="0097441F">
      <w:pPr>
        <w:ind w:left="360"/>
      </w:pPr>
      <w:r>
        <w:rPr>
          <w:rFonts w:eastAsia="Bookman Old Style"/>
        </w:rPr>
        <w:t>2.1 The Content Provider agrees to supply CRBT content to the Aggregator for distribution and manage</w:t>
      </w:r>
      <w:r>
        <w:rPr>
          <w:rFonts w:eastAsia="Bookman Old Style"/>
        </w:rPr>
        <w:t>ment.</w:t>
      </w:r>
    </w:p>
    <w:p w:rsidR="007B2FCF" w:rsidRDefault="0097441F">
      <w:pPr>
        <w:ind w:left="360"/>
      </w:pPr>
      <w:r>
        <w:rPr>
          <w:rFonts w:eastAsia="Bookman Old Style"/>
        </w:rPr>
        <w:t>2.2 The Aggregator shall have the right to distribute the content through its network and platform.</w:t>
      </w:r>
    </w:p>
    <w:p w:rsidR="007B2FCF" w:rsidRDefault="0097441F">
      <w:pPr>
        <w:ind w:left="360"/>
      </w:pPr>
      <w:r>
        <w:rPr>
          <w:rFonts w:eastAsia="Bookman Old Style"/>
        </w:rPr>
        <w:t>2.3 This Agreement covers all CRBT content provided by the Content Provider during the term of this Agreement.</w:t>
      </w:r>
    </w:p>
    <w:p w:rsidR="007B2FCF" w:rsidRDefault="007B2FCF"/>
    <w:p w:rsidR="007B2FCF" w:rsidRDefault="0097441F">
      <w:pPr>
        <w:spacing w:before="200" w:after="100"/>
      </w:pPr>
      <w:r>
        <w:rPr>
          <w:rFonts w:eastAsia="Bookman Old Style"/>
          <w:b/>
          <w:bCs/>
        </w:rPr>
        <w:t>3. CONTENT OWNERSHIP AND LICENSING</w:t>
      </w:r>
    </w:p>
    <w:p w:rsidR="007B2FCF" w:rsidRDefault="0097441F">
      <w:pPr>
        <w:ind w:left="360"/>
      </w:pPr>
      <w:r>
        <w:rPr>
          <w:rFonts w:eastAsia="Bookman Old Style"/>
        </w:rPr>
        <w:t>3.1 The Content Provider retains full ownership of all intellectual property rights in the content.</w:t>
      </w:r>
    </w:p>
    <w:p w:rsidR="007B2FCF" w:rsidRDefault="0097441F">
      <w:pPr>
        <w:ind w:left="360"/>
      </w:pPr>
      <w:r>
        <w:rPr>
          <w:rFonts w:eastAsia="Bookman Old Style"/>
        </w:rPr>
        <w:t>3.2 The Content Provider grants the Aggregator a non-exclusive, non-transferable license to use, distribute, and manage the content for CRBT services.</w:t>
      </w:r>
    </w:p>
    <w:p w:rsidR="007B2FCF" w:rsidRDefault="0097441F">
      <w:pPr>
        <w:ind w:left="360"/>
      </w:pPr>
      <w:r>
        <w:rPr>
          <w:rFonts w:eastAsia="Bookman Old Style"/>
        </w:rPr>
        <w:t>3.3 T</w:t>
      </w:r>
      <w:r>
        <w:rPr>
          <w:rFonts w:eastAsia="Bookman Old Style"/>
        </w:rPr>
        <w:t>he Aggregator shall not sublicense, sell, or transfer the content to any third party without the prior written consent of the Content Provider.</w:t>
      </w:r>
    </w:p>
    <w:p w:rsidR="007B2FCF" w:rsidRDefault="007B2FCF"/>
    <w:p w:rsidR="007B2FCF" w:rsidRDefault="0097441F">
      <w:pPr>
        <w:spacing w:before="200" w:after="100"/>
      </w:pPr>
      <w:r>
        <w:rPr>
          <w:rFonts w:eastAsia="Bookman Old Style"/>
          <w:b/>
          <w:bCs/>
        </w:rPr>
        <w:t>4. REVENUE SHARING</w:t>
      </w:r>
    </w:p>
    <w:p w:rsidR="007B2FCF" w:rsidRDefault="0097441F">
      <w:pPr>
        <w:ind w:left="360"/>
      </w:pPr>
      <w:r>
        <w:rPr>
          <w:rFonts w:eastAsia="Bookman Old Style"/>
        </w:rPr>
        <w:t>4.1. The revenue generated from the distribution of CRBT content shall be shared as follows:</w:t>
      </w:r>
    </w:p>
    <w:p w:rsidR="007B2FCF" w:rsidRDefault="0097441F">
      <w:pPr>
        <w:ind w:left="360"/>
      </w:pPr>
      <w:r>
        <w:rPr>
          <w:rFonts w:eastAsia="Bookman Old Style"/>
        </w:rPr>
        <w:t>• Content Provider: 75.0%</w:t>
      </w:r>
    </w:p>
    <w:p w:rsidR="007B2FCF" w:rsidRDefault="0097441F">
      <w:pPr>
        <w:ind w:left="360"/>
      </w:pPr>
      <w:r>
        <w:rPr>
          <w:rFonts w:eastAsia="Bookman Old Style"/>
        </w:rPr>
        <w:t>• VAS Aggregator: 25.0%</w:t>
      </w:r>
    </w:p>
    <w:p w:rsidR="007B2FCF" w:rsidRDefault="0097441F">
      <w:pPr>
        <w:ind w:left="360"/>
      </w:pPr>
      <w:r>
        <w:rPr>
          <w:rFonts w:eastAsia="Bookman Old Style"/>
        </w:rPr>
        <w:t>4.2. The Aggregator shall provide a monthly report of revenue generated and subscriptions managed, along with the corresponding payment to the Content Provider.</w:t>
      </w:r>
    </w:p>
    <w:p w:rsidR="007B2FCF" w:rsidRDefault="0097441F">
      <w:pPr>
        <w:ind w:left="360"/>
      </w:pPr>
      <w:r>
        <w:rPr>
          <w:rFonts w:eastAsia="Bookman Old Style"/>
        </w:rPr>
        <w:t>4.3. Payments shall be made within 15 days o</w:t>
      </w:r>
      <w:r>
        <w:rPr>
          <w:rFonts w:eastAsia="Bookman Old Style"/>
        </w:rPr>
        <w:t>f the end of every quarter.</w:t>
      </w:r>
    </w:p>
    <w:p w:rsidR="007B2FCF" w:rsidRDefault="0097441F">
      <w:pPr>
        <w:ind w:left="360"/>
      </w:pPr>
      <w:r>
        <w:rPr>
          <w:rFonts w:eastAsia="Bookman Old Style"/>
        </w:rPr>
        <w:t>4.4. All monies shall be paid in the bank account held under the Content Provider’s name</w:t>
      </w:r>
    </w:p>
    <w:p w:rsidR="007B2FCF" w:rsidRDefault="007B2FCF"/>
    <w:p w:rsidR="007B2FCF" w:rsidRDefault="0097441F">
      <w:pPr>
        <w:spacing w:before="200" w:after="100"/>
      </w:pPr>
      <w:r>
        <w:rPr>
          <w:rFonts w:eastAsia="Bookman Old Style"/>
          <w:b/>
          <w:bCs/>
        </w:rPr>
        <w:t>5. RESPONSIBILITIES OF THE CONTENT PROVIDER</w:t>
      </w:r>
    </w:p>
    <w:p w:rsidR="007B2FCF" w:rsidRDefault="0097441F">
      <w:pPr>
        <w:ind w:left="360"/>
      </w:pPr>
      <w:r>
        <w:rPr>
          <w:rFonts w:eastAsia="Bookman Old Style"/>
        </w:rPr>
        <w:t>5.1 The Content Provider shall ensure that all content provided is original and does not infri</w:t>
      </w:r>
      <w:r>
        <w:rPr>
          <w:rFonts w:eastAsia="Bookman Old Style"/>
        </w:rPr>
        <w:t>nge upon any third-party rights.</w:t>
      </w:r>
    </w:p>
    <w:p w:rsidR="007B2FCF" w:rsidRDefault="0097441F">
      <w:pPr>
        <w:ind w:left="360"/>
      </w:pPr>
      <w:r>
        <w:rPr>
          <w:rFonts w:eastAsia="Bookman Old Style"/>
        </w:rPr>
        <w:t>5.2 The Content Provider shall provide content in the specified format and quality standards.</w:t>
      </w:r>
    </w:p>
    <w:p w:rsidR="007B2FCF" w:rsidRDefault="0097441F">
      <w:pPr>
        <w:ind w:left="360"/>
      </w:pPr>
      <w:r>
        <w:rPr>
          <w:rFonts w:eastAsia="Bookman Old Style"/>
        </w:rPr>
        <w:t>5.3 The Content Provider shall promptly notify the Aggregator of any changes to the content or rights.</w:t>
      </w:r>
    </w:p>
    <w:p w:rsidR="007B2FCF" w:rsidRDefault="007B2FCF"/>
    <w:p w:rsidR="007B2FCF" w:rsidRDefault="0097441F">
      <w:pPr>
        <w:spacing w:before="200" w:after="100"/>
      </w:pPr>
      <w:r>
        <w:rPr>
          <w:rFonts w:eastAsia="Bookman Old Style"/>
          <w:b/>
          <w:bCs/>
        </w:rPr>
        <w:lastRenderedPageBreak/>
        <w:t>6. RESPONSIBILITIES OF TH</w:t>
      </w:r>
      <w:r>
        <w:rPr>
          <w:rFonts w:eastAsia="Bookman Old Style"/>
          <w:b/>
          <w:bCs/>
        </w:rPr>
        <w:t>E AGGREGATOR</w:t>
      </w:r>
    </w:p>
    <w:p w:rsidR="007B2FCF" w:rsidRDefault="0097441F">
      <w:pPr>
        <w:ind w:left="360"/>
      </w:pPr>
      <w:r>
        <w:rPr>
          <w:rFonts w:eastAsia="Bookman Old Style"/>
        </w:rPr>
        <w:t>6.1 The Aggregator shall manage the technical deployment and distribution of the content.</w:t>
      </w:r>
    </w:p>
    <w:p w:rsidR="007B2FCF" w:rsidRDefault="0097441F">
      <w:pPr>
        <w:ind w:left="360"/>
      </w:pPr>
      <w:r>
        <w:rPr>
          <w:rFonts w:eastAsia="Bookman Old Style"/>
        </w:rPr>
        <w:t>6.2 The Aggregator shall provide timely and accurate revenue reports to the Content Provider.</w:t>
      </w:r>
    </w:p>
    <w:p w:rsidR="007B2FCF" w:rsidRDefault="0097441F">
      <w:pPr>
        <w:ind w:left="360"/>
      </w:pPr>
      <w:r>
        <w:rPr>
          <w:rFonts w:eastAsia="Bookman Old Style"/>
        </w:rPr>
        <w:t>6.3 The Aggregator shall ensure that the content is distrib</w:t>
      </w:r>
      <w:r>
        <w:rPr>
          <w:rFonts w:eastAsia="Bookman Old Style"/>
        </w:rPr>
        <w:t>uted in compliance with applicable laws and regulations.</w:t>
      </w:r>
    </w:p>
    <w:p w:rsidR="007B2FCF" w:rsidRDefault="007B2FCF"/>
    <w:p w:rsidR="007B2FCF" w:rsidRDefault="0097441F">
      <w:pPr>
        <w:spacing w:before="200" w:after="100"/>
      </w:pPr>
      <w:r>
        <w:rPr>
          <w:rFonts w:eastAsia="Bookman Old Style"/>
          <w:b/>
          <w:bCs/>
        </w:rPr>
        <w:t>7. TERM AND TERMINATION</w:t>
      </w:r>
    </w:p>
    <w:p w:rsidR="007B2FCF" w:rsidRDefault="0097441F">
      <w:pPr>
        <w:ind w:left="360"/>
      </w:pPr>
      <w:r>
        <w:rPr>
          <w:rFonts w:eastAsia="Bookman Old Style"/>
        </w:rPr>
        <w:t>7.1 This Agreement shall commence on the Effective Date and continue for an initial period of 12 months.</w:t>
      </w:r>
    </w:p>
    <w:p w:rsidR="007B2FCF" w:rsidRDefault="0097441F">
      <w:pPr>
        <w:ind w:left="360"/>
      </w:pPr>
      <w:r>
        <w:rPr>
          <w:rFonts w:eastAsia="Bookman Old Style"/>
        </w:rPr>
        <w:t>7.2 Either party may terminate this Agreement by giving 30 days writt</w:t>
      </w:r>
      <w:r>
        <w:rPr>
          <w:rFonts w:eastAsia="Bookman Old Style"/>
        </w:rPr>
        <w:t>en notice.</w:t>
      </w:r>
    </w:p>
    <w:p w:rsidR="007B2FCF" w:rsidRDefault="0097441F">
      <w:pPr>
        <w:ind w:left="360"/>
      </w:pPr>
      <w:r>
        <w:rPr>
          <w:rFonts w:eastAsia="Bookman Old Style"/>
        </w:rPr>
        <w:t>7.3 The Agreement may be terminated immediately by either party in the event of a material breach.</w:t>
      </w:r>
    </w:p>
    <w:p w:rsidR="007B2FCF" w:rsidRDefault="007B2FCF"/>
    <w:p w:rsidR="007B2FCF" w:rsidRDefault="0097441F">
      <w:pPr>
        <w:spacing w:before="200" w:after="100"/>
      </w:pPr>
      <w:r>
        <w:rPr>
          <w:rFonts w:eastAsia="Bookman Old Style"/>
          <w:b/>
          <w:bCs/>
        </w:rPr>
        <w:t>8. CONFIDENTIALITY</w:t>
      </w:r>
    </w:p>
    <w:p w:rsidR="007B2FCF" w:rsidRDefault="0097441F">
      <w:pPr>
        <w:ind w:left="360"/>
      </w:pPr>
      <w:r>
        <w:rPr>
          <w:rFonts w:eastAsia="Bookman Old Style"/>
        </w:rPr>
        <w:t>8.1 Both parties agree to maintain the confidentiality of all proprietary information shared under this Agreement.</w:t>
      </w:r>
    </w:p>
    <w:p w:rsidR="007B2FCF" w:rsidRDefault="0097441F">
      <w:pPr>
        <w:ind w:left="360"/>
      </w:pPr>
      <w:r>
        <w:rPr>
          <w:rFonts w:eastAsia="Bookman Old Style"/>
        </w:rPr>
        <w:t>8.2 Confidential information shall not be disclosed to any third party without prior written consent.</w:t>
      </w:r>
    </w:p>
    <w:p w:rsidR="007B2FCF" w:rsidRDefault="0097441F">
      <w:pPr>
        <w:ind w:left="360"/>
      </w:pPr>
      <w:r>
        <w:rPr>
          <w:rFonts w:eastAsia="Bookman Old Style"/>
        </w:rPr>
        <w:t>8.3 This obligation shall survive the termination of this Agreement.</w:t>
      </w:r>
    </w:p>
    <w:p w:rsidR="007B2FCF" w:rsidRDefault="007B2FCF"/>
    <w:p w:rsidR="007B2FCF" w:rsidRDefault="0097441F">
      <w:pPr>
        <w:spacing w:before="200" w:after="100"/>
      </w:pPr>
      <w:r>
        <w:rPr>
          <w:rFonts w:eastAsia="Bookman Old Style"/>
          <w:b/>
          <w:bCs/>
        </w:rPr>
        <w:t>9. ASSIGNMENTS</w:t>
      </w:r>
    </w:p>
    <w:p w:rsidR="007B2FCF" w:rsidRDefault="0097441F">
      <w:pPr>
        <w:ind w:left="360"/>
      </w:pPr>
      <w:r>
        <w:rPr>
          <w:rFonts w:eastAsia="Bookman Old Style"/>
        </w:rPr>
        <w:t>9.1 Neither party may assign or transfer its rights or obligations un</w:t>
      </w:r>
      <w:r>
        <w:rPr>
          <w:rFonts w:eastAsia="Bookman Old Style"/>
        </w:rPr>
        <w:t>der this Agreement without the prior written consent of the other party.</w:t>
      </w:r>
    </w:p>
    <w:p w:rsidR="007B2FCF" w:rsidRDefault="0097441F">
      <w:pPr>
        <w:ind w:left="360"/>
      </w:pPr>
      <w:r>
        <w:rPr>
          <w:rFonts w:eastAsia="Bookman Old Style"/>
        </w:rPr>
        <w:t>9.2 Any assignment without consent shall be deemed void and of no effect.</w:t>
      </w:r>
    </w:p>
    <w:p w:rsidR="007B2FCF" w:rsidRDefault="007B2FCF"/>
    <w:p w:rsidR="007B2FCF" w:rsidRDefault="0097441F">
      <w:pPr>
        <w:spacing w:before="200" w:after="100"/>
      </w:pPr>
      <w:r>
        <w:rPr>
          <w:rFonts w:eastAsia="Bookman Old Style"/>
          <w:b/>
          <w:bCs/>
        </w:rPr>
        <w:t>10. NOTICES</w:t>
      </w:r>
    </w:p>
    <w:p w:rsidR="007B2FCF" w:rsidRDefault="0097441F">
      <w:pPr>
        <w:ind w:left="360"/>
      </w:pPr>
      <w:r>
        <w:rPr>
          <w:rFonts w:eastAsia="Bookman Old Style"/>
        </w:rPr>
        <w:t>10.1 All notices under this Agreement shall be in writing and delivered to the addresses specifi</w:t>
      </w:r>
      <w:r>
        <w:rPr>
          <w:rFonts w:eastAsia="Bookman Old Style"/>
        </w:rPr>
        <w:t>ed in the Agreement.</w:t>
      </w:r>
    </w:p>
    <w:p w:rsidR="007B2FCF" w:rsidRDefault="0097441F">
      <w:pPr>
        <w:ind w:left="360"/>
      </w:pPr>
      <w:r>
        <w:rPr>
          <w:rFonts w:eastAsia="Bookman Old Style"/>
        </w:rPr>
        <w:t>10.2 Notices shall be deemed received when delivered by hand, or three days after posting by registered mail.</w:t>
      </w:r>
    </w:p>
    <w:p w:rsidR="007B2FCF" w:rsidRDefault="007B2FCF"/>
    <w:p w:rsidR="007B2FCF" w:rsidRDefault="0097441F">
      <w:pPr>
        <w:spacing w:before="200" w:after="100"/>
      </w:pPr>
      <w:r>
        <w:rPr>
          <w:rFonts w:eastAsia="Bookman Old Style"/>
          <w:b/>
          <w:bCs/>
        </w:rPr>
        <w:t>11. APPLICABLE LAW, DISPUTES AND LITIGATION</w:t>
      </w:r>
    </w:p>
    <w:p w:rsidR="007B2FCF" w:rsidRDefault="0097441F">
      <w:pPr>
        <w:ind w:left="360"/>
      </w:pPr>
      <w:r>
        <w:rPr>
          <w:rFonts w:eastAsia="Bookman Old Style"/>
        </w:rPr>
        <w:t>11.1 This Agreement shall be governed by and construed in accordance with the la</w:t>
      </w:r>
      <w:r>
        <w:rPr>
          <w:rFonts w:eastAsia="Bookman Old Style"/>
        </w:rPr>
        <w:t>ws of the Federal Democratic Republic of Ethiopia.</w:t>
      </w:r>
    </w:p>
    <w:p w:rsidR="007B2FCF" w:rsidRDefault="0097441F">
      <w:pPr>
        <w:ind w:left="360"/>
      </w:pPr>
      <w:r>
        <w:rPr>
          <w:rFonts w:eastAsia="Bookman Old Style"/>
        </w:rPr>
        <w:lastRenderedPageBreak/>
        <w:t>11.2 Any disputes arising under this Agreement shall first be resolved through amicable negotiation.</w:t>
      </w:r>
    </w:p>
    <w:p w:rsidR="007B2FCF" w:rsidRDefault="0097441F">
      <w:pPr>
        <w:ind w:left="360"/>
      </w:pPr>
      <w:r>
        <w:rPr>
          <w:rFonts w:eastAsia="Bookman Old Style"/>
        </w:rPr>
        <w:t>11.3 If negotiation fails, disputes shall be referred to arbitration in accordance with the rules of the</w:t>
      </w:r>
      <w:r>
        <w:rPr>
          <w:rFonts w:eastAsia="Bookman Old Style"/>
        </w:rPr>
        <w:t xml:space="preserve"> Ethiopian Arbitration and Conciliation Centre.</w:t>
      </w:r>
    </w:p>
    <w:p w:rsidR="007B2FCF" w:rsidRDefault="0097441F">
      <w:pPr>
        <w:ind w:left="360"/>
      </w:pPr>
      <w:r>
        <w:rPr>
          <w:rFonts w:eastAsia="Bookman Old Style"/>
        </w:rPr>
        <w:t>11.4 The decision of the arbitrator shall be final and binding on both parties.</w:t>
      </w:r>
    </w:p>
    <w:p w:rsidR="007B2FCF" w:rsidRDefault="007B2FCF"/>
    <w:p w:rsidR="007B2FCF" w:rsidRDefault="0097441F">
      <w:pPr>
        <w:spacing w:before="200"/>
      </w:pPr>
      <w:r>
        <w:rPr>
          <w:rFonts w:eastAsia="Bookman Old Style"/>
          <w:b/>
          <w:bCs/>
        </w:rPr>
        <w:t>BANKING DETAILS</w:t>
      </w:r>
    </w:p>
    <w:p w:rsidR="007B2FCF" w:rsidRDefault="0097441F">
      <w:r>
        <w:rPr>
          <w:rFonts w:eastAsia="Bookman Old Style"/>
        </w:rPr>
        <w:t>Account Name: __________________</w:t>
      </w:r>
    </w:p>
    <w:p w:rsidR="007B2FCF" w:rsidRDefault="0097441F">
      <w:r>
        <w:rPr>
          <w:rFonts w:eastAsia="Bookman Old Style"/>
        </w:rPr>
        <w:t>Bank Name: __________________</w:t>
      </w:r>
    </w:p>
    <w:p w:rsidR="007B2FCF" w:rsidRDefault="0097441F">
      <w:r>
        <w:rPr>
          <w:rFonts w:eastAsia="Bookman Old Style"/>
        </w:rPr>
        <w:t>Branch: __________________</w:t>
      </w:r>
    </w:p>
    <w:p w:rsidR="007B2FCF" w:rsidRDefault="0097441F">
      <w:r>
        <w:rPr>
          <w:rFonts w:eastAsia="Bookman Old Style"/>
        </w:rPr>
        <w:t>Account Number: _____</w:t>
      </w:r>
      <w:r>
        <w:rPr>
          <w:rFonts w:eastAsia="Bookman Old Style"/>
        </w:rPr>
        <w:t>_____________</w:t>
      </w:r>
    </w:p>
    <w:p w:rsidR="007B2FCF" w:rsidRDefault="007B2FCF"/>
    <w:p w:rsidR="007B2FCF" w:rsidRDefault="007B2FCF"/>
    <w:p w:rsidR="007B2FCF" w:rsidRDefault="0097441F">
      <w:r>
        <w:rPr>
          <w:rFonts w:eastAsia="Bookman Old Style"/>
          <w:i/>
          <w:iCs/>
        </w:rPr>
        <w:t>IN WITNESS hereof the Content Provider and Aggregator have entered into this Agreement by their duly authorized signatories as of the date above:</w:t>
      </w:r>
    </w:p>
    <w:p w:rsidR="007B2FCF" w:rsidRDefault="007B2FCF"/>
    <w:p w:rsidR="007B2FCF" w:rsidRDefault="0097441F">
      <w:pPr>
        <w:jc w:val="center"/>
      </w:pPr>
      <w:r>
        <w:rPr>
          <w:rFonts w:eastAsia="Bookman Old Style"/>
          <w:b/>
          <w:bCs/>
        </w:rPr>
        <w:t>SIGNATURES</w:t>
      </w:r>
    </w:p>
    <w:p w:rsidR="007B2FCF" w:rsidRDefault="007B2FCF"/>
    <w:tbl>
      <w:tblPr>
        <w:tblW w:w="0" w:type="auto"/>
        <w:tblInd w:w="8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472"/>
        <w:gridCol w:w="4473"/>
      </w:tblGrid>
      <w:tr w:rsidR="007B2FCF">
        <w:tc>
          <w:tcPr>
            <w:tcW w:w="6000" w:type="dxa"/>
            <w:noWrap/>
          </w:tcPr>
          <w:p w:rsidR="007B2FCF" w:rsidRDefault="0097441F">
            <w:pPr>
              <w:jc w:val="center"/>
            </w:pPr>
            <w:r>
              <w:rPr>
                <w:rFonts w:eastAsia="Bookman Old Style"/>
                <w:b/>
                <w:bCs/>
              </w:rPr>
              <w:t>CONTENT PROVIDER</w:t>
            </w:r>
          </w:p>
        </w:tc>
        <w:tc>
          <w:tcPr>
            <w:tcW w:w="6000" w:type="dxa"/>
            <w:noWrap/>
          </w:tcPr>
          <w:p w:rsidR="007B2FCF" w:rsidRDefault="0097441F">
            <w:pPr>
              <w:jc w:val="center"/>
            </w:pPr>
            <w:r>
              <w:rPr>
                <w:rFonts w:eastAsia="Bookman Old Style"/>
                <w:b/>
                <w:bCs/>
              </w:rPr>
              <w:t>AGGREGATOR</w:t>
            </w:r>
          </w:p>
        </w:tc>
      </w:tr>
      <w:tr w:rsidR="007B2FCF">
        <w:trPr>
          <w:trHeight w:val="800"/>
        </w:trPr>
        <w:tc>
          <w:tcPr>
            <w:tcW w:w="6000" w:type="dxa"/>
            <w:noWrap/>
          </w:tcPr>
          <w:p w:rsidR="007B2FCF" w:rsidRDefault="0097441F">
            <w:r>
              <w:rPr>
                <w:rFonts w:eastAsia="Bookman Old Style"/>
              </w:rPr>
              <w:t xml:space="preserve">Name: </w:t>
            </w:r>
            <w:proofErr w:type="spellStart"/>
            <w:r>
              <w:rPr>
                <w:rFonts w:eastAsia="Bookman Old Style"/>
              </w:rPr>
              <w:t>Hunde</w:t>
            </w:r>
            <w:proofErr w:type="spellEnd"/>
            <w:r>
              <w:rPr>
                <w:rFonts w:eastAsia="Bookman Old Style"/>
              </w:rPr>
              <w:t xml:space="preserve"> </w:t>
            </w:r>
            <w:proofErr w:type="spellStart"/>
            <w:r>
              <w:rPr>
                <w:rFonts w:eastAsia="Bookman Old Style"/>
              </w:rPr>
              <w:t>Edosa</w:t>
            </w:r>
            <w:proofErr w:type="spellEnd"/>
          </w:p>
        </w:tc>
        <w:tc>
          <w:tcPr>
            <w:tcW w:w="6000" w:type="dxa"/>
            <w:noWrap/>
          </w:tcPr>
          <w:p w:rsidR="007B2FCF" w:rsidRDefault="0097441F">
            <w:r>
              <w:rPr>
                <w:rFonts w:eastAsia="Bookman Old Style"/>
              </w:rPr>
              <w:t xml:space="preserve">Name: </w:t>
            </w:r>
            <w:proofErr w:type="spellStart"/>
            <w:r>
              <w:rPr>
                <w:rFonts w:eastAsia="Bookman Old Style"/>
              </w:rPr>
              <w:t>Busha</w:t>
            </w:r>
            <w:proofErr w:type="spellEnd"/>
            <w:r>
              <w:rPr>
                <w:rFonts w:eastAsia="Bookman Old Style"/>
              </w:rPr>
              <w:t xml:space="preserve"> </w:t>
            </w:r>
            <w:proofErr w:type="spellStart"/>
            <w:r>
              <w:rPr>
                <w:rFonts w:eastAsia="Bookman Old Style"/>
              </w:rPr>
              <w:t>Dinsa</w:t>
            </w:r>
            <w:proofErr w:type="spellEnd"/>
          </w:p>
        </w:tc>
      </w:tr>
      <w:tr w:rsidR="007B2FCF">
        <w:trPr>
          <w:trHeight w:val="800"/>
        </w:trPr>
        <w:tc>
          <w:tcPr>
            <w:tcW w:w="6000" w:type="dxa"/>
            <w:noWrap/>
          </w:tcPr>
          <w:p w:rsidR="007B2FCF" w:rsidRDefault="0097441F">
            <w:r>
              <w:rPr>
                <w:rFonts w:eastAsia="Bookman Old Style"/>
              </w:rPr>
              <w:t>Title: General Manager</w:t>
            </w:r>
          </w:p>
        </w:tc>
        <w:tc>
          <w:tcPr>
            <w:tcW w:w="6000" w:type="dxa"/>
            <w:noWrap/>
          </w:tcPr>
          <w:p w:rsidR="007B2FCF" w:rsidRDefault="0097441F">
            <w:r>
              <w:rPr>
                <w:rFonts w:eastAsia="Bookman Old Style"/>
              </w:rPr>
              <w:t>Title: General Manager</w:t>
            </w:r>
          </w:p>
        </w:tc>
      </w:tr>
      <w:tr w:rsidR="007B2FCF">
        <w:trPr>
          <w:trHeight w:val="800"/>
        </w:trPr>
        <w:tc>
          <w:tcPr>
            <w:tcW w:w="6000" w:type="dxa"/>
            <w:noWrap/>
          </w:tcPr>
          <w:p w:rsidR="007B2FCF" w:rsidRDefault="0097441F">
            <w:r>
              <w:rPr>
                <w:rFonts w:eastAsia="Bookman Old Style"/>
              </w:rPr>
              <w:t>Signature: _____________________</w:t>
            </w:r>
          </w:p>
        </w:tc>
        <w:tc>
          <w:tcPr>
            <w:tcW w:w="6000" w:type="dxa"/>
            <w:noWrap/>
          </w:tcPr>
          <w:p w:rsidR="007B2FCF" w:rsidRDefault="0097441F">
            <w:r>
              <w:rPr>
                <w:rFonts w:eastAsia="Bookman Old Style"/>
              </w:rPr>
              <w:t>Signature: _____________________</w:t>
            </w:r>
          </w:p>
        </w:tc>
      </w:tr>
      <w:tr w:rsidR="007B2FCF">
        <w:trPr>
          <w:trHeight w:val="800"/>
        </w:trPr>
        <w:tc>
          <w:tcPr>
            <w:tcW w:w="6000" w:type="dxa"/>
            <w:noWrap/>
          </w:tcPr>
          <w:p w:rsidR="007B2FCF" w:rsidRDefault="0097441F">
            <w:r>
              <w:rPr>
                <w:rFonts w:eastAsia="Bookman Old Style"/>
              </w:rPr>
              <w:t>Date: 8 July, 2026</w:t>
            </w:r>
          </w:p>
        </w:tc>
        <w:tc>
          <w:tcPr>
            <w:tcW w:w="6000" w:type="dxa"/>
            <w:noWrap/>
          </w:tcPr>
          <w:p w:rsidR="007B2FCF" w:rsidRDefault="0097441F">
            <w:r>
              <w:rPr>
                <w:rFonts w:eastAsia="Bookman Old Style"/>
              </w:rPr>
              <w:t>Date: 8 July, 2026</w:t>
            </w:r>
          </w:p>
        </w:tc>
      </w:tr>
    </w:tbl>
    <w:p w:rsidR="007B2FCF" w:rsidRDefault="007B2FCF"/>
    <w:p w:rsidR="007B2FCF" w:rsidRDefault="0097441F">
      <w:pPr>
        <w:jc w:val="center"/>
      </w:pPr>
      <w:r>
        <w:rPr>
          <w:rFonts w:eastAsia="Bookman Old Style"/>
          <w:b/>
          <w:bCs/>
        </w:rPr>
        <w:t>WITNESSES</w:t>
      </w:r>
    </w:p>
    <w:p w:rsidR="007B2FCF" w:rsidRDefault="007B2FCF"/>
    <w:tbl>
      <w:tblPr>
        <w:tblW w:w="0" w:type="auto"/>
        <w:tblInd w:w="8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472"/>
        <w:gridCol w:w="4473"/>
      </w:tblGrid>
      <w:tr w:rsidR="007B2FCF">
        <w:tc>
          <w:tcPr>
            <w:tcW w:w="6000" w:type="dxa"/>
            <w:noWrap/>
          </w:tcPr>
          <w:p w:rsidR="007B2FCF" w:rsidRDefault="0097441F">
            <w:pPr>
              <w:jc w:val="center"/>
            </w:pPr>
            <w:r>
              <w:rPr>
                <w:rFonts w:eastAsia="Bookman Old Style"/>
                <w:b/>
                <w:bCs/>
              </w:rPr>
              <w:t>CP WITNESS</w:t>
            </w:r>
          </w:p>
        </w:tc>
        <w:tc>
          <w:tcPr>
            <w:tcW w:w="6000" w:type="dxa"/>
            <w:noWrap/>
          </w:tcPr>
          <w:p w:rsidR="007B2FCF" w:rsidRDefault="0097441F">
            <w:pPr>
              <w:jc w:val="center"/>
            </w:pPr>
            <w:r>
              <w:rPr>
                <w:rFonts w:eastAsia="Bookman Old Style"/>
                <w:b/>
                <w:bCs/>
              </w:rPr>
              <w:t>AGGREGATOR WITNESS</w:t>
            </w:r>
          </w:p>
        </w:tc>
      </w:tr>
      <w:tr w:rsidR="007B2FCF">
        <w:trPr>
          <w:trHeight w:val="800"/>
        </w:trPr>
        <w:tc>
          <w:tcPr>
            <w:tcW w:w="6000" w:type="dxa"/>
            <w:noWrap/>
          </w:tcPr>
          <w:p w:rsidR="007B2FCF" w:rsidRDefault="0097441F">
            <w:r>
              <w:rPr>
                <w:rFonts w:eastAsia="Bookman Old Style"/>
              </w:rPr>
              <w:lastRenderedPageBreak/>
              <w:t>Name: __________________</w:t>
            </w:r>
          </w:p>
        </w:tc>
        <w:tc>
          <w:tcPr>
            <w:tcW w:w="6000" w:type="dxa"/>
            <w:noWrap/>
          </w:tcPr>
          <w:p w:rsidR="007B2FCF" w:rsidRDefault="0097441F">
            <w:r>
              <w:rPr>
                <w:rFonts w:eastAsia="Bookman Old Style"/>
              </w:rPr>
              <w:t>Name: __________________</w:t>
            </w:r>
          </w:p>
        </w:tc>
      </w:tr>
      <w:tr w:rsidR="007B2FCF">
        <w:trPr>
          <w:trHeight w:val="800"/>
        </w:trPr>
        <w:tc>
          <w:tcPr>
            <w:tcW w:w="6000" w:type="dxa"/>
            <w:noWrap/>
          </w:tcPr>
          <w:p w:rsidR="007B2FCF" w:rsidRDefault="0097441F">
            <w:r>
              <w:rPr>
                <w:rFonts w:eastAsia="Bookman Old Style"/>
              </w:rPr>
              <w:t>Signature: _________________</w:t>
            </w:r>
          </w:p>
        </w:tc>
        <w:tc>
          <w:tcPr>
            <w:tcW w:w="6000" w:type="dxa"/>
            <w:noWrap/>
          </w:tcPr>
          <w:p w:rsidR="007B2FCF" w:rsidRDefault="0097441F">
            <w:r>
              <w:rPr>
                <w:rFonts w:eastAsia="Bookman Old Style"/>
              </w:rPr>
              <w:t>Signature: _________________</w:t>
            </w:r>
          </w:p>
        </w:tc>
      </w:tr>
    </w:tbl>
    <w:p w:rsidR="0097441F" w:rsidRDefault="0097441F"/>
    <w:sectPr w:rsidR="0097441F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FCF"/>
    <w:rsid w:val="007B2FCF"/>
    <w:rsid w:val="007D0679"/>
    <w:rsid w:val="007F69D2"/>
    <w:rsid w:val="0097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F2D08"/>
  <w15:docId w15:val="{07C2D0A7-7151-4C42-A394-84C424380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Bookman Old Style" w:eastAsia="Arial" w:hAnsi="Bookman Old Style" w:cs="Bookman Old Style"/>
        <w:color w:val="000000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Insa</dc:creator>
  <cp:keywords/>
  <dc:description/>
  <cp:lastModifiedBy>Insa</cp:lastModifiedBy>
  <cp:revision>2</cp:revision>
  <dcterms:created xsi:type="dcterms:W3CDTF">2026-07-10T08:34:00Z</dcterms:created>
  <dcterms:modified xsi:type="dcterms:W3CDTF">2026-07-10T08:34:00Z</dcterms:modified>
  <cp:category/>
</cp:coreProperties>
</file>