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MiniRAG — Nhược điểm và giải pháp</w:t>
      </w:r>
    </w:p>
    <w:p>
      <w:pPr>
        <w:spacing w:after="40" w:line="276"/>
      </w:pPr>
      <w:r>
        <w:rPr>
          <w:rFonts w:ascii="Calibri" w:cs="Calibri" w:eastAsia="Calibri" w:hAnsi="Calibri"/>
          <w:i/>
          <w:iCs/>
          <w:color w:val="595959"/>
          <w:sz w:val="22"/>
          <w:szCs w:val="22"/>
        </w:rPr>
        <w:t xml:space="preserve">Phân tích dựa trên kết quả benchmark, xếp theo thứ tự khả thi khắc phục</w:t>
      </w:r>
    </w:p>
    <w:p>
      <w:pPr>
        <w:spacing w:after="240" w:line="276"/>
      </w:pPr>
      <w:r>
        <w:rPr>
          <w:rFonts w:ascii="Calibri" w:cs="Calibri" w:eastAsia="Calibri" w:hAnsi="Calibri"/>
          <w:color w:val="595959"/>
          <w:sz w:val="19"/>
          <w:szCs w:val="19"/>
        </w:rPr>
        <w:t xml:space="preserve">Dự án nghiên cứu MiniRAG · Cập nhật 09/09/2026</w:t>
      </w:r>
    </w:p>
    <w:p>
      <w:pPr>
        <w:pBdr>
          <w:bottom w:val="single" w:color="C8CEDA" w:sz="6"/>
        </w:pBdr>
        <w:spacing w:after="200" w:before="60"/>
      </w:pPr>
    </w:p>
    <w:p>
      <w:pPr>
        <w:pStyle w:val="Heading1"/>
        <w:spacing w:after="160" w:before="320"/>
      </w:pPr>
      <w:r>
        <w:rPr>
          <w:rFonts w:ascii="Calibri" w:cs="Calibri" w:eastAsia="Calibri" w:hAnsi="Calibri"/>
          <w:b/>
          <w:bCs/>
          <w:color w:val="1F3864"/>
          <w:sz w:val="30"/>
          <w:szCs w:val="30"/>
        </w:rPr>
        <w:t xml:space="preserve">Cơ sở phân tích</w:t>
      </w:r>
    </w:p>
    <w:p>
      <w:pPr>
        <w:spacing w:after="120" w:line="276"/>
      </w:pPr>
      <w:r>
        <w:rPr>
          <w:rFonts w:ascii="Calibri" w:cs="Calibri" w:eastAsia="Calibri" w:hAnsi="Calibri"/>
          <w:sz w:val="21"/>
          <w:szCs w:val="21"/>
        </w:rPr>
        <w:t xml:space="preserve">Mọi kết luận trong tài liệu này dựa trên ba nguồn bằng chứng, không dựa trên suy đoán từ bài báo:</w:t>
      </w:r>
    </w:p>
    <w:p>
      <w:pPr>
        <w:pStyle w:val="ListParagraph"/>
        <w:numPr>
          <w:ilvl w:val="0"/>
          <w:numId w:val="2"/>
        </w:numPr>
        <w:spacing w:after="60" w:line="276"/>
      </w:pPr>
      <w:r>
        <w:rPr>
          <w:rFonts w:ascii="Calibri" w:cs="Calibri" w:eastAsia="Calibri" w:hAnsi="Calibri"/>
          <w:sz w:val="21"/>
          <w:szCs w:val="21"/>
        </w:rPr>
        <w:t xml:space="preserve">Kết quả benchmark: 442 tài liệu, 503 chunk, dev set 200 câu, chấm 3 lượt theo giao thức bài báo.</w:t>
      </w:r>
    </w:p>
    <w:p>
      <w:pPr>
        <w:pStyle w:val="ListParagraph"/>
        <w:numPr>
          <w:ilvl w:val="0"/>
          <w:numId w:val="2"/>
        </w:numPr>
        <w:spacing w:after="60" w:line="276"/>
      </w:pPr>
      <w:r>
        <w:rPr>
          <w:rFonts w:ascii="Calibri" w:cs="Calibri" w:eastAsia="Calibri" w:hAnsi="Calibri"/>
          <w:sz w:val="21"/>
          <w:szCs w:val="21"/>
        </w:rPr>
        <w:t xml:space="preserve">Query trace trên 3 câu hỏi thật, ghi lại đầu vào và đầu ra của từng bước truy hồi.</w:t>
      </w:r>
    </w:p>
    <w:p>
      <w:pPr>
        <w:pStyle w:val="ListParagraph"/>
        <w:numPr>
          <w:ilvl w:val="0"/>
          <w:numId w:val="2"/>
        </w:numPr>
        <w:spacing w:after="60" w:line="276"/>
      </w:pPr>
      <w:r>
        <w:rPr>
          <w:rFonts w:ascii="Calibri" w:cs="Calibri" w:eastAsia="Calibri" w:hAnsi="Calibri"/>
          <w:sz w:val="21"/>
          <w:szCs w:val="21"/>
        </w:rPr>
        <w:t xml:space="preserve">Audit trực tiếp trên đồ thị đã dựng (770 node, 1.779 cạnh) và mã nguồn tại commit dbfa0d1.</w:t>
      </w:r>
    </w:p>
    <w:p>
      <w:pPr>
        <w:pStyle w:val="Heading2"/>
        <w:spacing w:after="120" w:before="260"/>
      </w:pPr>
      <w:r>
        <w:rPr>
          <w:rFonts w:ascii="Calibri" w:cs="Calibri" w:eastAsia="Calibri" w:hAnsi="Calibri"/>
          <w:b/>
          <w:bCs/>
          <w:color w:val="1F3864"/>
          <w:sz w:val="24"/>
          <w:szCs w:val="24"/>
        </w:rPr>
        <w:t xml:space="preserve">Số liệu nền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426"/>
      </w:tblGrid>
      <w:tr>
        <w:trPr>
          <w:tblHeader/>
        </w:trPr>
        <w:tc>
          <w:tcPr>
            <w:tcW w:type="dxa" w:w="2400"/>
            <w:shd w:fill="1F3864" w:color="auto" w:val="clear"/>
            <w:tcMar>
              <w:top w:type="dxa" w:w="70"/>
              <w:left w:type="dxa" w:w="110"/>
              <w:bottom w:type="dxa" w:w="70"/>
              <w:right w:type="dxa" w:w="110"/>
            </w:tcMar>
          </w:tcPr>
          <w:p>
            <w:pPr>
              <w:spacing w:after="0" w:line="264"/>
            </w:pPr>
            <w:r>
              <w:rPr>
                <w:rFonts w:ascii="Calibri" w:cs="Calibri" w:eastAsia="Calibri" w:hAnsi="Calibri"/>
                <w:b/>
                <w:bCs/>
                <w:color w:val="FFFFFF"/>
                <w:sz w:val="19"/>
                <w:szCs w:val="19"/>
              </w:rPr>
              <w:t xml:space="preserve">Nhóm câu hỏi</w:t>
            </w:r>
          </w:p>
        </w:tc>
        <w:tc>
          <w:tcPr>
            <w:tcW w:type="dxa" w:w="1600"/>
            <w:shd w:fill="1F3864" w:color="auto" w:val="clear"/>
            <w:tcMar>
              <w:top w:type="dxa" w:w="70"/>
              <w:left w:type="dxa" w:w="110"/>
              <w:bottom w:type="dxa" w:w="70"/>
              <w:right w:type="dxa" w:w="110"/>
            </w:tcMar>
          </w:tcPr>
          <w:p>
            <w:pPr>
              <w:spacing w:after="0" w:line="264"/>
              <w:jc w:val="center"/>
            </w:pPr>
            <w:r>
              <w:rPr>
                <w:rFonts w:ascii="Calibri" w:cs="Calibri" w:eastAsia="Calibri" w:hAnsi="Calibri"/>
                <w:b/>
                <w:bCs/>
                <w:color w:val="FFFFFF"/>
                <w:sz w:val="19"/>
                <w:szCs w:val="19"/>
              </w:rPr>
              <w:t xml:space="preserve">Accuracy</w:t>
            </w:r>
          </w:p>
        </w:tc>
        <w:tc>
          <w:tcPr>
            <w:tcW w:type="dxa" w:w="1600"/>
            <w:shd w:fill="1F3864" w:color="auto" w:val="clear"/>
            <w:tcMar>
              <w:top w:type="dxa" w:w="70"/>
              <w:left w:type="dxa" w:w="110"/>
              <w:bottom w:type="dxa" w:w="70"/>
              <w:right w:type="dxa" w:w="110"/>
            </w:tcMar>
          </w:tcPr>
          <w:p>
            <w:pPr>
              <w:spacing w:after="0" w:line="264"/>
              <w:jc w:val="center"/>
            </w:pPr>
            <w:r>
              <w:rPr>
                <w:rFonts w:ascii="Calibri" w:cs="Calibri" w:eastAsia="Calibri" w:hAnsi="Calibri"/>
                <w:b/>
                <w:bCs/>
                <w:color w:val="FFFFFF"/>
                <w:sz w:val="19"/>
                <w:szCs w:val="19"/>
              </w:rPr>
              <w:t xml:space="preserve">Error</w:t>
            </w:r>
          </w:p>
        </w:tc>
        <w:tc>
          <w:tcPr>
            <w:tcW w:type="dxa" w:w="3426"/>
            <w:shd w:fill="1F3864" w:color="auto" w:val="clear"/>
            <w:tcMar>
              <w:top w:type="dxa" w:w="70"/>
              <w:left w:type="dxa" w:w="110"/>
              <w:bottom w:type="dxa" w:w="70"/>
              <w:right w:type="dxa" w:w="110"/>
            </w:tcMar>
          </w:tcPr>
          <w:p>
            <w:pPr>
              <w:spacing w:after="0" w:line="264"/>
              <w:jc w:val="center"/>
            </w:pPr>
            <w:r>
              <w:rPr>
                <w:rFonts w:ascii="Calibri" w:cs="Calibri" w:eastAsia="Calibri" w:hAnsi="Calibri"/>
                <w:b/>
                <w:bCs/>
                <w:color w:val="FFFFFF"/>
                <w:sz w:val="19"/>
                <w:szCs w:val="19"/>
              </w:rPr>
              <w:t xml:space="preserve">Cỡ mẫu</w:t>
            </w:r>
          </w:p>
        </w:tc>
      </w:tr>
      <w:tr>
        <w:trPr>
          <w:tblHeader w:val="false"/>
        </w:trPr>
        <w:tc>
          <w:tcPr>
            <w:tcW w:type="dxa" w:w="2400"/>
            <w:tcMar>
              <w:top w:type="dxa" w:w="70"/>
              <w:left w:type="dxa" w:w="110"/>
              <w:bottom w:type="dxa" w:w="70"/>
              <w:right w:type="dxa" w:w="110"/>
            </w:tcMar>
          </w:tcPr>
          <w:p>
            <w:pPr>
              <w:spacing w:after="0" w:line="264"/>
            </w:pPr>
            <w:r>
              <w:rPr>
                <w:rFonts w:ascii="Calibri" w:cs="Calibri" w:eastAsia="Calibri" w:hAnsi="Calibri"/>
                <w:sz w:val="19"/>
                <w:szCs w:val="19"/>
              </w:rPr>
              <w:t xml:space="preserve">Toàn bộ</w:t>
            </w:r>
          </w:p>
        </w:tc>
        <w:tc>
          <w:tcPr>
            <w:tcW w:type="dxa" w:w="1600"/>
            <w:tcMar>
              <w:top w:type="dxa" w:w="70"/>
              <w:left w:type="dxa" w:w="110"/>
              <w:bottom w:type="dxa" w:w="70"/>
              <w:right w:type="dxa" w:w="110"/>
            </w:tcMar>
          </w:tcPr>
          <w:p>
            <w:pPr>
              <w:spacing w:after="0" w:line="264"/>
              <w:jc w:val="center"/>
            </w:pPr>
            <w:r>
              <w:rPr>
                <w:rFonts w:ascii="Calibri" w:cs="Calibri" w:eastAsia="Calibri" w:hAnsi="Calibri"/>
                <w:sz w:val="19"/>
                <w:szCs w:val="19"/>
              </w:rPr>
              <w:t xml:space="preserve">57,33 ± 1,53</w:t>
            </w:r>
          </w:p>
        </w:tc>
        <w:tc>
          <w:tcPr>
            <w:tcW w:type="dxa" w:w="1600"/>
            <w:tcMar>
              <w:top w:type="dxa" w:w="70"/>
              <w:left w:type="dxa" w:w="110"/>
              <w:bottom w:type="dxa" w:w="70"/>
              <w:right w:type="dxa" w:w="110"/>
            </w:tcMar>
          </w:tcPr>
          <w:p>
            <w:pPr>
              <w:spacing w:after="0" w:line="264"/>
              <w:jc w:val="center"/>
            </w:pPr>
            <w:r>
              <w:rPr>
                <w:rFonts w:ascii="Calibri" w:cs="Calibri" w:eastAsia="Calibri" w:hAnsi="Calibri"/>
                <w:sz w:val="19"/>
                <w:szCs w:val="19"/>
              </w:rPr>
              <w:t xml:space="preserve">21,00 ± 2,00</w:t>
            </w:r>
          </w:p>
        </w:tc>
        <w:tc>
          <w:tcPr>
            <w:tcW w:type="dxa" w:w="3426"/>
            <w:tcMar>
              <w:top w:type="dxa" w:w="70"/>
              <w:left w:type="dxa" w:w="110"/>
              <w:bottom w:type="dxa" w:w="70"/>
              <w:right w:type="dxa" w:w="110"/>
            </w:tcMar>
          </w:tcPr>
          <w:p>
            <w:pPr>
              <w:spacing w:after="0" w:line="264"/>
              <w:jc w:val="center"/>
            </w:pPr>
            <w:r>
              <w:rPr>
                <w:rFonts w:ascii="Calibri" w:cs="Calibri" w:eastAsia="Calibri" w:hAnsi="Calibri"/>
                <w:sz w:val="19"/>
                <w:szCs w:val="19"/>
              </w:rPr>
              <w:t xml:space="preserve">200</w:t>
            </w:r>
          </w:p>
        </w:tc>
      </w:tr>
      <w:tr>
        <w:trPr>
          <w:tblHeader w:val="false"/>
        </w:trPr>
        <w:tc>
          <w:tcPr>
            <w:tcW w:type="dxa" w:w="2400"/>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Single-hop</w:t>
            </w:r>
          </w:p>
        </w:tc>
        <w:tc>
          <w:tcPr>
            <w:tcW w:type="dxa" w:w="1600"/>
            <w:shd w:fill="F2F5FA" w:color="auto" w:val="clear"/>
            <w:tcMar>
              <w:top w:type="dxa" w:w="70"/>
              <w:left w:type="dxa" w:w="110"/>
              <w:bottom w:type="dxa" w:w="70"/>
              <w:right w:type="dxa" w:w="110"/>
            </w:tcMar>
          </w:tcPr>
          <w:p>
            <w:pPr>
              <w:spacing w:after="0" w:line="264"/>
              <w:jc w:val="center"/>
            </w:pPr>
            <w:r>
              <w:rPr>
                <w:rFonts w:ascii="Calibri" w:cs="Calibri" w:eastAsia="Calibri" w:hAnsi="Calibri"/>
                <w:sz w:val="19"/>
                <w:szCs w:val="19"/>
              </w:rPr>
              <w:t xml:space="preserve">60,17 ± 1,31</w:t>
            </w:r>
          </w:p>
        </w:tc>
        <w:tc>
          <w:tcPr>
            <w:tcW w:type="dxa" w:w="1600"/>
            <w:shd w:fill="F2F5FA" w:color="auto" w:val="clear"/>
            <w:tcMar>
              <w:top w:type="dxa" w:w="70"/>
              <w:left w:type="dxa" w:w="110"/>
              <w:bottom w:type="dxa" w:w="70"/>
              <w:right w:type="dxa" w:w="110"/>
            </w:tcMar>
          </w:tcPr>
          <w:p>
            <w:pPr>
              <w:spacing w:after="0" w:line="264"/>
              <w:jc w:val="center"/>
            </w:pPr>
            <w:r>
              <w:rPr>
                <w:rFonts w:ascii="Calibri" w:cs="Calibri" w:eastAsia="Calibri" w:hAnsi="Calibri"/>
                <w:sz w:val="19"/>
                <w:szCs w:val="19"/>
              </w:rPr>
              <w:t xml:space="preserve">16,77 ± 2,21</w:t>
            </w:r>
          </w:p>
        </w:tc>
        <w:tc>
          <w:tcPr>
            <w:tcW w:type="dxa" w:w="3426"/>
            <w:shd w:fill="F2F5FA" w:color="auto" w:val="clear"/>
            <w:tcMar>
              <w:top w:type="dxa" w:w="70"/>
              <w:left w:type="dxa" w:w="110"/>
              <w:bottom w:type="dxa" w:w="70"/>
              <w:right w:type="dxa" w:w="110"/>
            </w:tcMar>
          </w:tcPr>
          <w:p>
            <w:pPr>
              <w:spacing w:after="0" w:line="264"/>
              <w:jc w:val="center"/>
            </w:pPr>
            <w:r>
              <w:rPr>
                <w:rFonts w:ascii="Calibri" w:cs="Calibri" w:eastAsia="Calibri" w:hAnsi="Calibri"/>
                <w:sz w:val="19"/>
                <w:szCs w:val="19"/>
              </w:rPr>
              <w:t xml:space="preserve">159</w:t>
            </w:r>
          </w:p>
        </w:tc>
      </w:tr>
      <w:tr>
        <w:trPr>
          <w:tblHeader w:val="false"/>
        </w:trPr>
        <w:tc>
          <w:tcPr>
            <w:tcW w:type="dxa" w:w="2400"/>
            <w:tcMar>
              <w:top w:type="dxa" w:w="70"/>
              <w:left w:type="dxa" w:w="110"/>
              <w:bottom w:type="dxa" w:w="70"/>
              <w:right w:type="dxa" w:w="110"/>
            </w:tcMar>
          </w:tcPr>
          <w:p>
            <w:pPr>
              <w:spacing w:after="0" w:line="264"/>
            </w:pPr>
            <w:r>
              <w:rPr>
                <w:rFonts w:ascii="Calibri" w:cs="Calibri" w:eastAsia="Calibri" w:hAnsi="Calibri"/>
                <w:sz w:val="19"/>
                <w:szCs w:val="19"/>
              </w:rPr>
              <w:t xml:space="preserve">Null</w:t>
            </w:r>
          </w:p>
        </w:tc>
        <w:tc>
          <w:tcPr>
            <w:tcW w:type="dxa" w:w="1600"/>
            <w:tcMar>
              <w:top w:type="dxa" w:w="70"/>
              <w:left w:type="dxa" w:w="110"/>
              <w:bottom w:type="dxa" w:w="70"/>
              <w:right w:type="dxa" w:w="110"/>
            </w:tcMar>
          </w:tcPr>
          <w:p>
            <w:pPr>
              <w:spacing w:after="0" w:line="264"/>
              <w:jc w:val="center"/>
            </w:pPr>
            <w:r>
              <w:rPr>
                <w:rFonts w:ascii="Calibri" w:cs="Calibri" w:eastAsia="Calibri" w:hAnsi="Calibri"/>
                <w:sz w:val="19"/>
                <w:szCs w:val="19"/>
              </w:rPr>
              <w:t xml:space="preserve">50,00 ± 5,00</w:t>
            </w:r>
          </w:p>
        </w:tc>
        <w:tc>
          <w:tcPr>
            <w:tcW w:type="dxa" w:w="1600"/>
            <w:tcMar>
              <w:top w:type="dxa" w:w="70"/>
              <w:left w:type="dxa" w:w="110"/>
              <w:bottom w:type="dxa" w:w="70"/>
              <w:right w:type="dxa" w:w="110"/>
            </w:tcMar>
          </w:tcPr>
          <w:p>
            <w:pPr>
              <w:spacing w:after="0" w:line="264"/>
              <w:jc w:val="center"/>
            </w:pPr>
            <w:r>
              <w:rPr>
                <w:rFonts w:ascii="Calibri" w:cs="Calibri" w:eastAsia="Calibri" w:hAnsi="Calibri"/>
                <w:sz w:val="19"/>
                <w:szCs w:val="19"/>
              </w:rPr>
              <w:t xml:space="preserve">31,67 ± 2,89</w:t>
            </w:r>
          </w:p>
        </w:tc>
        <w:tc>
          <w:tcPr>
            <w:tcW w:type="dxa" w:w="3426"/>
            <w:tcMar>
              <w:top w:type="dxa" w:w="70"/>
              <w:left w:type="dxa" w:w="110"/>
              <w:bottom w:type="dxa" w:w="70"/>
              <w:right w:type="dxa" w:w="110"/>
            </w:tcMar>
          </w:tcPr>
          <w:p>
            <w:pPr>
              <w:spacing w:after="0" w:line="264"/>
              <w:jc w:val="center"/>
            </w:pPr>
            <w:r>
              <w:rPr>
                <w:rFonts w:ascii="Calibri" w:cs="Calibri" w:eastAsia="Calibri" w:hAnsi="Calibri"/>
                <w:sz w:val="19"/>
                <w:szCs w:val="19"/>
              </w:rPr>
              <w:t xml:space="preserve">20</w:t>
            </w:r>
          </w:p>
        </w:tc>
      </w:tr>
      <w:tr>
        <w:trPr>
          <w:tblHeader w:val="false"/>
        </w:trPr>
        <w:tc>
          <w:tcPr>
            <w:tcW w:type="dxa" w:w="2400"/>
            <w:shd w:fill="F2F5FA" w:color="auto" w:val="clear"/>
            <w:tcMar>
              <w:top w:type="dxa" w:w="70"/>
              <w:left w:type="dxa" w:w="110"/>
              <w:bottom w:type="dxa" w:w="70"/>
              <w:right w:type="dxa" w:w="110"/>
            </w:tcMar>
          </w:tcPr>
          <w:p>
            <w:pPr>
              <w:spacing w:after="0" w:line="264"/>
            </w:pPr>
            <w:r>
              <w:rPr>
                <w:rFonts w:ascii="Calibri" w:cs="Calibri" w:eastAsia="Calibri" w:hAnsi="Calibri"/>
                <w:b/>
                <w:bCs/>
                <w:sz w:val="19"/>
                <w:szCs w:val="19"/>
              </w:rPr>
              <w:t xml:space="preserve">Multi-hop</w:t>
            </w:r>
          </w:p>
        </w:tc>
        <w:tc>
          <w:tcPr>
            <w:tcW w:type="dxa" w:w="1600"/>
            <w:shd w:fill="F2F5FA" w:color="auto" w:val="clear"/>
            <w:tcMar>
              <w:top w:type="dxa" w:w="70"/>
              <w:left w:type="dxa" w:w="110"/>
              <w:bottom w:type="dxa" w:w="70"/>
              <w:right w:type="dxa" w:w="110"/>
            </w:tcMar>
          </w:tcPr>
          <w:p>
            <w:pPr>
              <w:spacing w:after="0" w:line="264"/>
              <w:jc w:val="center"/>
            </w:pPr>
            <w:r>
              <w:rPr>
                <w:rFonts w:ascii="Calibri" w:cs="Calibri" w:eastAsia="Calibri" w:hAnsi="Calibri"/>
                <w:b/>
                <w:bCs/>
                <w:color w:val="9C0006"/>
                <w:sz w:val="19"/>
                <w:szCs w:val="19"/>
              </w:rPr>
              <w:t xml:space="preserve">42,86</w:t>
            </w:r>
          </w:p>
        </w:tc>
        <w:tc>
          <w:tcPr>
            <w:tcW w:type="dxa" w:w="1600"/>
            <w:shd w:fill="F2F5FA" w:color="auto" w:val="clear"/>
            <w:tcMar>
              <w:top w:type="dxa" w:w="70"/>
              <w:left w:type="dxa" w:w="110"/>
              <w:bottom w:type="dxa" w:w="70"/>
              <w:right w:type="dxa" w:w="110"/>
            </w:tcMar>
          </w:tcPr>
          <w:p>
            <w:pPr>
              <w:spacing w:after="0" w:line="264"/>
              <w:jc w:val="center"/>
            </w:pPr>
            <w:r>
              <w:rPr>
                <w:rFonts w:ascii="Calibri" w:cs="Calibri" w:eastAsia="Calibri" w:hAnsi="Calibri"/>
                <w:b/>
                <w:bCs/>
                <w:color w:val="9C0006"/>
                <w:sz w:val="19"/>
                <w:szCs w:val="19"/>
              </w:rPr>
              <w:t xml:space="preserve">42,86</w:t>
            </w:r>
          </w:p>
        </w:tc>
        <w:tc>
          <w:tcPr>
            <w:tcW w:type="dxa" w:w="3426"/>
            <w:shd w:fill="F2F5FA" w:color="auto" w:val="clear"/>
            <w:tcMar>
              <w:top w:type="dxa" w:w="70"/>
              <w:left w:type="dxa" w:w="110"/>
              <w:bottom w:type="dxa" w:w="70"/>
              <w:right w:type="dxa" w:w="110"/>
            </w:tcMar>
          </w:tcPr>
          <w:p>
            <w:pPr>
              <w:spacing w:after="0" w:line="264"/>
              <w:jc w:val="center"/>
            </w:pPr>
            <w:r>
              <w:rPr>
                <w:rFonts w:ascii="Calibri" w:cs="Calibri" w:eastAsia="Calibri" w:hAnsi="Calibri"/>
                <w:sz w:val="19"/>
                <w:szCs w:val="19"/>
              </w:rPr>
              <w:t xml:space="preserve">21</w:t>
            </w:r>
          </w:p>
        </w:tc>
      </w:tr>
    </w:tbl>
    <w:p>
      <w:pPr>
        <w:spacing w:after="100" w:line="276"/>
      </w:pPr>
      <w:r>
        <w:rPr>
          <w:rFonts w:ascii="Calibri" w:cs="Calibri" w:eastAsia="Calibri" w:hAnsi="Calibri"/>
          <w:sz w:val="21"/>
          <w:szCs w:val="21"/>
        </w:rPr>
        <w:t xml:space="preserve"/>
      </w:r>
    </w:p>
    <w:p>
      <w:pPr>
        <w:spacing w:after="100" w:line="276"/>
      </w:pPr>
      <w:r>
        <w:rPr>
          <w:rFonts w:ascii="Calibri" w:cs="Calibri" w:eastAsia="Calibri" w:hAnsi="Calibri"/>
          <w:sz w:val="21"/>
          <w:szCs w:val="21"/>
        </w:rPr>
        <w:t xml:space="preserve">Chẩn đoán RAGAS (n = 100): faithfulness 0,703 · context_precision 0,316 · context_recall 0,560.</w:t>
      </w:r>
    </w:p>
    <w:p>
      <w:pPr>
        <w:spacing w:after="200" w:line="276"/>
      </w:pPr>
      <w:r>
        <w:rPr>
          <w:rFonts w:ascii="Calibri" w:cs="Calibri" w:eastAsia="Calibri" w:hAnsi="Calibri"/>
          <w:b/>
          <w:bCs/>
          <w:sz w:val="21"/>
          <w:szCs w:val="21"/>
        </w:rPr>
        <w:t xml:space="preserve">Sàn nhiễu của bộ chấm: </w:t>
      </w:r>
      <w:r>
        <w:rPr>
          <w:rFonts w:ascii="Calibri" w:cs="Calibri" w:eastAsia="Calibri" w:hAnsi="Calibri"/>
          <w:sz w:val="21"/>
          <w:szCs w:val="21"/>
        </w:rPr>
        <w:t xml:space="preserve">độ lệch chuẩn accuracy giữa 3 lượt chấm là 1,53 điểm, biên độ dao động 3,00 điểm. </w:t>
      </w:r>
      <w:r>
        <w:rPr>
          <w:rFonts w:ascii="Calibri" w:cs="Calibri" w:eastAsia="Calibri" w:hAnsi="Calibri"/>
          <w:b/>
          <w:bCs/>
          <w:sz w:val="21"/>
          <w:szCs w:val="21"/>
        </w:rPr>
        <w:t xml:space="preserve">Mọi chênh lệch dưới khoảng 3 điểm đều không kết luận được nếu chỉ chạy một lượt.</w:t>
      </w:r>
      <w:r>
        <w:rPr>
          <w:rFonts w:ascii="Calibri" w:cs="Calibri" w:eastAsia="Calibri" w:hAnsi="Calibri"/>
          <w:sz w:val="21"/>
          <w:szCs w:val="21"/>
        </w:rPr>
        <w:t xml:space="preserve"> Con số này áp dụng cho toàn bộ các giải pháp đề xuất bên dưới.</w:t>
      </w:r>
    </w:p>
    <w:p>
      <w:pPr>
        <w:pStyle w:val="Heading1"/>
        <w:spacing w:after="160" w:before="320"/>
      </w:pPr>
      <w:r>
        <w:rPr>
          <w:rFonts w:ascii="Calibri" w:cs="Calibri" w:eastAsia="Calibri" w:hAnsi="Calibri"/>
          <w:b/>
          <w:bCs/>
          <w:color w:val="1F3864"/>
          <w:sz w:val="30"/>
          <w:szCs w:val="30"/>
        </w:rPr>
        <w:t xml:space="preserve">Tổng hợp 10 nhược điểm</w:t>
      </w:r>
    </w:p>
    <w:p>
      <w:pPr>
        <w:spacing w:after="140" w:line="276"/>
      </w:pPr>
      <w:r>
        <w:rPr>
          <w:rFonts w:ascii="Calibri" w:cs="Calibri" w:eastAsia="Calibri" w:hAnsi="Calibri"/>
          <w:sz w:val="21"/>
          <w:szCs w:val="21"/>
        </w:rPr>
        <w:t xml:space="preserve">Xếp theo mức độ khả thi khắc phục: nhược điểm càng ở trên càng ít công sức, ít rủi ro, và có bằng chứng càng rõ.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1150"/>
        <w:gridCol w:w="2276"/>
        <w:gridCol w:w="1200"/>
      </w:tblGrid>
      <w:tr>
        <w:trPr>
          <w:tblHeader/>
        </w:trPr>
        <w:tc>
          <w:tcPr>
            <w:tcW w:type="dxa" w:w="500"/>
            <w:shd w:fill="1F3864" w:color="auto" w:val="clear"/>
            <w:tcMar>
              <w:top w:type="dxa" w:w="70"/>
              <w:left w:type="dxa" w:w="110"/>
              <w:bottom w:type="dxa" w:w="70"/>
              <w:right w:type="dxa" w:w="110"/>
            </w:tcMar>
          </w:tcPr>
          <w:p>
            <w:pPr>
              <w:spacing w:after="0" w:line="264"/>
              <w:jc w:val="center"/>
            </w:pPr>
            <w:r>
              <w:rPr>
                <w:rFonts w:ascii="Calibri" w:cs="Calibri" w:eastAsia="Calibri" w:hAnsi="Calibri"/>
                <w:b/>
                <w:bCs/>
                <w:color w:val="FFFFFF"/>
                <w:sz w:val="19"/>
                <w:szCs w:val="19"/>
              </w:rPr>
              <w:t xml:space="preserve">#</w:t>
            </w:r>
          </w:p>
        </w:tc>
        <w:tc>
          <w:tcPr>
            <w:tcW w:type="dxa" w:w="3900"/>
            <w:shd w:fill="1F3864" w:color="auto" w:val="clear"/>
            <w:tcMar>
              <w:top w:type="dxa" w:w="70"/>
              <w:left w:type="dxa" w:w="110"/>
              <w:bottom w:type="dxa" w:w="70"/>
              <w:right w:type="dxa" w:w="110"/>
            </w:tcMar>
          </w:tcPr>
          <w:p>
            <w:pPr>
              <w:spacing w:after="0" w:line="264"/>
            </w:pPr>
            <w:r>
              <w:rPr>
                <w:rFonts w:ascii="Calibri" w:cs="Calibri" w:eastAsia="Calibri" w:hAnsi="Calibri"/>
                <w:b/>
                <w:bCs/>
                <w:color w:val="FFFFFF"/>
                <w:sz w:val="19"/>
                <w:szCs w:val="19"/>
              </w:rPr>
              <w:t xml:space="preserve">Nhược điểm</w:t>
            </w:r>
          </w:p>
        </w:tc>
        <w:tc>
          <w:tcPr>
            <w:tcW w:type="dxa" w:w="1150"/>
            <w:shd w:fill="1F3864" w:color="auto" w:val="clear"/>
            <w:tcMar>
              <w:top w:type="dxa" w:w="70"/>
              <w:left w:type="dxa" w:w="110"/>
              <w:bottom w:type="dxa" w:w="70"/>
              <w:right w:type="dxa" w:w="110"/>
            </w:tcMar>
          </w:tcPr>
          <w:p>
            <w:pPr>
              <w:spacing w:after="0" w:line="264"/>
              <w:jc w:val="center"/>
            </w:pPr>
            <w:r>
              <w:rPr>
                <w:rFonts w:ascii="Calibri" w:cs="Calibri" w:eastAsia="Calibri" w:hAnsi="Calibri"/>
                <w:b/>
                <w:bCs/>
                <w:color w:val="FFFFFF"/>
                <w:sz w:val="19"/>
                <w:szCs w:val="19"/>
              </w:rPr>
              <w:t xml:space="preserve">Index lại</w:t>
            </w:r>
          </w:p>
        </w:tc>
        <w:tc>
          <w:tcPr>
            <w:tcW w:type="dxa" w:w="2276"/>
            <w:shd w:fill="1F3864" w:color="auto" w:val="clear"/>
            <w:tcMar>
              <w:top w:type="dxa" w:w="70"/>
              <w:left w:type="dxa" w:w="110"/>
              <w:bottom w:type="dxa" w:w="70"/>
              <w:right w:type="dxa" w:w="110"/>
            </w:tcMar>
          </w:tcPr>
          <w:p>
            <w:pPr>
              <w:spacing w:after="0" w:line="264"/>
            </w:pPr>
            <w:r>
              <w:rPr>
                <w:rFonts w:ascii="Calibri" w:cs="Calibri" w:eastAsia="Calibri" w:hAnsi="Calibri"/>
                <w:b/>
                <w:bCs/>
                <w:color w:val="FFFFFF"/>
                <w:sz w:val="19"/>
                <w:szCs w:val="19"/>
              </w:rPr>
              <w:t xml:space="preserve">Phân loại</w:t>
            </w:r>
          </w:p>
        </w:tc>
        <w:tc>
          <w:tcPr>
            <w:tcW w:type="dxa" w:w="1200"/>
            <w:shd w:fill="1F3864" w:color="auto" w:val="clear"/>
            <w:tcMar>
              <w:top w:type="dxa" w:w="70"/>
              <w:left w:type="dxa" w:w="110"/>
              <w:bottom w:type="dxa" w:w="70"/>
              <w:right w:type="dxa" w:w="110"/>
            </w:tcMar>
          </w:tcPr>
          <w:p>
            <w:pPr>
              <w:spacing w:after="0" w:line="264"/>
              <w:jc w:val="center"/>
            </w:pPr>
            <w:r>
              <w:rPr>
                <w:rFonts w:ascii="Calibri" w:cs="Calibri" w:eastAsia="Calibri" w:hAnsi="Calibri"/>
                <w:b/>
                <w:bCs/>
                <w:color w:val="FFFFFF"/>
                <w:sz w:val="19"/>
                <w:szCs w:val="19"/>
              </w:rPr>
              <w:t xml:space="preserve">Ưu tiên</w:t>
            </w:r>
          </w:p>
        </w:tc>
      </w:tr>
      <w:tr>
        <w:trPr>
          <w:tblHeader w:val="false"/>
        </w:trPr>
        <w:tc>
          <w:tcPr>
            <w:tcW w:type="dxa" w:w="500"/>
            <w:tcMar>
              <w:top w:type="dxa" w:w="70"/>
              <w:left w:type="dxa" w:w="110"/>
              <w:bottom w:type="dxa" w:w="70"/>
              <w:right w:type="dxa" w:w="110"/>
            </w:tcMar>
          </w:tcPr>
          <w:p>
            <w:pPr>
              <w:spacing w:after="0" w:line="264"/>
              <w:jc w:val="center"/>
            </w:pPr>
            <w:r>
              <w:rPr>
                <w:rFonts w:ascii="Calibri" w:cs="Calibri" w:eastAsia="Calibri" w:hAnsi="Calibri"/>
                <w:b/>
                <w:bCs/>
                <w:sz w:val="19"/>
                <w:szCs w:val="19"/>
              </w:rPr>
              <w:t xml:space="preserve">1</w:t>
            </w:r>
          </w:p>
        </w:tc>
        <w:tc>
          <w:tcPr>
            <w:tcW w:type="dxa" w:w="3900"/>
            <w:tcMar>
              <w:top w:type="dxa" w:w="70"/>
              <w:left w:type="dxa" w:w="110"/>
              <w:bottom w:type="dxa" w:w="70"/>
              <w:right w:type="dxa" w:w="110"/>
            </w:tcMar>
          </w:tcPr>
          <w:p>
            <w:pPr>
              <w:spacing w:after="0" w:line="264"/>
            </w:pPr>
            <w:r>
              <w:rPr>
                <w:rFonts w:ascii="Calibri" w:cs="Calibri" w:eastAsia="Calibri" w:hAnsi="Calibri"/>
                <w:sz w:val="19"/>
                <w:szCs w:val="19"/>
              </w:rPr>
              <w:t xml:space="preserve">Cơ chế answer-type-aware không bao giờ kích hoạt</w:t>
            </w:r>
          </w:p>
        </w:tc>
        <w:tc>
          <w:tcPr>
            <w:tcW w:type="dxa" w:w="1150"/>
            <w:tcMar>
              <w:top w:type="dxa" w:w="70"/>
              <w:left w:type="dxa" w:w="110"/>
              <w:bottom w:type="dxa" w:w="70"/>
              <w:right w:type="dxa" w:w="110"/>
            </w:tcMar>
          </w:tcPr>
          <w:p>
            <w:pPr>
              <w:spacing w:after="0" w:line="264"/>
              <w:jc w:val="center"/>
            </w:pPr>
            <w:r>
              <w:rPr>
                <w:rFonts w:ascii="Calibri" w:cs="Calibri" w:eastAsia="Calibri" w:hAnsi="Calibri"/>
                <w:color w:val="1E6C42"/>
                <w:sz w:val="19"/>
                <w:szCs w:val="19"/>
              </w:rPr>
              <w:t xml:space="preserve">Không</w:t>
            </w:r>
          </w:p>
        </w:tc>
        <w:tc>
          <w:tcPr>
            <w:tcW w:type="dxa" w:w="2276"/>
            <w:tcMar>
              <w:top w:type="dxa" w:w="70"/>
              <w:left w:type="dxa" w:w="110"/>
              <w:bottom w:type="dxa" w:w="70"/>
              <w:right w:type="dxa" w:w="110"/>
            </w:tcMar>
          </w:tcPr>
          <w:p>
            <w:pPr>
              <w:spacing w:after="0" w:line="264"/>
            </w:pPr>
            <w:r>
              <w:rPr>
                <w:rFonts w:ascii="Calibri" w:cs="Calibri" w:eastAsia="Calibri" w:hAnsi="Calibri"/>
                <w:sz w:val="19"/>
                <w:szCs w:val="19"/>
              </w:rPr>
              <w:t xml:space="preserve">Sửa lỗi (không phải Proposed Method)</w:t>
            </w:r>
          </w:p>
        </w:tc>
        <w:tc>
          <w:tcPr>
            <w:tcW w:type="dxa" w:w="1200"/>
            <w:tcMar>
              <w:top w:type="dxa" w:w="70"/>
              <w:left w:type="dxa" w:w="110"/>
              <w:bottom w:type="dxa" w:w="70"/>
              <w:right w:type="dxa" w:w="110"/>
            </w:tcMar>
          </w:tcPr>
          <w:p>
            <w:pPr>
              <w:spacing w:after="0" w:line="264"/>
              <w:jc w:val="center"/>
            </w:pPr>
            <w:r>
              <w:rPr>
                <w:rFonts w:ascii="Calibri" w:cs="Calibri" w:eastAsia="Calibri" w:hAnsi="Calibri"/>
                <w:b/>
                <w:bCs/>
                <w:sz w:val="19"/>
                <w:szCs w:val="19"/>
              </w:rPr>
              <w:t xml:space="preserve">P0</w:t>
            </w:r>
          </w:p>
        </w:tc>
      </w:tr>
      <w:tr>
        <w:trPr>
          <w:tblHeader w:val="false"/>
        </w:trPr>
        <w:tc>
          <w:tcPr>
            <w:tcW w:type="dxa" w:w="500"/>
            <w:shd w:fill="F2F5FA" w:color="auto" w:val="clear"/>
            <w:tcMar>
              <w:top w:type="dxa" w:w="70"/>
              <w:left w:type="dxa" w:w="110"/>
              <w:bottom w:type="dxa" w:w="70"/>
              <w:right w:type="dxa" w:w="110"/>
            </w:tcMar>
          </w:tcPr>
          <w:p>
            <w:pPr>
              <w:spacing w:after="0" w:line="264"/>
              <w:jc w:val="center"/>
            </w:pPr>
            <w:r>
              <w:rPr>
                <w:rFonts w:ascii="Calibri" w:cs="Calibri" w:eastAsia="Calibri" w:hAnsi="Calibri"/>
                <w:b/>
                <w:bCs/>
                <w:sz w:val="19"/>
                <w:szCs w:val="19"/>
              </w:rPr>
              <w:t xml:space="preserve">2</w:t>
            </w:r>
          </w:p>
        </w:tc>
        <w:tc>
          <w:tcPr>
            <w:tcW w:type="dxa" w:w="3900"/>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Bảng Sources không bị giới hạn token, trong khi bảng Entities thì có</w:t>
            </w:r>
          </w:p>
        </w:tc>
        <w:tc>
          <w:tcPr>
            <w:tcW w:type="dxa" w:w="1150"/>
            <w:shd w:fill="F2F5FA" w:color="auto" w:val="clear"/>
            <w:tcMar>
              <w:top w:type="dxa" w:w="70"/>
              <w:left w:type="dxa" w:w="110"/>
              <w:bottom w:type="dxa" w:w="70"/>
              <w:right w:type="dxa" w:w="110"/>
            </w:tcMar>
          </w:tcPr>
          <w:p>
            <w:pPr>
              <w:spacing w:after="0" w:line="264"/>
              <w:jc w:val="center"/>
            </w:pPr>
            <w:r>
              <w:rPr>
                <w:rFonts w:ascii="Calibri" w:cs="Calibri" w:eastAsia="Calibri" w:hAnsi="Calibri"/>
                <w:color w:val="1E6C42"/>
                <w:sz w:val="19"/>
                <w:szCs w:val="19"/>
              </w:rPr>
              <w:t xml:space="preserve">Không</w:t>
            </w:r>
          </w:p>
        </w:tc>
        <w:tc>
          <w:tcPr>
            <w:tcW w:type="dxa" w:w="2276"/>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Sửa lỗi thiết kế</w:t>
            </w:r>
          </w:p>
        </w:tc>
        <w:tc>
          <w:tcPr>
            <w:tcW w:type="dxa" w:w="1200"/>
            <w:shd w:fill="F2F5FA" w:color="auto" w:val="clear"/>
            <w:tcMar>
              <w:top w:type="dxa" w:w="70"/>
              <w:left w:type="dxa" w:w="110"/>
              <w:bottom w:type="dxa" w:w="70"/>
              <w:right w:type="dxa" w:w="110"/>
            </w:tcMar>
          </w:tcPr>
          <w:p>
            <w:pPr>
              <w:spacing w:after="0" w:line="264"/>
              <w:jc w:val="center"/>
            </w:pPr>
            <w:r>
              <w:rPr>
                <w:rFonts w:ascii="Calibri" w:cs="Calibri" w:eastAsia="Calibri" w:hAnsi="Calibri"/>
                <w:b/>
                <w:bCs/>
                <w:sz w:val="19"/>
                <w:szCs w:val="19"/>
              </w:rPr>
              <w:t xml:space="preserve">P0</w:t>
            </w:r>
          </w:p>
        </w:tc>
      </w:tr>
      <w:tr>
        <w:trPr>
          <w:tblHeader w:val="false"/>
        </w:trPr>
        <w:tc>
          <w:tcPr>
            <w:tcW w:type="dxa" w:w="500"/>
            <w:tcMar>
              <w:top w:type="dxa" w:w="70"/>
              <w:left w:type="dxa" w:w="110"/>
              <w:bottom w:type="dxa" w:w="70"/>
              <w:right w:type="dxa" w:w="110"/>
            </w:tcMar>
          </w:tcPr>
          <w:p>
            <w:pPr>
              <w:spacing w:after="0" w:line="264"/>
              <w:jc w:val="center"/>
            </w:pPr>
            <w:r>
              <w:rPr>
                <w:rFonts w:ascii="Calibri" w:cs="Calibri" w:eastAsia="Calibri" w:hAnsi="Calibri"/>
                <w:b/>
                <w:bCs/>
                <w:sz w:val="19"/>
                <w:szCs w:val="19"/>
              </w:rPr>
              <w:t xml:space="preserve">3</w:t>
            </w:r>
          </w:p>
        </w:tc>
        <w:tc>
          <w:tcPr>
            <w:tcW w:type="dxa" w:w="3900"/>
            <w:tcMar>
              <w:top w:type="dxa" w:w="70"/>
              <w:left w:type="dxa" w:w="110"/>
              <w:bottom w:type="dxa" w:w="70"/>
              <w:right w:type="dxa" w:w="110"/>
            </w:tcMar>
          </w:tcPr>
          <w:p>
            <w:pPr>
              <w:spacing w:after="0" w:line="264"/>
            </w:pPr>
            <w:r>
              <w:rPr>
                <w:rFonts w:ascii="Calibri" w:cs="Calibri" w:eastAsia="Calibri" w:hAnsi="Calibri"/>
                <w:sz w:val="19"/>
                <w:szCs w:val="19"/>
              </w:rPr>
              <w:t xml:space="preserve">Ngưỡng truy hồi quá lỏng, kéo về hàng loạt thực thể vô quan</w:t>
            </w:r>
          </w:p>
        </w:tc>
        <w:tc>
          <w:tcPr>
            <w:tcW w:type="dxa" w:w="1150"/>
            <w:tcMar>
              <w:top w:type="dxa" w:w="70"/>
              <w:left w:type="dxa" w:w="110"/>
              <w:bottom w:type="dxa" w:w="70"/>
              <w:right w:type="dxa" w:w="110"/>
            </w:tcMar>
          </w:tcPr>
          <w:p>
            <w:pPr>
              <w:spacing w:after="0" w:line="264"/>
              <w:jc w:val="center"/>
            </w:pPr>
            <w:r>
              <w:rPr>
                <w:rFonts w:ascii="Calibri" w:cs="Calibri" w:eastAsia="Calibri" w:hAnsi="Calibri"/>
                <w:color w:val="1E6C42"/>
                <w:sz w:val="19"/>
                <w:szCs w:val="19"/>
              </w:rPr>
              <w:t xml:space="preserve">Không</w:t>
            </w:r>
          </w:p>
        </w:tc>
        <w:tc>
          <w:tcPr>
            <w:tcW w:type="dxa" w:w="2276"/>
            <w:tcMar>
              <w:top w:type="dxa" w:w="70"/>
              <w:left w:type="dxa" w:w="110"/>
              <w:bottom w:type="dxa" w:w="70"/>
              <w:right w:type="dxa" w:w="110"/>
            </w:tcMar>
          </w:tcPr>
          <w:p>
            <w:pPr>
              <w:spacing w:after="0" w:line="264"/>
            </w:pPr>
            <w:r>
              <w:rPr>
                <w:rFonts w:ascii="Calibri" w:cs="Calibri" w:eastAsia="Calibri" w:hAnsi="Calibri"/>
                <w:sz w:val="19"/>
                <w:szCs w:val="19"/>
              </w:rPr>
              <w:t xml:space="preserve">Sensitivity study (thuộc nhóm bị cấm gọi là Proposed Method)</w:t>
            </w:r>
          </w:p>
        </w:tc>
        <w:tc>
          <w:tcPr>
            <w:tcW w:type="dxa" w:w="1200"/>
            <w:tcMar>
              <w:top w:type="dxa" w:w="70"/>
              <w:left w:type="dxa" w:w="110"/>
              <w:bottom w:type="dxa" w:w="70"/>
              <w:right w:type="dxa" w:w="110"/>
            </w:tcMar>
          </w:tcPr>
          <w:p>
            <w:pPr>
              <w:spacing w:after="0" w:line="264"/>
              <w:jc w:val="center"/>
            </w:pPr>
            <w:r>
              <w:rPr>
                <w:rFonts w:ascii="Calibri" w:cs="Calibri" w:eastAsia="Calibri" w:hAnsi="Calibri"/>
                <w:b/>
                <w:bCs/>
                <w:sz w:val="19"/>
                <w:szCs w:val="19"/>
              </w:rPr>
              <w:t xml:space="preserve">P1</w:t>
            </w:r>
          </w:p>
        </w:tc>
      </w:tr>
      <w:tr>
        <w:trPr>
          <w:tblHeader w:val="false"/>
        </w:trPr>
        <w:tc>
          <w:tcPr>
            <w:tcW w:type="dxa" w:w="500"/>
            <w:shd w:fill="F2F5FA" w:color="auto" w:val="clear"/>
            <w:tcMar>
              <w:top w:type="dxa" w:w="70"/>
              <w:left w:type="dxa" w:w="110"/>
              <w:bottom w:type="dxa" w:w="70"/>
              <w:right w:type="dxa" w:w="110"/>
            </w:tcMar>
          </w:tcPr>
          <w:p>
            <w:pPr>
              <w:spacing w:after="0" w:line="264"/>
              <w:jc w:val="center"/>
            </w:pPr>
            <w:r>
              <w:rPr>
                <w:rFonts w:ascii="Calibri" w:cs="Calibri" w:eastAsia="Calibri" w:hAnsi="Calibri"/>
                <w:b/>
                <w:bCs/>
                <w:sz w:val="19"/>
                <w:szCs w:val="19"/>
              </w:rPr>
              <w:t xml:space="preserve">4</w:t>
            </w:r>
          </w:p>
        </w:tc>
        <w:tc>
          <w:tcPr>
            <w:tcW w:type="dxa" w:w="3900"/>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Bùng nổ đường đi: 96% khối lượng tính toán là vô ích</w:t>
            </w:r>
          </w:p>
        </w:tc>
        <w:tc>
          <w:tcPr>
            <w:tcW w:type="dxa" w:w="1150"/>
            <w:shd w:fill="F2F5FA" w:color="auto" w:val="clear"/>
            <w:tcMar>
              <w:top w:type="dxa" w:w="70"/>
              <w:left w:type="dxa" w:w="110"/>
              <w:bottom w:type="dxa" w:w="70"/>
              <w:right w:type="dxa" w:w="110"/>
            </w:tcMar>
          </w:tcPr>
          <w:p>
            <w:pPr>
              <w:spacing w:after="0" w:line="264"/>
              <w:jc w:val="center"/>
            </w:pPr>
            <w:r>
              <w:rPr>
                <w:rFonts w:ascii="Calibri" w:cs="Calibri" w:eastAsia="Calibri" w:hAnsi="Calibri"/>
                <w:color w:val="1E6C42"/>
                <w:sz w:val="19"/>
                <w:szCs w:val="19"/>
              </w:rPr>
              <w:t xml:space="preserve">Không</w:t>
            </w:r>
          </w:p>
        </w:tc>
        <w:tc>
          <w:tcPr>
            <w:tcW w:type="dxa" w:w="2276"/>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Designed Mechanism (ứng viên Proposed Method mạnh)</w:t>
            </w:r>
          </w:p>
        </w:tc>
        <w:tc>
          <w:tcPr>
            <w:tcW w:type="dxa" w:w="1200"/>
            <w:shd w:fill="F2F5FA" w:color="auto" w:val="clear"/>
            <w:tcMar>
              <w:top w:type="dxa" w:w="70"/>
              <w:left w:type="dxa" w:w="110"/>
              <w:bottom w:type="dxa" w:w="70"/>
              <w:right w:type="dxa" w:w="110"/>
            </w:tcMar>
          </w:tcPr>
          <w:p>
            <w:pPr>
              <w:spacing w:after="0" w:line="264"/>
              <w:jc w:val="center"/>
            </w:pPr>
            <w:r>
              <w:rPr>
                <w:rFonts w:ascii="Calibri" w:cs="Calibri" w:eastAsia="Calibri" w:hAnsi="Calibri"/>
                <w:b/>
                <w:bCs/>
                <w:sz w:val="19"/>
                <w:szCs w:val="19"/>
              </w:rPr>
              <w:t xml:space="preserve">P1</w:t>
            </w:r>
          </w:p>
        </w:tc>
      </w:tr>
      <w:tr>
        <w:trPr>
          <w:tblHeader w:val="false"/>
        </w:trPr>
        <w:tc>
          <w:tcPr>
            <w:tcW w:type="dxa" w:w="500"/>
            <w:tcMar>
              <w:top w:type="dxa" w:w="70"/>
              <w:left w:type="dxa" w:w="110"/>
              <w:bottom w:type="dxa" w:w="70"/>
              <w:right w:type="dxa" w:w="110"/>
            </w:tcMar>
          </w:tcPr>
          <w:p>
            <w:pPr>
              <w:spacing w:after="0" w:line="264"/>
              <w:jc w:val="center"/>
            </w:pPr>
            <w:r>
              <w:rPr>
                <w:rFonts w:ascii="Calibri" w:cs="Calibri" w:eastAsia="Calibri" w:hAnsi="Calibri"/>
                <w:b/>
                <w:bCs/>
                <w:sz w:val="19"/>
                <w:szCs w:val="19"/>
              </w:rPr>
              <w:t xml:space="preserve">5</w:t>
            </w:r>
          </w:p>
        </w:tc>
        <w:tc>
          <w:tcPr>
            <w:tcW w:type="dxa" w:w="3900"/>
            <w:tcMar>
              <w:top w:type="dxa" w:w="70"/>
              <w:left w:type="dxa" w:w="110"/>
              <w:bottom w:type="dxa" w:w="70"/>
              <w:right w:type="dxa" w:w="110"/>
            </w:tcMar>
          </w:tcPr>
          <w:p>
            <w:pPr>
              <w:spacing w:after="0" w:line="264"/>
            </w:pPr>
            <w:r>
              <w:rPr>
                <w:rFonts w:ascii="Calibri" w:cs="Calibri" w:eastAsia="Calibri" w:hAnsi="Calibri"/>
                <w:sz w:val="19"/>
                <w:szCs w:val="19"/>
              </w:rPr>
              <w:t xml:space="preserve">Không có cơ chế từ chối trả lời khi thiếu bằng chứng</w:t>
            </w:r>
          </w:p>
        </w:tc>
        <w:tc>
          <w:tcPr>
            <w:tcW w:type="dxa" w:w="1150"/>
            <w:tcMar>
              <w:top w:type="dxa" w:w="70"/>
              <w:left w:type="dxa" w:w="110"/>
              <w:bottom w:type="dxa" w:w="70"/>
              <w:right w:type="dxa" w:w="110"/>
            </w:tcMar>
          </w:tcPr>
          <w:p>
            <w:pPr>
              <w:spacing w:after="0" w:line="264"/>
              <w:jc w:val="center"/>
            </w:pPr>
            <w:r>
              <w:rPr>
                <w:rFonts w:ascii="Calibri" w:cs="Calibri" w:eastAsia="Calibri" w:hAnsi="Calibri"/>
                <w:color w:val="1E6C42"/>
                <w:sz w:val="19"/>
                <w:szCs w:val="19"/>
              </w:rPr>
              <w:t xml:space="preserve">Không</w:t>
            </w:r>
          </w:p>
        </w:tc>
        <w:tc>
          <w:tcPr>
            <w:tcW w:type="dxa" w:w="2276"/>
            <w:tcMar>
              <w:top w:type="dxa" w:w="70"/>
              <w:left w:type="dxa" w:w="110"/>
              <w:bottom w:type="dxa" w:w="70"/>
              <w:right w:type="dxa" w:w="110"/>
            </w:tcMar>
          </w:tcPr>
          <w:p>
            <w:pPr>
              <w:spacing w:after="0" w:line="264"/>
            </w:pPr>
            <w:r>
              <w:rPr>
                <w:rFonts w:ascii="Calibri" w:cs="Calibri" w:eastAsia="Calibri" w:hAnsi="Calibri"/>
                <w:sz w:val="19"/>
                <w:szCs w:val="19"/>
              </w:rPr>
              <w:t xml:space="preserve">Designed Mechanism</w:t>
            </w:r>
          </w:p>
        </w:tc>
        <w:tc>
          <w:tcPr>
            <w:tcW w:type="dxa" w:w="1200"/>
            <w:tcMar>
              <w:top w:type="dxa" w:w="70"/>
              <w:left w:type="dxa" w:w="110"/>
              <w:bottom w:type="dxa" w:w="70"/>
              <w:right w:type="dxa" w:w="110"/>
            </w:tcMar>
          </w:tcPr>
          <w:p>
            <w:pPr>
              <w:spacing w:after="0" w:line="264"/>
              <w:jc w:val="center"/>
            </w:pPr>
            <w:r>
              <w:rPr>
                <w:rFonts w:ascii="Calibri" w:cs="Calibri" w:eastAsia="Calibri" w:hAnsi="Calibri"/>
                <w:b/>
                <w:bCs/>
                <w:sz w:val="19"/>
                <w:szCs w:val="19"/>
              </w:rPr>
              <w:t xml:space="preserve">P1</w:t>
            </w:r>
          </w:p>
        </w:tc>
      </w:tr>
      <w:tr>
        <w:trPr>
          <w:tblHeader w:val="false"/>
        </w:trPr>
        <w:tc>
          <w:tcPr>
            <w:tcW w:type="dxa" w:w="500"/>
            <w:shd w:fill="F2F5FA" w:color="auto" w:val="clear"/>
            <w:tcMar>
              <w:top w:type="dxa" w:w="70"/>
              <w:left w:type="dxa" w:w="110"/>
              <w:bottom w:type="dxa" w:w="70"/>
              <w:right w:type="dxa" w:w="110"/>
            </w:tcMar>
          </w:tcPr>
          <w:p>
            <w:pPr>
              <w:spacing w:after="0" w:line="264"/>
              <w:jc w:val="center"/>
            </w:pPr>
            <w:r>
              <w:rPr>
                <w:rFonts w:ascii="Calibri" w:cs="Calibri" w:eastAsia="Calibri" w:hAnsi="Calibri"/>
                <w:b/>
                <w:bCs/>
                <w:sz w:val="19"/>
                <w:szCs w:val="19"/>
              </w:rPr>
              <w:t xml:space="preserve">6</w:t>
            </w:r>
          </w:p>
        </w:tc>
        <w:tc>
          <w:tcPr>
            <w:tcW w:type="dxa" w:w="3900"/>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Trần cứng 5 thực thể mỗi câu hỏi chặn đúng nhóm câu khó nhất</w:t>
            </w:r>
          </w:p>
        </w:tc>
        <w:tc>
          <w:tcPr>
            <w:tcW w:type="dxa" w:w="1150"/>
            <w:shd w:fill="F2F5FA" w:color="auto" w:val="clear"/>
            <w:tcMar>
              <w:top w:type="dxa" w:w="70"/>
              <w:left w:type="dxa" w:w="110"/>
              <w:bottom w:type="dxa" w:w="70"/>
              <w:right w:type="dxa" w:w="110"/>
            </w:tcMar>
          </w:tcPr>
          <w:p>
            <w:pPr>
              <w:spacing w:after="0" w:line="264"/>
              <w:jc w:val="center"/>
            </w:pPr>
            <w:r>
              <w:rPr>
                <w:rFonts w:ascii="Calibri" w:cs="Calibri" w:eastAsia="Calibri" w:hAnsi="Calibri"/>
                <w:color w:val="1E6C42"/>
                <w:sz w:val="19"/>
                <w:szCs w:val="19"/>
              </w:rPr>
              <w:t xml:space="preserve">Không</w:t>
            </w:r>
          </w:p>
        </w:tc>
        <w:tc>
          <w:tcPr>
            <w:tcW w:type="dxa" w:w="2276"/>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Sửa lỗi thiết kế / Designed Mechanism</w:t>
            </w:r>
          </w:p>
        </w:tc>
        <w:tc>
          <w:tcPr>
            <w:tcW w:type="dxa" w:w="1200"/>
            <w:shd w:fill="F2F5FA" w:color="auto" w:val="clear"/>
            <w:tcMar>
              <w:top w:type="dxa" w:w="70"/>
              <w:left w:type="dxa" w:w="110"/>
              <w:bottom w:type="dxa" w:w="70"/>
              <w:right w:type="dxa" w:w="110"/>
            </w:tcMar>
          </w:tcPr>
          <w:p>
            <w:pPr>
              <w:spacing w:after="0" w:line="264"/>
              <w:jc w:val="center"/>
            </w:pPr>
            <w:r>
              <w:rPr>
                <w:rFonts w:ascii="Calibri" w:cs="Calibri" w:eastAsia="Calibri" w:hAnsi="Calibri"/>
                <w:b/>
                <w:bCs/>
                <w:sz w:val="19"/>
                <w:szCs w:val="19"/>
              </w:rPr>
              <w:t xml:space="preserve">P2</w:t>
            </w:r>
          </w:p>
        </w:tc>
      </w:tr>
      <w:tr>
        <w:trPr>
          <w:tblHeader w:val="false"/>
        </w:trPr>
        <w:tc>
          <w:tcPr>
            <w:tcW w:type="dxa" w:w="500"/>
            <w:tcMar>
              <w:top w:type="dxa" w:w="70"/>
              <w:left w:type="dxa" w:w="110"/>
              <w:bottom w:type="dxa" w:w="70"/>
              <w:right w:type="dxa" w:w="110"/>
            </w:tcMar>
          </w:tcPr>
          <w:p>
            <w:pPr>
              <w:spacing w:after="0" w:line="264"/>
              <w:jc w:val="center"/>
            </w:pPr>
            <w:r>
              <w:rPr>
                <w:rFonts w:ascii="Calibri" w:cs="Calibri" w:eastAsia="Calibri" w:hAnsi="Calibri"/>
                <w:b/>
                <w:bCs/>
                <w:sz w:val="19"/>
                <w:szCs w:val="19"/>
              </w:rPr>
              <w:t xml:space="preserve">7</w:t>
            </w:r>
          </w:p>
        </w:tc>
        <w:tc>
          <w:tcPr>
            <w:tcW w:type="dxa" w:w="3900"/>
            <w:tcMar>
              <w:top w:type="dxa" w:w="70"/>
              <w:left w:type="dxa" w:w="110"/>
              <w:bottom w:type="dxa" w:w="70"/>
              <w:right w:type="dxa" w:w="110"/>
            </w:tcMar>
          </w:tcPr>
          <w:p>
            <w:pPr>
              <w:spacing w:after="0" w:line="264"/>
            </w:pPr>
            <w:r>
              <w:rPr>
                <w:rFonts w:ascii="Calibri" w:cs="Calibri" w:eastAsia="Calibri" w:hAnsi="Calibri"/>
                <w:sz w:val="19"/>
                <w:szCs w:val="19"/>
              </w:rPr>
              <w:t xml:space="preserve">Đồ thị phân mảnh vì không có bước hợp nhất thực thể</w:t>
            </w:r>
          </w:p>
        </w:tc>
        <w:tc>
          <w:tcPr>
            <w:tcW w:type="dxa" w:w="1150"/>
            <w:tcMar>
              <w:top w:type="dxa" w:w="70"/>
              <w:left w:type="dxa" w:w="110"/>
              <w:bottom w:type="dxa" w:w="70"/>
              <w:right w:type="dxa" w:w="110"/>
            </w:tcMar>
          </w:tcPr>
          <w:p>
            <w:pPr>
              <w:spacing w:after="0" w:line="264"/>
              <w:jc w:val="center"/>
            </w:pPr>
            <w:r>
              <w:rPr>
                <w:rFonts w:ascii="Calibri" w:cs="Calibri" w:eastAsia="Calibri" w:hAnsi="Calibri"/>
                <w:color w:val="9C0006"/>
                <w:sz w:val="19"/>
                <w:szCs w:val="19"/>
              </w:rPr>
              <w:t xml:space="preserve">CÓ</w:t>
            </w:r>
          </w:p>
        </w:tc>
        <w:tc>
          <w:tcPr>
            <w:tcW w:type="dxa" w:w="2276"/>
            <w:tcMar>
              <w:top w:type="dxa" w:w="70"/>
              <w:left w:type="dxa" w:w="110"/>
              <w:bottom w:type="dxa" w:w="70"/>
              <w:right w:type="dxa" w:w="110"/>
            </w:tcMar>
          </w:tcPr>
          <w:p>
            <w:pPr>
              <w:spacing w:after="0" w:line="264"/>
            </w:pPr>
            <w:r>
              <w:rPr>
                <w:rFonts w:ascii="Calibri" w:cs="Calibri" w:eastAsia="Calibri" w:hAnsi="Calibri"/>
                <w:sz w:val="19"/>
                <w:szCs w:val="19"/>
              </w:rPr>
              <w:t xml:space="preserve">Designed Mechanism</w:t>
            </w:r>
          </w:p>
        </w:tc>
        <w:tc>
          <w:tcPr>
            <w:tcW w:type="dxa" w:w="1200"/>
            <w:tcMar>
              <w:top w:type="dxa" w:w="70"/>
              <w:left w:type="dxa" w:w="110"/>
              <w:bottom w:type="dxa" w:w="70"/>
              <w:right w:type="dxa" w:w="110"/>
            </w:tcMar>
          </w:tcPr>
          <w:p>
            <w:pPr>
              <w:spacing w:after="0" w:line="264"/>
              <w:jc w:val="center"/>
            </w:pPr>
            <w:r>
              <w:rPr>
                <w:rFonts w:ascii="Calibri" w:cs="Calibri" w:eastAsia="Calibri" w:hAnsi="Calibri"/>
                <w:b/>
                <w:bCs/>
                <w:sz w:val="19"/>
                <w:szCs w:val="19"/>
              </w:rPr>
              <w:t xml:space="preserve">P1</w:t>
            </w:r>
          </w:p>
        </w:tc>
      </w:tr>
      <w:tr>
        <w:trPr>
          <w:tblHeader w:val="false"/>
        </w:trPr>
        <w:tc>
          <w:tcPr>
            <w:tcW w:type="dxa" w:w="500"/>
            <w:shd w:fill="F2F5FA" w:color="auto" w:val="clear"/>
            <w:tcMar>
              <w:top w:type="dxa" w:w="70"/>
              <w:left w:type="dxa" w:w="110"/>
              <w:bottom w:type="dxa" w:w="70"/>
              <w:right w:type="dxa" w:w="110"/>
            </w:tcMar>
          </w:tcPr>
          <w:p>
            <w:pPr>
              <w:spacing w:after="0" w:line="264"/>
              <w:jc w:val="center"/>
            </w:pPr>
            <w:r>
              <w:rPr>
                <w:rFonts w:ascii="Calibri" w:cs="Calibri" w:eastAsia="Calibri" w:hAnsi="Calibri"/>
                <w:b/>
                <w:bCs/>
                <w:sz w:val="19"/>
                <w:szCs w:val="19"/>
              </w:rPr>
              <w:t xml:space="preserve">8</w:t>
            </w:r>
          </w:p>
        </w:tc>
        <w:tc>
          <w:tcPr>
            <w:tcW w:type="dxa" w:w="3900"/>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Node rác sinh ra từ lỗi phân tích đầu ra của mô hình</w:t>
            </w:r>
          </w:p>
        </w:tc>
        <w:tc>
          <w:tcPr>
            <w:tcW w:type="dxa" w:w="1150"/>
            <w:shd w:fill="F2F5FA" w:color="auto" w:val="clear"/>
            <w:tcMar>
              <w:top w:type="dxa" w:w="70"/>
              <w:left w:type="dxa" w:w="110"/>
              <w:bottom w:type="dxa" w:w="70"/>
              <w:right w:type="dxa" w:w="110"/>
            </w:tcMar>
          </w:tcPr>
          <w:p>
            <w:pPr>
              <w:spacing w:after="0" w:line="264"/>
              <w:jc w:val="center"/>
            </w:pPr>
            <w:r>
              <w:rPr>
                <w:rFonts w:ascii="Calibri" w:cs="Calibri" w:eastAsia="Calibri" w:hAnsi="Calibri"/>
                <w:color w:val="9C0006"/>
                <w:sz w:val="19"/>
                <w:szCs w:val="19"/>
              </w:rPr>
              <w:t xml:space="preserve">CÓ</w:t>
            </w:r>
          </w:p>
        </w:tc>
        <w:tc>
          <w:tcPr>
            <w:tcW w:type="dxa" w:w="2276"/>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Làm sạch dữ liệu</w:t>
            </w:r>
          </w:p>
        </w:tc>
        <w:tc>
          <w:tcPr>
            <w:tcW w:type="dxa" w:w="1200"/>
            <w:shd w:fill="F2F5FA" w:color="auto" w:val="clear"/>
            <w:tcMar>
              <w:top w:type="dxa" w:w="70"/>
              <w:left w:type="dxa" w:w="110"/>
              <w:bottom w:type="dxa" w:w="70"/>
              <w:right w:type="dxa" w:w="110"/>
            </w:tcMar>
          </w:tcPr>
          <w:p>
            <w:pPr>
              <w:spacing w:after="0" w:line="264"/>
              <w:jc w:val="center"/>
            </w:pPr>
            <w:r>
              <w:rPr>
                <w:rFonts w:ascii="Calibri" w:cs="Calibri" w:eastAsia="Calibri" w:hAnsi="Calibri"/>
                <w:b/>
                <w:bCs/>
                <w:sz w:val="19"/>
                <w:szCs w:val="19"/>
              </w:rPr>
              <w:t xml:space="preserve">P2</w:t>
            </w:r>
          </w:p>
        </w:tc>
      </w:tr>
      <w:tr>
        <w:trPr>
          <w:tblHeader w:val="false"/>
        </w:trPr>
        <w:tc>
          <w:tcPr>
            <w:tcW w:type="dxa" w:w="500"/>
            <w:tcMar>
              <w:top w:type="dxa" w:w="70"/>
              <w:left w:type="dxa" w:w="110"/>
              <w:bottom w:type="dxa" w:w="70"/>
              <w:right w:type="dxa" w:w="110"/>
            </w:tcMar>
          </w:tcPr>
          <w:p>
            <w:pPr>
              <w:spacing w:after="0" w:line="264"/>
              <w:jc w:val="center"/>
            </w:pPr>
            <w:r>
              <w:rPr>
                <w:rFonts w:ascii="Calibri" w:cs="Calibri" w:eastAsia="Calibri" w:hAnsi="Calibri"/>
                <w:b/>
                <w:bCs/>
                <w:sz w:val="19"/>
                <w:szCs w:val="19"/>
              </w:rPr>
              <w:t xml:space="preserve">9</w:t>
            </w:r>
          </w:p>
        </w:tc>
        <w:tc>
          <w:tcPr>
            <w:tcW w:type="dxa" w:w="3900"/>
            <w:tcMar>
              <w:top w:type="dxa" w:w="70"/>
              <w:left w:type="dxa" w:w="110"/>
              <w:bottom w:type="dxa" w:w="70"/>
              <w:right w:type="dxa" w:w="110"/>
            </w:tcMar>
          </w:tcPr>
          <w:p>
            <w:pPr>
              <w:spacing w:after="0" w:line="264"/>
            </w:pPr>
            <w:r>
              <w:rPr>
                <w:rFonts w:ascii="Calibri" w:cs="Calibri" w:eastAsia="Calibri" w:hAnsi="Calibri"/>
                <w:sz w:val="19"/>
                <w:szCs w:val="19"/>
              </w:rPr>
              <w:t xml:space="preserve">Mô tả thực thể phình vô hạn vì bước tóm tắt bị tắt</w:t>
            </w:r>
          </w:p>
        </w:tc>
        <w:tc>
          <w:tcPr>
            <w:tcW w:type="dxa" w:w="1150"/>
            <w:tcMar>
              <w:top w:type="dxa" w:w="70"/>
              <w:left w:type="dxa" w:w="110"/>
              <w:bottom w:type="dxa" w:w="70"/>
              <w:right w:type="dxa" w:w="110"/>
            </w:tcMar>
          </w:tcPr>
          <w:p>
            <w:pPr>
              <w:spacing w:after="0" w:line="264"/>
              <w:jc w:val="center"/>
            </w:pPr>
            <w:r>
              <w:rPr>
                <w:rFonts w:ascii="Calibri" w:cs="Calibri" w:eastAsia="Calibri" w:hAnsi="Calibri"/>
                <w:color w:val="9C0006"/>
                <w:sz w:val="19"/>
                <w:szCs w:val="19"/>
              </w:rPr>
              <w:t xml:space="preserve">CÓ</w:t>
            </w:r>
          </w:p>
        </w:tc>
        <w:tc>
          <w:tcPr>
            <w:tcW w:type="dxa" w:w="2276"/>
            <w:tcMar>
              <w:top w:type="dxa" w:w="70"/>
              <w:left w:type="dxa" w:w="110"/>
              <w:bottom w:type="dxa" w:w="70"/>
              <w:right w:type="dxa" w:w="110"/>
            </w:tcMar>
          </w:tcPr>
          <w:p>
            <w:pPr>
              <w:spacing w:after="0" w:line="264"/>
            </w:pPr>
            <w:r>
              <w:rPr>
                <w:rFonts w:ascii="Calibri" w:cs="Calibri" w:eastAsia="Calibri" w:hAnsi="Calibri"/>
                <w:sz w:val="19"/>
                <w:szCs w:val="19"/>
              </w:rPr>
              <w:t xml:space="preserve">Đóng góp về Efficiency</w:t>
            </w:r>
          </w:p>
        </w:tc>
        <w:tc>
          <w:tcPr>
            <w:tcW w:type="dxa" w:w="1200"/>
            <w:tcMar>
              <w:top w:type="dxa" w:w="70"/>
              <w:left w:type="dxa" w:w="110"/>
              <w:bottom w:type="dxa" w:w="70"/>
              <w:right w:type="dxa" w:w="110"/>
            </w:tcMar>
          </w:tcPr>
          <w:p>
            <w:pPr>
              <w:spacing w:after="0" w:line="264"/>
              <w:jc w:val="center"/>
            </w:pPr>
            <w:r>
              <w:rPr>
                <w:rFonts w:ascii="Calibri" w:cs="Calibri" w:eastAsia="Calibri" w:hAnsi="Calibri"/>
                <w:b/>
                <w:bCs/>
                <w:sz w:val="19"/>
                <w:szCs w:val="19"/>
              </w:rPr>
              <w:t xml:space="preserve">P2</w:t>
            </w:r>
          </w:p>
        </w:tc>
      </w:tr>
      <w:tr>
        <w:trPr>
          <w:tblHeader w:val="false"/>
        </w:trPr>
        <w:tc>
          <w:tcPr>
            <w:tcW w:type="dxa" w:w="500"/>
            <w:shd w:fill="F2F5FA" w:color="auto" w:val="clear"/>
            <w:tcMar>
              <w:top w:type="dxa" w:w="70"/>
              <w:left w:type="dxa" w:w="110"/>
              <w:bottom w:type="dxa" w:w="70"/>
              <w:right w:type="dxa" w:w="110"/>
            </w:tcMar>
          </w:tcPr>
          <w:p>
            <w:pPr>
              <w:spacing w:after="0" w:line="264"/>
              <w:jc w:val="center"/>
            </w:pPr>
            <w:r>
              <w:rPr>
                <w:rFonts w:ascii="Calibri" w:cs="Calibri" w:eastAsia="Calibri" w:hAnsi="Calibri"/>
                <w:b/>
                <w:bCs/>
                <w:sz w:val="19"/>
                <w:szCs w:val="19"/>
              </w:rPr>
              <w:t xml:space="preserve">10</w:t>
            </w:r>
          </w:p>
        </w:tc>
        <w:tc>
          <w:tcPr>
            <w:tcW w:type="dxa" w:w="3900"/>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Lãng phí tài nguyên không ảnh hưởng độ chính xác</w:t>
            </w:r>
          </w:p>
        </w:tc>
        <w:tc>
          <w:tcPr>
            <w:tcW w:type="dxa" w:w="1150"/>
            <w:shd w:fill="F2F5FA" w:color="auto" w:val="clear"/>
            <w:tcMar>
              <w:top w:type="dxa" w:w="70"/>
              <w:left w:type="dxa" w:w="110"/>
              <w:bottom w:type="dxa" w:w="70"/>
              <w:right w:type="dxa" w:w="110"/>
            </w:tcMar>
          </w:tcPr>
          <w:p>
            <w:pPr>
              <w:spacing w:after="0" w:line="264"/>
              <w:jc w:val="center"/>
            </w:pPr>
            <w:r>
              <w:rPr>
                <w:rFonts w:ascii="Calibri" w:cs="Calibri" w:eastAsia="Calibri" w:hAnsi="Calibri"/>
                <w:sz w:val="19"/>
                <w:szCs w:val="19"/>
              </w:rPr>
              <w:t xml:space="preserve">Một phần</w:t>
            </w:r>
          </w:p>
        </w:tc>
        <w:tc>
          <w:tcPr>
            <w:tcW w:type="dxa" w:w="2276"/>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Dọn dẹp kỹ thuật</w:t>
            </w:r>
          </w:p>
        </w:tc>
        <w:tc>
          <w:tcPr>
            <w:tcW w:type="dxa" w:w="1200"/>
            <w:shd w:fill="F2F5FA" w:color="auto" w:val="clear"/>
            <w:tcMar>
              <w:top w:type="dxa" w:w="70"/>
              <w:left w:type="dxa" w:w="110"/>
              <w:bottom w:type="dxa" w:w="70"/>
              <w:right w:type="dxa" w:w="110"/>
            </w:tcMar>
          </w:tcPr>
          <w:p>
            <w:pPr>
              <w:spacing w:after="0" w:line="264"/>
              <w:jc w:val="center"/>
            </w:pPr>
            <w:r>
              <w:rPr>
                <w:rFonts w:ascii="Calibri" w:cs="Calibri" w:eastAsia="Calibri" w:hAnsi="Calibri"/>
                <w:b/>
                <w:bCs/>
                <w:sz w:val="19"/>
                <w:szCs w:val="19"/>
              </w:rPr>
              <w:t xml:space="preserve">P3</w:t>
            </w:r>
          </w:p>
        </w:tc>
      </w:tr>
    </w:tbl>
    <w:p>
      <w:pPr>
        <w:spacing w:after="120" w:line="276"/>
      </w:pPr>
      <w:r>
        <w:rPr>
          <w:rFonts w:ascii="Calibri" w:cs="Calibri" w:eastAsia="Calibri" w:hAnsi="Calibri"/>
          <w:sz w:val="21"/>
          <w:szCs w:val="21"/>
        </w:rPr>
        <w:t xml:space="preserve"/>
      </w:r>
    </w:p>
    <w:p>
      <w:pPr>
        <w:spacing w:after="200" w:line="276"/>
      </w:pPr>
      <w:r>
        <w:rPr>
          <w:rFonts w:ascii="Calibri" w:cs="Calibri" w:eastAsia="Calibri" w:hAnsi="Calibri"/>
          <w:b/>
          <w:bCs/>
          <w:sz w:val="21"/>
          <w:szCs w:val="21"/>
        </w:rPr>
        <w:t xml:space="preserve">Sáu nhược điểm đầu không cần index lại</w:t>
      </w:r>
      <w:r>
        <w:rPr>
          <w:rFonts w:ascii="Calibri" w:cs="Calibri" w:eastAsia="Calibri" w:hAnsi="Calibri"/>
          <w:sz w:val="21"/>
          <w:szCs w:val="21"/>
        </w:rPr>
        <w:t xml:space="preserve"> — có thể thử ngay trên index hiện có, mỗi vòng chỉ tốn khoảng 200 lời gọi sinh cộng 600 lời gọi chấm. Bốn nhược điểm còn lại cần dựng lại đồ thị; nên gộp số 7, 8 và 9 vào cùng một lần index để chỉ trả chi phí một lượt.</w:t>
      </w:r>
    </w:p>
    <w:p>
      <w:pPr>
        <w:pageBreakBefore/>
      </w:pPr>
    </w:p>
    <w:p>
      <w:pPr>
        <w:pStyle w:val="Heading1"/>
        <w:spacing w:after="160" w:before="320"/>
      </w:pPr>
      <w:r>
        <w:rPr>
          <w:rFonts w:ascii="Calibri" w:cs="Calibri" w:eastAsia="Calibri" w:hAnsi="Calibri"/>
          <w:b/>
          <w:bCs/>
          <w:color w:val="1F3864"/>
          <w:sz w:val="30"/>
          <w:szCs w:val="30"/>
        </w:rPr>
        <w:t xml:space="preserve">Nhược điểm 1 — Cơ chế answer-type-aware không bao giờ kích hoạt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shd w:fill="1F3864" w:color="auto" w:val="clear"/>
            <w:tcMar>
              <w:top w:type="dxa" w:w="70"/>
              <w:left w:type="dxa" w:w="110"/>
              <w:bottom w:type="dxa" w:w="70"/>
              <w:right w:type="dxa" w:w="110"/>
            </w:tcMar>
          </w:tcPr>
          <w:p>
            <w:pPr>
              <w:spacing w:after="0" w:line="264"/>
            </w:pPr>
            <w:r>
              <w:rPr>
                <w:rFonts w:ascii="Calibri" w:cs="Calibri" w:eastAsia="Calibri" w:hAnsi="Calibri"/>
                <w:b/>
                <w:bCs/>
                <w:color w:val="FFFFFF"/>
                <w:sz w:val="19"/>
                <w:szCs w:val="19"/>
              </w:rPr>
              <w:t xml:space="preserve">Mục</w:t>
            </w:r>
          </w:p>
        </w:tc>
        <w:tc>
          <w:tcPr>
            <w:tcW w:type="dxa" w:w="6926"/>
            <w:shd w:fill="1F3864" w:color="auto" w:val="clear"/>
            <w:tcMar>
              <w:top w:type="dxa" w:w="70"/>
              <w:left w:type="dxa" w:w="110"/>
              <w:bottom w:type="dxa" w:w="70"/>
              <w:right w:type="dxa" w:w="110"/>
            </w:tcMar>
          </w:tcPr>
          <w:p>
            <w:pPr>
              <w:spacing w:after="0" w:line="264"/>
            </w:pPr>
            <w:r>
              <w:rPr>
                <w:rFonts w:ascii="Calibri" w:cs="Calibri" w:eastAsia="Calibri" w:hAnsi="Calibri"/>
                <w:b/>
                <w:bCs/>
                <w:color w:val="FFFFFF"/>
                <w:sz w:val="19"/>
                <w:szCs w:val="19"/>
              </w:rPr>
              <w:t xml:space="preserve">Nội dung</w:t>
            </w:r>
          </w:p>
        </w:tc>
      </w:tr>
      <w:tr>
        <w:trPr>
          <w:tblHeader w:val="false"/>
        </w:trPr>
        <w:tc>
          <w:tcPr>
            <w:tcW w:type="dxa" w:w="2100"/>
            <w:tcMar>
              <w:top w:type="dxa" w:w="70"/>
              <w:left w:type="dxa" w:w="110"/>
              <w:bottom w:type="dxa" w:w="70"/>
              <w:right w:type="dxa" w:w="110"/>
            </w:tcMar>
          </w:tcPr>
          <w:p>
            <w:pPr>
              <w:spacing w:after="0" w:line="264"/>
            </w:pPr>
            <w:r>
              <w:rPr>
                <w:rFonts w:ascii="Calibri" w:cs="Calibri" w:eastAsia="Calibri" w:hAnsi="Calibri"/>
                <w:sz w:val="19"/>
                <w:szCs w:val="19"/>
              </w:rPr>
              <w:t xml:space="preserve">Cần index lại</w:t>
            </w:r>
          </w:p>
        </w:tc>
        <w:tc>
          <w:tcPr>
            <w:tcW w:type="dxa" w:w="6926"/>
            <w:tcMar>
              <w:top w:type="dxa" w:w="70"/>
              <w:left w:type="dxa" w:w="110"/>
              <w:bottom w:type="dxa" w:w="70"/>
              <w:right w:type="dxa" w:w="110"/>
            </w:tcMar>
          </w:tcPr>
          <w:p>
            <w:pPr>
              <w:spacing w:after="0" w:line="264"/>
            </w:pPr>
            <w:r>
              <w:rPr>
                <w:rFonts w:ascii="Calibri" w:cs="Calibri" w:eastAsia="Calibri" w:hAnsi="Calibri"/>
                <w:sz w:val="19"/>
                <w:szCs w:val="19"/>
              </w:rPr>
              <w:t xml:space="preserve">Không</w:t>
            </w:r>
          </w:p>
        </w:tc>
      </w:tr>
      <w:tr>
        <w:trPr>
          <w:tblHeader w:val="false"/>
        </w:trPr>
        <w:tc>
          <w:tcPr>
            <w:tcW w:type="dxa" w:w="2100"/>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Phân loại</w:t>
            </w:r>
          </w:p>
        </w:tc>
        <w:tc>
          <w:tcPr>
            <w:tcW w:type="dxa" w:w="6926"/>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Sửa lỗi (không phải Proposed Method)</w:t>
            </w:r>
          </w:p>
        </w:tc>
      </w:tr>
      <w:tr>
        <w:trPr>
          <w:tblHeader w:val="false"/>
        </w:trPr>
        <w:tc>
          <w:tcPr>
            <w:tcW w:type="dxa" w:w="2100"/>
            <w:tcMar>
              <w:top w:type="dxa" w:w="70"/>
              <w:left w:type="dxa" w:w="110"/>
              <w:bottom w:type="dxa" w:w="70"/>
              <w:right w:type="dxa" w:w="110"/>
            </w:tcMar>
          </w:tcPr>
          <w:p>
            <w:pPr>
              <w:spacing w:after="0" w:line="264"/>
            </w:pPr>
            <w:r>
              <w:rPr>
                <w:rFonts w:ascii="Calibri" w:cs="Calibri" w:eastAsia="Calibri" w:hAnsi="Calibri"/>
                <w:sz w:val="19"/>
                <w:szCs w:val="19"/>
              </w:rPr>
              <w:t xml:space="preserve">Ưu tiên</w:t>
            </w:r>
          </w:p>
        </w:tc>
        <w:tc>
          <w:tcPr>
            <w:tcW w:type="dxa" w:w="6926"/>
            <w:tcMar>
              <w:top w:type="dxa" w:w="70"/>
              <w:left w:type="dxa" w:w="110"/>
              <w:bottom w:type="dxa" w:w="70"/>
              <w:right w:type="dxa" w:w="110"/>
            </w:tcMar>
          </w:tcPr>
          <w:p>
            <w:pPr>
              <w:spacing w:after="0" w:line="264"/>
            </w:pPr>
            <w:r>
              <w:rPr>
                <w:rFonts w:ascii="Calibri" w:cs="Calibri" w:eastAsia="Calibri" w:hAnsi="Calibri"/>
                <w:sz w:val="19"/>
                <w:szCs w:val="19"/>
              </w:rPr>
              <w:t xml:space="preserve">P0</w:t>
            </w:r>
          </w:p>
        </w:tc>
      </w:tr>
      <w:tr>
        <w:trPr>
          <w:tblHeader w:val="false"/>
        </w:trPr>
        <w:tc>
          <w:tcPr>
            <w:tcW w:type="dxa" w:w="2100"/>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Chi phí</w:t>
            </w:r>
          </w:p>
        </w:tc>
        <w:tc>
          <w:tcPr>
            <w:tcW w:type="dxa" w:w="6926"/>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Sửa một chỗ. Khoảng 200 lời gọi sinh + 600 lời gọi chấm. Không cần index lại.</w:t>
            </w:r>
          </w:p>
        </w:tc>
      </w:tr>
    </w:tbl>
    <w:p>
      <w:pPr>
        <w:spacing w:after="120" w:line="276"/>
      </w:pPr>
      <w:r>
        <w:rPr>
          <w:rFonts w:ascii="Calibri" w:cs="Calibri" w:eastAsia="Calibri" w:hAnsi="Calibri"/>
          <w:sz w:val="21"/>
          <w:szCs w:val="21"/>
        </w:rPr>
        <w:t xml:space="preserve"/>
      </w:r>
    </w:p>
    <w:p>
      <w:pPr>
        <w:pStyle w:val="Heading2"/>
        <w:spacing w:after="120" w:before="260"/>
      </w:pPr>
      <w:r>
        <w:rPr>
          <w:rFonts w:ascii="Calibri" w:cs="Calibri" w:eastAsia="Calibri" w:hAnsi="Calibri"/>
          <w:b/>
          <w:bCs/>
          <w:color w:val="1F3864"/>
          <w:sz w:val="24"/>
          <w:szCs w:val="24"/>
        </w:rPr>
        <w:t xml:space="preserve">Bằng chứng</w:t>
      </w:r>
    </w:p>
    <w:p>
      <w:pPr>
        <w:pStyle w:val="ListParagraph"/>
        <w:numPr>
          <w:ilvl w:val="0"/>
          <w:numId w:val="2"/>
        </w:numPr>
        <w:spacing w:after="60" w:line="276"/>
      </w:pPr>
      <w:r>
        <w:rPr>
          <w:rFonts w:ascii="Calibri" w:cs="Calibri" w:eastAsia="Calibri" w:hAnsi="Calibri"/>
          <w:sz w:val="21"/>
          <w:szCs w:val="21"/>
        </w:rPr>
        <w:t xml:space="preserve">Cả 3 query được trace đều cho Candidate Answer Entities = 0 ứng viên.</w:t>
      </w:r>
    </w:p>
    <w:p>
      <w:pPr>
        <w:pStyle w:val="ListParagraph"/>
        <w:numPr>
          <w:ilvl w:val="0"/>
          <w:numId w:val="2"/>
        </w:numPr>
        <w:spacing w:after="60" w:line="276"/>
      </w:pPr>
      <w:r>
        <w:rPr>
          <w:rFonts w:ascii="Calibri" w:cs="Calibri" w:eastAsia="Calibri" w:hAnsi="Calibri"/>
          <w:sz w:val="21"/>
          <w:szCs w:val="21"/>
        </w:rPr>
        <w:t xml:space="preserve">Đồ thị lưu entity_type dạng "EVENT" (chữ HOA, operate.py:80 gọi .upper()).</w:t>
      </w:r>
    </w:p>
    <w:p>
      <w:pPr>
        <w:pStyle w:val="ListParagraph"/>
        <w:numPr>
          <w:ilvl w:val="0"/>
          <w:numId w:val="2"/>
        </w:numPr>
        <w:spacing w:after="60" w:line="276"/>
      </w:pPr>
      <w:r>
        <w:rPr>
          <w:rFonts w:ascii="Calibri" w:cs="Calibri" w:eastAsia="Calibri" w:hAnsi="Calibri"/>
          <w:sz w:val="21"/>
          <w:szCs w:val="21"/>
        </w:rPr>
        <w:t xml:space="preserve">networkx_impl.py:155 gọi .lower() trước khi đưa TYPE_POOL vào prompt, nên LLM trả về chữ thường.</w:t>
      </w:r>
    </w:p>
    <w:p>
      <w:pPr>
        <w:pStyle w:val="ListParagraph"/>
        <w:numPr>
          <w:ilvl w:val="0"/>
          <w:numId w:val="2"/>
        </w:numPr>
        <w:spacing w:after="60" w:line="276"/>
      </w:pPr>
      <w:r>
        <w:rPr>
          <w:rFonts w:ascii="Calibri" w:cs="Calibri" w:eastAsia="Calibri" w:hAnsi="Calibri"/>
          <w:sz w:val="21"/>
          <w:szCs w:val="21"/>
        </w:rPr>
        <w:t xml:space="preserve">networkx_impl.py:163 so khớp phân biệt hoa/thường → không bao giờ khớp.</w:t>
      </w:r>
    </w:p>
    <w:p>
      <w:pPr>
        <w:pStyle w:val="ListParagraph"/>
        <w:numPr>
          <w:ilvl w:val="0"/>
          <w:numId w:val="2"/>
        </w:numPr>
        <w:spacing w:after="60" w:line="276"/>
      </w:pPr>
      <w:r>
        <w:rPr>
          <w:rFonts w:ascii="Calibri" w:cs="Calibri" w:eastAsia="Calibri" w:hAnsi="Calibri"/>
          <w:sz w:val="21"/>
          <w:szCs w:val="21"/>
        </w:rPr>
        <w:t xml:space="preserve">operate.py:1423 gán TYPE_POOL_w_CASE (bản giữ nguyên hoa/thường) rồi không dùng ở đâu cả.</w:t>
      </w:r>
    </w:p>
    <w:p>
      <w:pPr>
        <w:pStyle w:val="Heading2"/>
        <w:spacing w:after="120" w:before="260"/>
      </w:pPr>
      <w:r>
        <w:rPr>
          <w:rFonts w:ascii="Calibri" w:cs="Calibri" w:eastAsia="Calibri" w:hAnsi="Calibri"/>
          <w:b/>
          <w:bCs/>
          <w:color w:val="1F3864"/>
          <w:sz w:val="24"/>
          <w:szCs w:val="24"/>
        </w:rPr>
        <w:t xml:space="preserve">Hệ quả</w:t>
      </w:r>
    </w:p>
    <w:p>
      <w:pPr>
        <w:spacing w:after="120" w:line="276"/>
      </w:pPr>
      <w:r>
        <w:rPr>
          <w:rFonts w:ascii="Calibri" w:cs="Calibri" w:eastAsia="Calibri" w:hAnsi="Calibri"/>
          <w:sz w:val="21"/>
          <w:szCs w:val="21"/>
        </w:rPr>
        <w:t xml:space="preserve">maybe_answer_list luôn rỗng, nên cal_path_score_list (utils.py:411) đếm được 0 node đích trên mọi đường đi. Toàn bộ scorelist[0] bằng 0. Việc chấm điểm đường đi hiện chỉ còn dựa vào phiếu cạnh — tức một nửa thuật toán của MiniRAG đang không chạy. Đây nhiều khả năng là nguyên nhân chính khiến Multi-hop chỉ đạt 42,86%.</w:t>
      </w:r>
    </w:p>
    <w:p>
      <w:pPr>
        <w:pStyle w:val="Heading2"/>
        <w:spacing w:after="120" w:before="260"/>
      </w:pPr>
      <w:r>
        <w:rPr>
          <w:rFonts w:ascii="Calibri" w:cs="Calibri" w:eastAsia="Calibri" w:hAnsi="Calibri"/>
          <w:b/>
          <w:bCs/>
          <w:color w:val="1F3864"/>
          <w:sz w:val="24"/>
          <w:szCs w:val="24"/>
        </w:rPr>
        <w:t xml:space="preserve">Giải pháp 1</w:t>
      </w:r>
    </w:p>
    <w:p>
      <w:pPr>
        <w:pStyle w:val="ListParagraph"/>
        <w:numPr>
          <w:ilvl w:val="0"/>
          <w:numId w:val="2"/>
        </w:numPr>
        <w:spacing w:after="60" w:line="276"/>
      </w:pPr>
      <w:r>
        <w:rPr>
          <w:rFonts w:ascii="Calibri" w:cs="Calibri" w:eastAsia="Calibri" w:hAnsi="Calibri"/>
          <w:sz w:val="21"/>
          <w:szCs w:val="21"/>
        </w:rPr>
        <w:t xml:space="preserve">Dùng TYPE_POOL_w_CASE cho get_node_from_types thay vì bản đã .lower(), hoặc chuẩn hoá cả hai vế về cùng một dạng trước khi so khớp.</w:t>
      </w:r>
    </w:p>
    <w:p>
      <w:pPr>
        <w:pStyle w:val="ListParagraph"/>
        <w:numPr>
          <w:ilvl w:val="0"/>
          <w:numId w:val="2"/>
        </w:numPr>
        <w:spacing w:after="60" w:line="276"/>
      </w:pPr>
      <w:r>
        <w:rPr>
          <w:rFonts w:ascii="Calibri" w:cs="Calibri" w:eastAsia="Calibri" w:hAnsi="Calibri"/>
          <w:sz w:val="21"/>
          <w:szCs w:val="21"/>
        </w:rPr>
        <w:t xml:space="preserve">Thêm assert len(node_datas_from_type) &gt; 0 để lỗi tương tự không im lặng lần nữa.</w:t>
      </w:r>
    </w:p>
    <w:p>
      <w:pPr>
        <w:pStyle w:val="ListParagraph"/>
        <w:numPr>
          <w:ilvl w:val="0"/>
          <w:numId w:val="2"/>
        </w:numPr>
        <w:spacing w:after="60" w:line="276"/>
      </w:pPr>
      <w:r>
        <w:rPr>
          <w:rFonts w:ascii="Calibri" w:cs="Calibri" w:eastAsia="Calibri" w:hAnsi="Calibri"/>
          <w:sz w:val="21"/>
          <w:szCs w:val="21"/>
        </w:rPr>
        <w:t xml:space="preserve">Đo trước/sau trên dev set 200 câu, chấm 3 lượt. Ngưỡng kết luận 3 điểm.</w:t>
      </w:r>
    </w:p>
    <w:p>
      <w:pPr>
        <w:pStyle w:val="Heading2"/>
        <w:spacing w:after="120" w:before="260"/>
      </w:pPr>
      <w:r>
        <w:rPr>
          <w:rFonts w:ascii="Calibri" w:cs="Calibri" w:eastAsia="Calibri" w:hAnsi="Calibri"/>
          <w:b/>
          <w:bCs/>
          <w:color w:val="1F3864"/>
          <w:sz w:val="24"/>
          <w:szCs w:val="24"/>
        </w:rPr>
        <w:t xml:space="preserve">Lưu ý khi triển khai</w:t>
      </w:r>
    </w:p>
    <w:p>
      <w:pPr>
        <w:spacing w:after="120" w:line="276"/>
      </w:pPr>
      <w:r>
        <w:rPr>
          <w:rFonts w:ascii="Calibri" w:cs="Calibri" w:eastAsia="Calibri" w:hAnsi="Calibri"/>
          <w:sz w:val="21"/>
          <w:szCs w:val="21"/>
        </w:rPr>
        <w:t xml:space="preserve">Đây là sửa lỗi, KHÔNG phải đóng góp khoa học. Vai trò đúng của nó là sửa lại baseline — vì baseline 57,33% hiện đang đo một cơ chế đã hỏng. Kết quả phải được báo cáo như một phát hiện (finding), và phải đóng băng thành baseline_v2.yaml trước khi đo bất kỳ cải tiến nào.</w:t>
      </w:r>
    </w:p>
    <w:p>
      <w:pPr>
        <w:pageBreakBefore/>
      </w:pPr>
    </w:p>
    <w:p>
      <w:pPr>
        <w:pStyle w:val="Heading1"/>
        <w:spacing w:after="160" w:before="320"/>
      </w:pPr>
      <w:r>
        <w:rPr>
          <w:rFonts w:ascii="Calibri" w:cs="Calibri" w:eastAsia="Calibri" w:hAnsi="Calibri"/>
          <w:b/>
          <w:bCs/>
          <w:color w:val="1F3864"/>
          <w:sz w:val="30"/>
          <w:szCs w:val="30"/>
        </w:rPr>
        <w:t xml:space="preserve">Nhược điểm 2 — Bảng Sources không bị giới hạn token, trong khi bảng Entities thì có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shd w:fill="1F3864" w:color="auto" w:val="clear"/>
            <w:tcMar>
              <w:top w:type="dxa" w:w="70"/>
              <w:left w:type="dxa" w:w="110"/>
              <w:bottom w:type="dxa" w:w="70"/>
              <w:right w:type="dxa" w:w="110"/>
            </w:tcMar>
          </w:tcPr>
          <w:p>
            <w:pPr>
              <w:spacing w:after="0" w:line="264"/>
            </w:pPr>
            <w:r>
              <w:rPr>
                <w:rFonts w:ascii="Calibri" w:cs="Calibri" w:eastAsia="Calibri" w:hAnsi="Calibri"/>
                <w:b/>
                <w:bCs/>
                <w:color w:val="FFFFFF"/>
                <w:sz w:val="19"/>
                <w:szCs w:val="19"/>
              </w:rPr>
              <w:t xml:space="preserve">Mục</w:t>
            </w:r>
          </w:p>
        </w:tc>
        <w:tc>
          <w:tcPr>
            <w:tcW w:type="dxa" w:w="6926"/>
            <w:shd w:fill="1F3864" w:color="auto" w:val="clear"/>
            <w:tcMar>
              <w:top w:type="dxa" w:w="70"/>
              <w:left w:type="dxa" w:w="110"/>
              <w:bottom w:type="dxa" w:w="70"/>
              <w:right w:type="dxa" w:w="110"/>
            </w:tcMar>
          </w:tcPr>
          <w:p>
            <w:pPr>
              <w:spacing w:after="0" w:line="264"/>
            </w:pPr>
            <w:r>
              <w:rPr>
                <w:rFonts w:ascii="Calibri" w:cs="Calibri" w:eastAsia="Calibri" w:hAnsi="Calibri"/>
                <w:b/>
                <w:bCs/>
                <w:color w:val="FFFFFF"/>
                <w:sz w:val="19"/>
                <w:szCs w:val="19"/>
              </w:rPr>
              <w:t xml:space="preserve">Nội dung</w:t>
            </w:r>
          </w:p>
        </w:tc>
      </w:tr>
      <w:tr>
        <w:trPr>
          <w:tblHeader w:val="false"/>
        </w:trPr>
        <w:tc>
          <w:tcPr>
            <w:tcW w:type="dxa" w:w="2100"/>
            <w:tcMar>
              <w:top w:type="dxa" w:w="70"/>
              <w:left w:type="dxa" w:w="110"/>
              <w:bottom w:type="dxa" w:w="70"/>
              <w:right w:type="dxa" w:w="110"/>
            </w:tcMar>
          </w:tcPr>
          <w:p>
            <w:pPr>
              <w:spacing w:after="0" w:line="264"/>
            </w:pPr>
            <w:r>
              <w:rPr>
                <w:rFonts w:ascii="Calibri" w:cs="Calibri" w:eastAsia="Calibri" w:hAnsi="Calibri"/>
                <w:sz w:val="19"/>
                <w:szCs w:val="19"/>
              </w:rPr>
              <w:t xml:space="preserve">Cần index lại</w:t>
            </w:r>
          </w:p>
        </w:tc>
        <w:tc>
          <w:tcPr>
            <w:tcW w:type="dxa" w:w="6926"/>
            <w:tcMar>
              <w:top w:type="dxa" w:w="70"/>
              <w:left w:type="dxa" w:w="110"/>
              <w:bottom w:type="dxa" w:w="70"/>
              <w:right w:type="dxa" w:w="110"/>
            </w:tcMar>
          </w:tcPr>
          <w:p>
            <w:pPr>
              <w:spacing w:after="0" w:line="264"/>
            </w:pPr>
            <w:r>
              <w:rPr>
                <w:rFonts w:ascii="Calibri" w:cs="Calibri" w:eastAsia="Calibri" w:hAnsi="Calibri"/>
                <w:sz w:val="19"/>
                <w:szCs w:val="19"/>
              </w:rPr>
              <w:t xml:space="preserve">Không</w:t>
            </w:r>
          </w:p>
        </w:tc>
      </w:tr>
      <w:tr>
        <w:trPr>
          <w:tblHeader w:val="false"/>
        </w:trPr>
        <w:tc>
          <w:tcPr>
            <w:tcW w:type="dxa" w:w="2100"/>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Phân loại</w:t>
            </w:r>
          </w:p>
        </w:tc>
        <w:tc>
          <w:tcPr>
            <w:tcW w:type="dxa" w:w="6926"/>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Sửa lỗi thiết kế</w:t>
            </w:r>
          </w:p>
        </w:tc>
      </w:tr>
      <w:tr>
        <w:trPr>
          <w:tblHeader w:val="false"/>
        </w:trPr>
        <w:tc>
          <w:tcPr>
            <w:tcW w:type="dxa" w:w="2100"/>
            <w:tcMar>
              <w:top w:type="dxa" w:w="70"/>
              <w:left w:type="dxa" w:w="110"/>
              <w:bottom w:type="dxa" w:w="70"/>
              <w:right w:type="dxa" w:w="110"/>
            </w:tcMar>
          </w:tcPr>
          <w:p>
            <w:pPr>
              <w:spacing w:after="0" w:line="264"/>
            </w:pPr>
            <w:r>
              <w:rPr>
                <w:rFonts w:ascii="Calibri" w:cs="Calibri" w:eastAsia="Calibri" w:hAnsi="Calibri"/>
                <w:sz w:val="19"/>
                <w:szCs w:val="19"/>
              </w:rPr>
              <w:t xml:space="preserve">Ưu tiên</w:t>
            </w:r>
          </w:p>
        </w:tc>
        <w:tc>
          <w:tcPr>
            <w:tcW w:type="dxa" w:w="6926"/>
            <w:tcMar>
              <w:top w:type="dxa" w:w="70"/>
              <w:left w:type="dxa" w:w="110"/>
              <w:bottom w:type="dxa" w:w="70"/>
              <w:right w:type="dxa" w:w="110"/>
            </w:tcMar>
          </w:tcPr>
          <w:p>
            <w:pPr>
              <w:spacing w:after="0" w:line="264"/>
            </w:pPr>
            <w:r>
              <w:rPr>
                <w:rFonts w:ascii="Calibri" w:cs="Calibri" w:eastAsia="Calibri" w:hAnsi="Calibri"/>
                <w:sz w:val="19"/>
                <w:szCs w:val="19"/>
              </w:rPr>
              <w:t xml:space="preserve">P0</w:t>
            </w:r>
          </w:p>
        </w:tc>
      </w:tr>
      <w:tr>
        <w:trPr>
          <w:tblHeader w:val="false"/>
        </w:trPr>
        <w:tc>
          <w:tcPr>
            <w:tcW w:type="dxa" w:w="2100"/>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Chi phí</w:t>
            </w:r>
          </w:p>
        </w:tc>
        <w:tc>
          <w:tcPr>
            <w:tcW w:type="dxa" w:w="6926"/>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Vài dòng code. Không cần index lại. Mỗi lần quét tốn 200 lời gọi sinh.</w:t>
            </w:r>
          </w:p>
        </w:tc>
      </w:tr>
    </w:tbl>
    <w:p>
      <w:pPr>
        <w:spacing w:after="120" w:line="276"/>
      </w:pPr>
      <w:r>
        <w:rPr>
          <w:rFonts w:ascii="Calibri" w:cs="Calibri" w:eastAsia="Calibri" w:hAnsi="Calibri"/>
          <w:sz w:val="21"/>
          <w:szCs w:val="21"/>
        </w:rPr>
        <w:t xml:space="preserve"/>
      </w:r>
    </w:p>
    <w:p>
      <w:pPr>
        <w:pStyle w:val="Heading2"/>
        <w:spacing w:after="120" w:before="260"/>
      </w:pPr>
      <w:r>
        <w:rPr>
          <w:rFonts w:ascii="Calibri" w:cs="Calibri" w:eastAsia="Calibri" w:hAnsi="Calibri"/>
          <w:b/>
          <w:bCs/>
          <w:color w:val="1F3864"/>
          <w:sz w:val="24"/>
          <w:szCs w:val="24"/>
        </w:rPr>
        <w:t xml:space="preserve">Bằng chứng</w:t>
      </w:r>
    </w:p>
    <w:p>
      <w:pPr>
        <w:pStyle w:val="ListParagraph"/>
        <w:numPr>
          <w:ilvl w:val="0"/>
          <w:numId w:val="2"/>
        </w:numPr>
        <w:spacing w:after="60" w:line="276"/>
      </w:pPr>
      <w:r>
        <w:rPr>
          <w:rFonts w:ascii="Calibri" w:cs="Calibri" w:eastAsia="Calibri" w:hAnsi="Calibri"/>
          <w:sz w:val="21"/>
          <w:szCs w:val="21"/>
        </w:rPr>
        <w:t xml:space="preserve">operate.py:1364 cắt bảng Entities theo max_token_for_node_context = 500 token.</w:t>
      </w:r>
    </w:p>
    <w:p>
      <w:pPr>
        <w:pStyle w:val="ListParagraph"/>
        <w:numPr>
          <w:ilvl w:val="0"/>
          <w:numId w:val="2"/>
        </w:numPr>
        <w:spacing w:after="60" w:line="276"/>
      </w:pPr>
      <w:r>
        <w:rPr>
          <w:rFonts w:ascii="Calibri" w:cs="Calibri" w:eastAsia="Calibri" w:hAnsi="Calibri"/>
          <w:sz w:val="21"/>
          <w:szCs w:val="21"/>
        </w:rPr>
        <w:t xml:space="preserve">Bảng Sources (operate.py:1379–1390) không đi qua truncate_list_by_token_size lần nào.</w:t>
      </w:r>
    </w:p>
    <w:p>
      <w:pPr>
        <w:pStyle w:val="ListParagraph"/>
        <w:numPr>
          <w:ilvl w:val="0"/>
          <w:numId w:val="2"/>
        </w:numPr>
        <w:spacing w:after="60" w:line="276"/>
      </w:pPr>
      <w:r>
        <w:rPr>
          <w:rFonts w:ascii="Calibri" w:cs="Calibri" w:eastAsia="Calibri" w:hAnsi="Calibri"/>
          <w:sz w:val="21"/>
          <w:szCs w:val="21"/>
        </w:rPr>
        <w:t xml:space="preserve">Tham số max_token_for_text_unit (mặc định 4000) KHÔNG được dùng ở bất kỳ đâu trong mode mini.</w:t>
      </w:r>
    </w:p>
    <w:p>
      <w:pPr>
        <w:pStyle w:val="ListParagraph"/>
        <w:numPr>
          <w:ilvl w:val="0"/>
          <w:numId w:val="2"/>
        </w:numPr>
        <w:spacing w:after="60" w:line="276"/>
      </w:pPr>
      <w:r>
        <w:rPr>
          <w:rFonts w:ascii="Calibri" w:cs="Calibri" w:eastAsia="Calibri" w:hAnsi="Calibri"/>
          <w:sz w:val="21"/>
          <w:szCs w:val="21"/>
        </w:rPr>
        <w:t xml:space="preserve">Context thật đo được: trung vị 3.908 token, p90 6.830, tối đa 8.291.</w:t>
      </w:r>
    </w:p>
    <w:p>
      <w:pPr>
        <w:pStyle w:val="ListParagraph"/>
        <w:numPr>
          <w:ilvl w:val="0"/>
          <w:numId w:val="2"/>
        </w:numPr>
        <w:spacing w:after="60" w:line="276"/>
      </w:pPr>
      <w:r>
        <w:rPr>
          <w:rFonts w:ascii="Calibri" w:cs="Calibri" w:eastAsia="Calibri" w:hAnsi="Calibri"/>
          <w:sz w:val="21"/>
          <w:szCs w:val="21"/>
        </w:rPr>
        <w:t xml:space="preserve">RAGAS: context_precision = 0,316 — hai phần ba chunk đưa vào prompt là rác.</w:t>
      </w:r>
    </w:p>
    <w:p>
      <w:pPr>
        <w:pStyle w:val="Heading2"/>
        <w:spacing w:after="120" w:before="260"/>
      </w:pPr>
      <w:r>
        <w:rPr>
          <w:rFonts w:ascii="Calibri" w:cs="Calibri" w:eastAsia="Calibri" w:hAnsi="Calibri"/>
          <w:b/>
          <w:bCs/>
          <w:color w:val="1F3864"/>
          <w:sz w:val="24"/>
          <w:szCs w:val="24"/>
        </w:rPr>
        <w:t xml:space="preserve">Hệ quả</w:t>
      </w:r>
    </w:p>
    <w:p>
      <w:pPr>
        <w:spacing w:after="120" w:line="276"/>
      </w:pPr>
      <w:r>
        <w:rPr>
          <w:rFonts w:ascii="Calibri" w:cs="Calibri" w:eastAsia="Calibri" w:hAnsi="Calibri"/>
          <w:sz w:val="21"/>
          <w:szCs w:val="21"/>
        </w:rPr>
        <w:t xml:space="preserve">Sự bất đối xứng này gần như chắc chắn ngoài ý muốn: phần mô tả thực thể bị cắt chặt ở 500 token, còn phần văn bản gốc — thứ chiếm phần lớn context — thì thả tự do. Prompt phình to kéo theo hai hậu quả: chi phí sinh tăng, và mô hình dễ bị dẫn lạc bởi chunk không liên quan. Với SLM cửa sổ 8k thì p90 đã chạm trần.</w:t>
      </w:r>
    </w:p>
    <w:p>
      <w:pPr>
        <w:pStyle w:val="Heading2"/>
        <w:spacing w:after="120" w:before="260"/>
      </w:pPr>
      <w:r>
        <w:rPr>
          <w:rFonts w:ascii="Calibri" w:cs="Calibri" w:eastAsia="Calibri" w:hAnsi="Calibri"/>
          <w:b/>
          <w:bCs/>
          <w:color w:val="1F3864"/>
          <w:sz w:val="24"/>
          <w:szCs w:val="24"/>
        </w:rPr>
        <w:t xml:space="preserve">Giải pháp 2</w:t>
      </w:r>
    </w:p>
    <w:p>
      <w:pPr>
        <w:pStyle w:val="ListParagraph"/>
        <w:numPr>
          <w:ilvl w:val="0"/>
          <w:numId w:val="2"/>
        </w:numPr>
        <w:spacing w:after="60" w:line="276"/>
      </w:pPr>
      <w:r>
        <w:rPr>
          <w:rFonts w:ascii="Calibri" w:cs="Calibri" w:eastAsia="Calibri" w:hAnsi="Calibri"/>
          <w:sz w:val="21"/>
          <w:szCs w:val="21"/>
        </w:rPr>
        <w:t xml:space="preserve">Áp truncate_list_by_token_size lên danh sách chunk trước khi ghép vào bảng Sources, dùng chính max_token_for_text_unit đang bị bỏ không.</w:t>
      </w:r>
    </w:p>
    <w:p>
      <w:pPr>
        <w:pStyle w:val="ListParagraph"/>
        <w:numPr>
          <w:ilvl w:val="0"/>
          <w:numId w:val="2"/>
        </w:numPr>
        <w:spacing w:after="60" w:line="276"/>
      </w:pPr>
      <w:r>
        <w:rPr>
          <w:rFonts w:ascii="Calibri" w:cs="Calibri" w:eastAsia="Calibri" w:hAnsi="Calibri"/>
          <w:sz w:val="21"/>
          <w:szCs w:val="21"/>
        </w:rPr>
        <w:t xml:space="preserve">Quét ngưỡng 1000 / 2000 / 4000 token để tìm điểm đánh đổi giữa precision và recall.</w:t>
      </w:r>
    </w:p>
    <w:p>
      <w:pPr>
        <w:pStyle w:val="ListParagraph"/>
        <w:numPr>
          <w:ilvl w:val="0"/>
          <w:numId w:val="2"/>
        </w:numPr>
        <w:spacing w:after="60" w:line="276"/>
      </w:pPr>
      <w:r>
        <w:rPr>
          <w:rFonts w:ascii="Calibri" w:cs="Calibri" w:eastAsia="Calibri" w:hAnsi="Calibri"/>
          <w:sz w:val="21"/>
          <w:szCs w:val="21"/>
        </w:rPr>
        <w:t xml:space="preserve">Đo kèm RAGAS context_precision, không chỉ đo accuracy — vì đây là chỉ số phản ánh trực tiếp vấn đề.</w:t>
      </w:r>
    </w:p>
    <w:p>
      <w:pPr>
        <w:pStyle w:val="Heading2"/>
        <w:spacing w:after="120" w:before="260"/>
      </w:pPr>
      <w:r>
        <w:rPr>
          <w:rFonts w:ascii="Calibri" w:cs="Calibri" w:eastAsia="Calibri" w:hAnsi="Calibri"/>
          <w:b/>
          <w:bCs/>
          <w:color w:val="1F3864"/>
          <w:sz w:val="24"/>
          <w:szCs w:val="24"/>
        </w:rPr>
        <w:t xml:space="preserve">Lưu ý khi triển khai</w:t>
      </w:r>
    </w:p>
    <w:p>
      <w:pPr>
        <w:spacing w:after="120" w:line="276"/>
      </w:pPr>
      <w:r>
        <w:rPr>
          <w:rFonts w:ascii="Calibri" w:cs="Calibri" w:eastAsia="Calibri" w:hAnsi="Calibri"/>
          <w:sz w:val="21"/>
          <w:szCs w:val="21"/>
        </w:rPr>
        <w:t xml:space="preserve">Cần phân biệt rõ với việc chỉnh top_k. Bổ sung bước cắt token là sửa một khiếm khuyết thiết kế có thể chỉ ra bằng code; còn dò giá trị ngưỡng tốt nhất là tinh chỉnh tham số. Trong báo cáo chỉ nên trình bày phần thứ nhất như đóng góp.</w:t>
      </w:r>
    </w:p>
    <w:p>
      <w:pPr>
        <w:pageBreakBefore/>
      </w:pPr>
    </w:p>
    <w:p>
      <w:pPr>
        <w:pStyle w:val="Heading1"/>
        <w:spacing w:after="160" w:before="320"/>
      </w:pPr>
      <w:r>
        <w:rPr>
          <w:rFonts w:ascii="Calibri" w:cs="Calibri" w:eastAsia="Calibri" w:hAnsi="Calibri"/>
          <w:b/>
          <w:bCs/>
          <w:color w:val="1F3864"/>
          <w:sz w:val="30"/>
          <w:szCs w:val="30"/>
        </w:rPr>
        <w:t xml:space="preserve">Nhược điểm 3 — Ngưỡng truy hồi quá lỏng, kéo về hàng loạt thực thể vô quan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shd w:fill="1F3864" w:color="auto" w:val="clear"/>
            <w:tcMar>
              <w:top w:type="dxa" w:w="70"/>
              <w:left w:type="dxa" w:w="110"/>
              <w:bottom w:type="dxa" w:w="70"/>
              <w:right w:type="dxa" w:w="110"/>
            </w:tcMar>
          </w:tcPr>
          <w:p>
            <w:pPr>
              <w:spacing w:after="0" w:line="264"/>
            </w:pPr>
            <w:r>
              <w:rPr>
                <w:rFonts w:ascii="Calibri" w:cs="Calibri" w:eastAsia="Calibri" w:hAnsi="Calibri"/>
                <w:b/>
                <w:bCs/>
                <w:color w:val="FFFFFF"/>
                <w:sz w:val="19"/>
                <w:szCs w:val="19"/>
              </w:rPr>
              <w:t xml:space="preserve">Mục</w:t>
            </w:r>
          </w:p>
        </w:tc>
        <w:tc>
          <w:tcPr>
            <w:tcW w:type="dxa" w:w="6926"/>
            <w:shd w:fill="1F3864" w:color="auto" w:val="clear"/>
            <w:tcMar>
              <w:top w:type="dxa" w:w="70"/>
              <w:left w:type="dxa" w:w="110"/>
              <w:bottom w:type="dxa" w:w="70"/>
              <w:right w:type="dxa" w:w="110"/>
            </w:tcMar>
          </w:tcPr>
          <w:p>
            <w:pPr>
              <w:spacing w:after="0" w:line="264"/>
            </w:pPr>
            <w:r>
              <w:rPr>
                <w:rFonts w:ascii="Calibri" w:cs="Calibri" w:eastAsia="Calibri" w:hAnsi="Calibri"/>
                <w:b/>
                <w:bCs/>
                <w:color w:val="FFFFFF"/>
                <w:sz w:val="19"/>
                <w:szCs w:val="19"/>
              </w:rPr>
              <w:t xml:space="preserve">Nội dung</w:t>
            </w:r>
          </w:p>
        </w:tc>
      </w:tr>
      <w:tr>
        <w:trPr>
          <w:tblHeader w:val="false"/>
        </w:trPr>
        <w:tc>
          <w:tcPr>
            <w:tcW w:type="dxa" w:w="2100"/>
            <w:tcMar>
              <w:top w:type="dxa" w:w="70"/>
              <w:left w:type="dxa" w:w="110"/>
              <w:bottom w:type="dxa" w:w="70"/>
              <w:right w:type="dxa" w:w="110"/>
            </w:tcMar>
          </w:tcPr>
          <w:p>
            <w:pPr>
              <w:spacing w:after="0" w:line="264"/>
            </w:pPr>
            <w:r>
              <w:rPr>
                <w:rFonts w:ascii="Calibri" w:cs="Calibri" w:eastAsia="Calibri" w:hAnsi="Calibri"/>
                <w:sz w:val="19"/>
                <w:szCs w:val="19"/>
              </w:rPr>
              <w:t xml:space="preserve">Cần index lại</w:t>
            </w:r>
          </w:p>
        </w:tc>
        <w:tc>
          <w:tcPr>
            <w:tcW w:type="dxa" w:w="6926"/>
            <w:tcMar>
              <w:top w:type="dxa" w:w="70"/>
              <w:left w:type="dxa" w:w="110"/>
              <w:bottom w:type="dxa" w:w="70"/>
              <w:right w:type="dxa" w:w="110"/>
            </w:tcMar>
          </w:tcPr>
          <w:p>
            <w:pPr>
              <w:spacing w:after="0" w:line="264"/>
            </w:pPr>
            <w:r>
              <w:rPr>
                <w:rFonts w:ascii="Calibri" w:cs="Calibri" w:eastAsia="Calibri" w:hAnsi="Calibri"/>
                <w:sz w:val="19"/>
                <w:szCs w:val="19"/>
              </w:rPr>
              <w:t xml:space="preserve">Không</w:t>
            </w:r>
          </w:p>
        </w:tc>
      </w:tr>
      <w:tr>
        <w:trPr>
          <w:tblHeader w:val="false"/>
        </w:trPr>
        <w:tc>
          <w:tcPr>
            <w:tcW w:type="dxa" w:w="2100"/>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Phân loại</w:t>
            </w:r>
          </w:p>
        </w:tc>
        <w:tc>
          <w:tcPr>
            <w:tcW w:type="dxa" w:w="6926"/>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Sensitivity study (thuộc nhóm bị cấm gọi là Proposed Method)</w:t>
            </w:r>
          </w:p>
        </w:tc>
      </w:tr>
      <w:tr>
        <w:trPr>
          <w:tblHeader w:val="false"/>
        </w:trPr>
        <w:tc>
          <w:tcPr>
            <w:tcW w:type="dxa" w:w="2100"/>
            <w:tcMar>
              <w:top w:type="dxa" w:w="70"/>
              <w:left w:type="dxa" w:w="110"/>
              <w:bottom w:type="dxa" w:w="70"/>
              <w:right w:type="dxa" w:w="110"/>
            </w:tcMar>
          </w:tcPr>
          <w:p>
            <w:pPr>
              <w:spacing w:after="0" w:line="264"/>
            </w:pPr>
            <w:r>
              <w:rPr>
                <w:rFonts w:ascii="Calibri" w:cs="Calibri" w:eastAsia="Calibri" w:hAnsi="Calibri"/>
                <w:sz w:val="19"/>
                <w:szCs w:val="19"/>
              </w:rPr>
              <w:t xml:space="preserve">Ưu tiên</w:t>
            </w:r>
          </w:p>
        </w:tc>
        <w:tc>
          <w:tcPr>
            <w:tcW w:type="dxa" w:w="6926"/>
            <w:tcMar>
              <w:top w:type="dxa" w:w="70"/>
              <w:left w:type="dxa" w:w="110"/>
              <w:bottom w:type="dxa" w:w="70"/>
              <w:right w:type="dxa" w:w="110"/>
            </w:tcMar>
          </w:tcPr>
          <w:p>
            <w:pPr>
              <w:spacing w:after="0" w:line="264"/>
            </w:pPr>
            <w:r>
              <w:rPr>
                <w:rFonts w:ascii="Calibri" w:cs="Calibri" w:eastAsia="Calibri" w:hAnsi="Calibri"/>
                <w:sz w:val="19"/>
                <w:szCs w:val="19"/>
              </w:rPr>
              <w:t xml:space="preserve">P1</w:t>
            </w:r>
          </w:p>
        </w:tc>
      </w:tr>
      <w:tr>
        <w:trPr>
          <w:tblHeader w:val="false"/>
        </w:trPr>
        <w:tc>
          <w:tcPr>
            <w:tcW w:type="dxa" w:w="2100"/>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Chi phí</w:t>
            </w:r>
          </w:p>
        </w:tc>
        <w:tc>
          <w:tcPr>
            <w:tcW w:type="dxa" w:w="6926"/>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Chỉ đổi cấu hình. Không cần index lại. Mỗi cấu hình 200 lời gọi sinh + 600 lời gọi chấm.</w:t>
            </w:r>
          </w:p>
        </w:tc>
      </w:tr>
    </w:tbl>
    <w:p>
      <w:pPr>
        <w:spacing w:after="120" w:line="276"/>
      </w:pPr>
      <w:r>
        <w:rPr>
          <w:rFonts w:ascii="Calibri" w:cs="Calibri" w:eastAsia="Calibri" w:hAnsi="Calibri"/>
          <w:sz w:val="21"/>
          <w:szCs w:val="21"/>
        </w:rPr>
        <w:t xml:space="preserve"/>
      </w:r>
    </w:p>
    <w:p>
      <w:pPr>
        <w:pStyle w:val="Heading2"/>
        <w:spacing w:after="120" w:before="260"/>
      </w:pPr>
      <w:r>
        <w:rPr>
          <w:rFonts w:ascii="Calibri" w:cs="Calibri" w:eastAsia="Calibri" w:hAnsi="Calibri"/>
          <w:b/>
          <w:bCs/>
          <w:color w:val="1F3864"/>
          <w:sz w:val="24"/>
          <w:szCs w:val="24"/>
        </w:rPr>
        <w:t xml:space="preserve">Bằng chứng</w:t>
      </w:r>
    </w:p>
    <w:p>
      <w:pPr>
        <w:pStyle w:val="ListParagraph"/>
        <w:numPr>
          <w:ilvl w:val="0"/>
          <w:numId w:val="2"/>
        </w:numPr>
        <w:spacing w:after="60" w:line="276"/>
      </w:pPr>
      <w:r>
        <w:rPr>
          <w:rFonts w:ascii="Calibri" w:cs="Calibri" w:eastAsia="Calibri" w:hAnsi="Calibri"/>
          <w:sz w:val="21"/>
          <w:szCs w:val="21"/>
        </w:rPr>
        <w:t xml:space="preserve">top_k = 60 (base.py:25) và cosine_better_than_threshold = 0,2.</w:t>
      </w:r>
    </w:p>
    <w:p>
      <w:pPr>
        <w:pStyle w:val="ListParagraph"/>
        <w:numPr>
          <w:ilvl w:val="0"/>
          <w:numId w:val="2"/>
        </w:numPr>
        <w:spacing w:after="60" w:line="276"/>
      </w:pPr>
      <w:r>
        <w:rPr>
          <w:rFonts w:ascii="Calibri" w:cs="Calibri" w:eastAsia="Calibri" w:hAnsi="Calibri"/>
          <w:sz w:val="21"/>
          <w:szCs w:val="21"/>
        </w:rPr>
        <w:t xml:space="preserve">Trace thực tế với thực thể "Li Hua": LI HUA 0,924 · LIHUA 0,653 · LALIGA 0,415 · CINQUE TERRE 0,344.</w:t>
      </w:r>
    </w:p>
    <w:p>
      <w:pPr>
        <w:pStyle w:val="ListParagraph"/>
        <w:numPr>
          <w:ilvl w:val="0"/>
          <w:numId w:val="2"/>
        </w:numPr>
        <w:spacing w:after="60" w:line="276"/>
      </w:pPr>
      <w:r>
        <w:rPr>
          <w:rFonts w:ascii="Calibri" w:cs="Calibri" w:eastAsia="Calibri" w:hAnsi="Calibri"/>
          <w:sz w:val="21"/>
          <w:szCs w:val="21"/>
        </w:rPr>
        <w:t xml:space="preserve">Từ node thứ ba trở đi đã hoàn toàn không liên quan, nhưng vẫn lọt vì vượt ngưỡng 0,2.</w:t>
      </w:r>
    </w:p>
    <w:p>
      <w:pPr>
        <w:pStyle w:val="ListParagraph"/>
        <w:numPr>
          <w:ilvl w:val="0"/>
          <w:numId w:val="2"/>
        </w:numPr>
        <w:spacing w:after="60" w:line="276"/>
      </w:pPr>
      <w:r>
        <w:rPr>
          <w:rFonts w:ascii="Calibri" w:cs="Calibri" w:eastAsia="Calibri" w:hAnsi="Calibri"/>
          <w:sz w:val="21"/>
          <w:szCs w:val="21"/>
        </w:rPr>
        <w:t xml:space="preserve">Một query sinh ra 138 thực thể khởi đầu từ chỉ 5 thực thể trong câu hỏi.</w:t>
      </w:r>
    </w:p>
    <w:p>
      <w:pPr>
        <w:pStyle w:val="Heading2"/>
        <w:spacing w:after="120" w:before="260"/>
      </w:pPr>
      <w:r>
        <w:rPr>
          <w:rFonts w:ascii="Calibri" w:cs="Calibri" w:eastAsia="Calibri" w:hAnsi="Calibri"/>
          <w:b/>
          <w:bCs/>
          <w:color w:val="1F3864"/>
          <w:sz w:val="24"/>
          <w:szCs w:val="24"/>
        </w:rPr>
        <w:t xml:space="preserve">Hệ quả</w:t>
      </w:r>
    </w:p>
    <w:p>
      <w:pPr>
        <w:spacing w:after="120" w:line="276"/>
      </w:pPr>
      <w:r>
        <w:rPr>
          <w:rFonts w:ascii="Calibri" w:cs="Calibri" w:eastAsia="Calibri" w:hAnsi="Calibri"/>
          <w:sz w:val="21"/>
          <w:szCs w:val="21"/>
        </w:rPr>
        <w:t xml:space="preserve">Mỗi node nhiễu lọt vào bước 2 sẽ được mở rộng 2 hop ở bước 3, nhân số đường đi lên gấp bội, rồi kéo theo chunk của nó vào bảng Sources. Đây là gốc rễ của cả nhược điểm số 2 lẫn số 4.</w:t>
      </w:r>
    </w:p>
    <w:p>
      <w:pPr>
        <w:pStyle w:val="Heading2"/>
        <w:spacing w:after="120" w:before="260"/>
      </w:pPr>
      <w:r>
        <w:rPr>
          <w:rFonts w:ascii="Calibri" w:cs="Calibri" w:eastAsia="Calibri" w:hAnsi="Calibri"/>
          <w:b/>
          <w:bCs/>
          <w:color w:val="1F3864"/>
          <w:sz w:val="24"/>
          <w:szCs w:val="24"/>
        </w:rPr>
        <w:t xml:space="preserve">Giải pháp 3</w:t>
      </w:r>
    </w:p>
    <w:p>
      <w:pPr>
        <w:pStyle w:val="ListParagraph"/>
        <w:numPr>
          <w:ilvl w:val="0"/>
          <w:numId w:val="2"/>
        </w:numPr>
        <w:spacing w:after="60" w:line="276"/>
      </w:pPr>
      <w:r>
        <w:rPr>
          <w:rFonts w:ascii="Calibri" w:cs="Calibri" w:eastAsia="Calibri" w:hAnsi="Calibri"/>
          <w:sz w:val="21"/>
          <w:szCs w:val="21"/>
        </w:rPr>
        <w:t xml:space="preserve">Nâng cosine_better_than_threshold từ 0,2 lên 0,4–0,5; đây là thay đổi cấu hình, đo được ngay.</w:t>
      </w:r>
    </w:p>
    <w:p>
      <w:pPr>
        <w:pStyle w:val="ListParagraph"/>
        <w:numPr>
          <w:ilvl w:val="0"/>
          <w:numId w:val="2"/>
        </w:numPr>
        <w:spacing w:after="60" w:line="276"/>
      </w:pPr>
      <w:r>
        <w:rPr>
          <w:rFonts w:ascii="Calibri" w:cs="Calibri" w:eastAsia="Calibri" w:hAnsi="Calibri"/>
          <w:sz w:val="21"/>
          <w:szCs w:val="21"/>
        </w:rPr>
        <w:t xml:space="preserve">Quét top_k ∈ {10, 20, 40, 60} theo từng loại câu hỏi (Single / Multi / Null) — rất có thể giá trị tối ưu khác nhau giữa các loại.</w:t>
      </w:r>
    </w:p>
    <w:p>
      <w:pPr>
        <w:pStyle w:val="ListParagraph"/>
        <w:numPr>
          <w:ilvl w:val="0"/>
          <w:numId w:val="2"/>
        </w:numPr>
        <w:spacing w:after="60" w:line="276"/>
      </w:pPr>
      <w:r>
        <w:rPr>
          <w:rFonts w:ascii="Calibri" w:cs="Calibri" w:eastAsia="Calibri" w:hAnsi="Calibri"/>
          <w:sz w:val="21"/>
          <w:szCs w:val="21"/>
        </w:rPr>
        <w:t xml:space="preserve">Báo cáo kết quả như bằng chứng cho Observed Problem, không trình bày như phương pháp đề xuất.</w:t>
      </w:r>
    </w:p>
    <w:p>
      <w:pPr>
        <w:pStyle w:val="Heading2"/>
        <w:spacing w:after="120" w:before="260"/>
      </w:pPr>
      <w:r>
        <w:rPr>
          <w:rFonts w:ascii="Calibri" w:cs="Calibri" w:eastAsia="Calibri" w:hAnsi="Calibri"/>
          <w:b/>
          <w:bCs/>
          <w:color w:val="1F3864"/>
          <w:sz w:val="24"/>
          <w:szCs w:val="24"/>
        </w:rPr>
        <w:t xml:space="preserve">Lưu ý khi triển khai</w:t>
      </w:r>
    </w:p>
    <w:p>
      <w:pPr>
        <w:spacing w:after="120" w:line="276"/>
      </w:pPr>
      <w:r>
        <w:rPr>
          <w:rFonts w:ascii="Calibri" w:cs="Calibri" w:eastAsia="Calibri" w:hAnsi="Calibri"/>
          <w:sz w:val="21"/>
          <w:szCs w:val="21"/>
        </w:rPr>
        <w:t xml:space="preserve">Theo quy tắc đóng góp của nhóm, "đổi Top-K đơn thuần" nằm trong danh sách cải tiến giả. Việc này vẫn đáng làm và đáng đưa vào báo cáo — nhưng ở mục phân tích, không phải mục Proposed Method.</w:t>
      </w:r>
    </w:p>
    <w:p>
      <w:pPr>
        <w:pageBreakBefore/>
      </w:pPr>
    </w:p>
    <w:p>
      <w:pPr>
        <w:pStyle w:val="Heading1"/>
        <w:spacing w:after="160" w:before="320"/>
      </w:pPr>
      <w:r>
        <w:rPr>
          <w:rFonts w:ascii="Calibri" w:cs="Calibri" w:eastAsia="Calibri" w:hAnsi="Calibri"/>
          <w:b/>
          <w:bCs/>
          <w:color w:val="1F3864"/>
          <w:sz w:val="30"/>
          <w:szCs w:val="30"/>
        </w:rPr>
        <w:t xml:space="preserve">Nhược điểm 4 — Bùng nổ đường đi: 96% khối lượng tính toán là vô ích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shd w:fill="1F3864" w:color="auto" w:val="clear"/>
            <w:tcMar>
              <w:top w:type="dxa" w:w="70"/>
              <w:left w:type="dxa" w:w="110"/>
              <w:bottom w:type="dxa" w:w="70"/>
              <w:right w:type="dxa" w:w="110"/>
            </w:tcMar>
          </w:tcPr>
          <w:p>
            <w:pPr>
              <w:spacing w:after="0" w:line="264"/>
            </w:pPr>
            <w:r>
              <w:rPr>
                <w:rFonts w:ascii="Calibri" w:cs="Calibri" w:eastAsia="Calibri" w:hAnsi="Calibri"/>
                <w:b/>
                <w:bCs/>
                <w:color w:val="FFFFFF"/>
                <w:sz w:val="19"/>
                <w:szCs w:val="19"/>
              </w:rPr>
              <w:t xml:space="preserve">Mục</w:t>
            </w:r>
          </w:p>
        </w:tc>
        <w:tc>
          <w:tcPr>
            <w:tcW w:type="dxa" w:w="6926"/>
            <w:shd w:fill="1F3864" w:color="auto" w:val="clear"/>
            <w:tcMar>
              <w:top w:type="dxa" w:w="70"/>
              <w:left w:type="dxa" w:w="110"/>
              <w:bottom w:type="dxa" w:w="70"/>
              <w:right w:type="dxa" w:w="110"/>
            </w:tcMar>
          </w:tcPr>
          <w:p>
            <w:pPr>
              <w:spacing w:after="0" w:line="264"/>
            </w:pPr>
            <w:r>
              <w:rPr>
                <w:rFonts w:ascii="Calibri" w:cs="Calibri" w:eastAsia="Calibri" w:hAnsi="Calibri"/>
                <w:b/>
                <w:bCs/>
                <w:color w:val="FFFFFF"/>
                <w:sz w:val="19"/>
                <w:szCs w:val="19"/>
              </w:rPr>
              <w:t xml:space="preserve">Nội dung</w:t>
            </w:r>
          </w:p>
        </w:tc>
      </w:tr>
      <w:tr>
        <w:trPr>
          <w:tblHeader w:val="false"/>
        </w:trPr>
        <w:tc>
          <w:tcPr>
            <w:tcW w:type="dxa" w:w="2100"/>
            <w:tcMar>
              <w:top w:type="dxa" w:w="70"/>
              <w:left w:type="dxa" w:w="110"/>
              <w:bottom w:type="dxa" w:w="70"/>
              <w:right w:type="dxa" w:w="110"/>
            </w:tcMar>
          </w:tcPr>
          <w:p>
            <w:pPr>
              <w:spacing w:after="0" w:line="264"/>
            </w:pPr>
            <w:r>
              <w:rPr>
                <w:rFonts w:ascii="Calibri" w:cs="Calibri" w:eastAsia="Calibri" w:hAnsi="Calibri"/>
                <w:sz w:val="19"/>
                <w:szCs w:val="19"/>
              </w:rPr>
              <w:t xml:space="preserve">Cần index lại</w:t>
            </w:r>
          </w:p>
        </w:tc>
        <w:tc>
          <w:tcPr>
            <w:tcW w:type="dxa" w:w="6926"/>
            <w:tcMar>
              <w:top w:type="dxa" w:w="70"/>
              <w:left w:type="dxa" w:w="110"/>
              <w:bottom w:type="dxa" w:w="70"/>
              <w:right w:type="dxa" w:w="110"/>
            </w:tcMar>
          </w:tcPr>
          <w:p>
            <w:pPr>
              <w:spacing w:after="0" w:line="264"/>
            </w:pPr>
            <w:r>
              <w:rPr>
                <w:rFonts w:ascii="Calibri" w:cs="Calibri" w:eastAsia="Calibri" w:hAnsi="Calibri"/>
                <w:sz w:val="19"/>
                <w:szCs w:val="19"/>
              </w:rPr>
              <w:t xml:space="preserve">Không</w:t>
            </w:r>
          </w:p>
        </w:tc>
      </w:tr>
      <w:tr>
        <w:trPr>
          <w:tblHeader w:val="false"/>
        </w:trPr>
        <w:tc>
          <w:tcPr>
            <w:tcW w:type="dxa" w:w="2100"/>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Phân loại</w:t>
            </w:r>
          </w:p>
        </w:tc>
        <w:tc>
          <w:tcPr>
            <w:tcW w:type="dxa" w:w="6926"/>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Designed Mechanism (ứng viên Proposed Method mạnh)</w:t>
            </w:r>
          </w:p>
        </w:tc>
      </w:tr>
      <w:tr>
        <w:trPr>
          <w:tblHeader w:val="false"/>
        </w:trPr>
        <w:tc>
          <w:tcPr>
            <w:tcW w:type="dxa" w:w="2100"/>
            <w:tcMar>
              <w:top w:type="dxa" w:w="70"/>
              <w:left w:type="dxa" w:w="110"/>
              <w:bottom w:type="dxa" w:w="70"/>
              <w:right w:type="dxa" w:w="110"/>
            </w:tcMar>
          </w:tcPr>
          <w:p>
            <w:pPr>
              <w:spacing w:after="0" w:line="264"/>
            </w:pPr>
            <w:r>
              <w:rPr>
                <w:rFonts w:ascii="Calibri" w:cs="Calibri" w:eastAsia="Calibri" w:hAnsi="Calibri"/>
                <w:sz w:val="19"/>
                <w:szCs w:val="19"/>
              </w:rPr>
              <w:t xml:space="preserve">Ưu tiên</w:t>
            </w:r>
          </w:p>
        </w:tc>
        <w:tc>
          <w:tcPr>
            <w:tcW w:type="dxa" w:w="6926"/>
            <w:tcMar>
              <w:top w:type="dxa" w:w="70"/>
              <w:left w:type="dxa" w:w="110"/>
              <w:bottom w:type="dxa" w:w="70"/>
              <w:right w:type="dxa" w:w="110"/>
            </w:tcMar>
          </w:tcPr>
          <w:p>
            <w:pPr>
              <w:spacing w:after="0" w:line="264"/>
            </w:pPr>
            <w:r>
              <w:rPr>
                <w:rFonts w:ascii="Calibri" w:cs="Calibri" w:eastAsia="Calibri" w:hAnsi="Calibri"/>
                <w:sz w:val="19"/>
                <w:szCs w:val="19"/>
              </w:rPr>
              <w:t xml:space="preserve">P1</w:t>
            </w:r>
          </w:p>
        </w:tc>
      </w:tr>
      <w:tr>
        <w:trPr>
          <w:tblHeader w:val="false"/>
        </w:trPr>
        <w:tc>
          <w:tcPr>
            <w:tcW w:type="dxa" w:w="2100"/>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Chi phí</w:t>
            </w:r>
          </w:p>
        </w:tc>
        <w:tc>
          <w:tcPr>
            <w:tcW w:type="dxa" w:w="6926"/>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Thay đổi thuật toán, không cần index lại. Đo được cả chất lượng lẫn độ trễ.</w:t>
            </w:r>
          </w:p>
        </w:tc>
      </w:tr>
    </w:tbl>
    <w:p>
      <w:pPr>
        <w:spacing w:after="120" w:line="276"/>
      </w:pPr>
      <w:r>
        <w:rPr>
          <w:rFonts w:ascii="Calibri" w:cs="Calibri" w:eastAsia="Calibri" w:hAnsi="Calibri"/>
          <w:sz w:val="21"/>
          <w:szCs w:val="21"/>
        </w:rPr>
        <w:t xml:space="preserve"/>
      </w:r>
    </w:p>
    <w:p>
      <w:pPr>
        <w:pStyle w:val="Heading2"/>
        <w:spacing w:after="120" w:before="260"/>
      </w:pPr>
      <w:r>
        <w:rPr>
          <w:rFonts w:ascii="Calibri" w:cs="Calibri" w:eastAsia="Calibri" w:hAnsi="Calibri"/>
          <w:b/>
          <w:bCs/>
          <w:color w:val="1F3864"/>
          <w:sz w:val="24"/>
          <w:szCs w:val="24"/>
        </w:rPr>
        <w:t xml:space="preserve">Bằng chứng</w:t>
      </w:r>
    </w:p>
    <w:p>
      <w:pPr>
        <w:pStyle w:val="ListParagraph"/>
        <w:numPr>
          <w:ilvl w:val="0"/>
          <w:numId w:val="2"/>
        </w:numPr>
        <w:spacing w:after="60" w:line="276"/>
      </w:pPr>
      <w:r>
        <w:rPr>
          <w:rFonts w:ascii="Calibri" w:cs="Calibri" w:eastAsia="Calibri" w:hAnsi="Calibri"/>
          <w:sz w:val="21"/>
          <w:szCs w:val="21"/>
        </w:rPr>
        <w:t xml:space="preserve">Trace query 1: 138 thực thể khởi đầu sinh ra 22.879 đường đi 2 hop.</w:t>
      </w:r>
    </w:p>
    <w:p>
      <w:pPr>
        <w:pStyle w:val="ListParagraph"/>
        <w:numPr>
          <w:ilvl w:val="0"/>
          <w:numId w:val="2"/>
        </w:numPr>
        <w:spacing w:after="60" w:line="276"/>
      </w:pPr>
      <w:r>
        <w:rPr>
          <w:rFonts w:ascii="Calibri" w:cs="Calibri" w:eastAsia="Calibri" w:hAnsi="Calibri"/>
          <w:sz w:val="21"/>
          <w:szCs w:val="21"/>
        </w:rPr>
        <w:t xml:space="preserve">Chỉ 971 đường (4,2%) nhận được phiếu từ edge_vote_path.</w:t>
      </w:r>
    </w:p>
    <w:p>
      <w:pPr>
        <w:pStyle w:val="ListParagraph"/>
        <w:numPr>
          <w:ilvl w:val="0"/>
          <w:numId w:val="2"/>
        </w:numPr>
        <w:spacing w:after="60" w:line="276"/>
      </w:pPr>
      <w:r>
        <w:rPr>
          <w:rFonts w:ascii="Calibri" w:cs="Calibri" w:eastAsia="Calibri" w:hAnsi="Calibri"/>
          <w:sz w:val="21"/>
          <w:szCs w:val="21"/>
        </w:rPr>
        <w:t xml:space="preserve">Một node duy nhất, "ADAMSMITH", sinh 760 đường; "LIHUA" sinh 2.001 đường.</w:t>
      </w:r>
    </w:p>
    <w:p>
      <w:pPr>
        <w:pStyle w:val="ListParagraph"/>
        <w:numPr>
          <w:ilvl w:val="0"/>
          <w:numId w:val="2"/>
        </w:numPr>
        <w:spacing w:after="60" w:line="276"/>
      </w:pPr>
      <w:r>
        <w:rPr>
          <w:rFonts w:ascii="Calibri" w:cs="Calibri" w:eastAsia="Calibri" w:hAnsi="Calibri"/>
          <w:sz w:val="21"/>
          <w:szCs w:val="21"/>
        </w:rPr>
        <w:t xml:space="preserve">Số hop cố định bằng 2 (operate.py:1290), không có bước cắt tỉa nào trước khi chấm điểm.</w:t>
      </w:r>
    </w:p>
    <w:p>
      <w:pPr>
        <w:pStyle w:val="Heading2"/>
        <w:spacing w:after="120" w:before="260"/>
      </w:pPr>
      <w:r>
        <w:rPr>
          <w:rFonts w:ascii="Calibri" w:cs="Calibri" w:eastAsia="Calibri" w:hAnsi="Calibri"/>
          <w:b/>
          <w:bCs/>
          <w:color w:val="1F3864"/>
          <w:sz w:val="24"/>
          <w:szCs w:val="24"/>
        </w:rPr>
        <w:t xml:space="preserve">Hệ quả</w:t>
      </w:r>
    </w:p>
    <w:p>
      <w:pPr>
        <w:spacing w:after="120" w:line="276"/>
      </w:pPr>
      <w:r>
        <w:rPr>
          <w:rFonts w:ascii="Calibri" w:cs="Calibri" w:eastAsia="Calibri" w:hAnsi="Calibri"/>
          <w:sz w:val="21"/>
          <w:szCs w:val="21"/>
        </w:rPr>
        <w:t xml:space="preserve">Toàn bộ 22.879 đường đều được chấm điểm rồi mới lọc. Ngoài chi phí tính toán, việc này còn làm loãng tín hiệu: đường đi đúng phải cạnh tranh với hàng vạn đường sinh ra từ node nhiễu. Kết hợp với nhược điểm số 1 — vốn đã vô hiệu hoá một nửa cơ chế chấm điểm — thì phần xếp hạng đường đi gần như mất tác dụng.</w:t>
      </w:r>
    </w:p>
    <w:p>
      <w:pPr>
        <w:pStyle w:val="Heading2"/>
        <w:spacing w:after="120" w:before="260"/>
      </w:pPr>
      <w:r>
        <w:rPr>
          <w:rFonts w:ascii="Calibri" w:cs="Calibri" w:eastAsia="Calibri" w:hAnsi="Calibri"/>
          <w:b/>
          <w:bCs/>
          <w:color w:val="1F3864"/>
          <w:sz w:val="24"/>
          <w:szCs w:val="24"/>
        </w:rPr>
        <w:t xml:space="preserve">Giải pháp 4</w:t>
      </w:r>
    </w:p>
    <w:p>
      <w:pPr>
        <w:pStyle w:val="ListParagraph"/>
        <w:numPr>
          <w:ilvl w:val="0"/>
          <w:numId w:val="2"/>
        </w:numPr>
        <w:spacing w:after="60" w:line="276"/>
      </w:pPr>
      <w:r>
        <w:rPr>
          <w:rFonts w:ascii="Calibri" w:cs="Calibri" w:eastAsia="Calibri" w:hAnsi="Calibri"/>
          <w:sz w:val="21"/>
          <w:szCs w:val="21"/>
        </w:rPr>
        <w:t xml:space="preserve">Cắt tỉa trước khi chấm: giới hạn số đường mỗi node khởi đầu, ưu tiên node có điểm cosine cao.</w:t>
      </w:r>
    </w:p>
    <w:p>
      <w:pPr>
        <w:pStyle w:val="ListParagraph"/>
        <w:numPr>
          <w:ilvl w:val="0"/>
          <w:numId w:val="2"/>
        </w:numPr>
        <w:spacing w:after="60" w:line="276"/>
      </w:pPr>
      <w:r>
        <w:rPr>
          <w:rFonts w:ascii="Calibri" w:cs="Calibri" w:eastAsia="Calibri" w:hAnsi="Calibri"/>
          <w:sz w:val="21"/>
          <w:szCs w:val="21"/>
        </w:rPr>
        <w:t xml:space="preserve">Chấm điểm theo trọng số thay vì đếm: hiện cal_path_score_list chỉ đếm số node đích trên đường, nên một đường đi qua ba node đúng loại nhưng lạc đề vẫn thắng đường đi qua một node đúng chính xác.</w:t>
      </w:r>
    </w:p>
    <w:p>
      <w:pPr>
        <w:pStyle w:val="ListParagraph"/>
        <w:numPr>
          <w:ilvl w:val="0"/>
          <w:numId w:val="2"/>
        </w:numPr>
        <w:spacing w:after="60" w:line="276"/>
      </w:pPr>
      <w:r>
        <w:rPr>
          <w:rFonts w:ascii="Calibri" w:cs="Calibri" w:eastAsia="Calibri" w:hAnsi="Calibri"/>
          <w:sz w:val="21"/>
          <w:szCs w:val="21"/>
        </w:rPr>
        <w:t xml:space="preserve">Cân nhắc beam search theo từng hop thay vì mở rộng toàn bộ rồi mới lọc.</w:t>
      </w:r>
    </w:p>
    <w:p>
      <w:pPr>
        <w:pStyle w:val="Heading2"/>
        <w:spacing w:after="120" w:before="260"/>
      </w:pPr>
      <w:r>
        <w:rPr>
          <w:rFonts w:ascii="Calibri" w:cs="Calibri" w:eastAsia="Calibri" w:hAnsi="Calibri"/>
          <w:b/>
          <w:bCs/>
          <w:color w:val="1F3864"/>
          <w:sz w:val="24"/>
          <w:szCs w:val="24"/>
        </w:rPr>
        <w:t xml:space="preserve">Lưu ý khi triển khai</w:t>
      </w:r>
    </w:p>
    <w:p>
      <w:pPr>
        <w:spacing w:after="120" w:line="276"/>
      </w:pPr>
      <w:r>
        <w:rPr>
          <w:rFonts w:ascii="Calibri" w:cs="Calibri" w:eastAsia="Calibri" w:hAnsi="Calibri"/>
          <w:sz w:val="21"/>
          <w:szCs w:val="21"/>
        </w:rPr>
        <w:t xml:space="preserve">Đây là ứng viên Proposed Method thuyết phục nhất hiện có: path re-weighting nằm đúng trong danh sách cơ chế hợp lệ, và bằng chứng định lượng đã sẵn sàng. Nên đo cả thời gian truy vấn để có phần Efficiency trong bảng kết quả.</w:t>
      </w:r>
    </w:p>
    <w:p>
      <w:pPr>
        <w:pageBreakBefore/>
      </w:pPr>
    </w:p>
    <w:p>
      <w:pPr>
        <w:pStyle w:val="Heading1"/>
        <w:spacing w:after="160" w:before="320"/>
      </w:pPr>
      <w:r>
        <w:rPr>
          <w:rFonts w:ascii="Calibri" w:cs="Calibri" w:eastAsia="Calibri" w:hAnsi="Calibri"/>
          <w:b/>
          <w:bCs/>
          <w:color w:val="1F3864"/>
          <w:sz w:val="30"/>
          <w:szCs w:val="30"/>
        </w:rPr>
        <w:t xml:space="preserve">Nhược điểm 5 — Không có cơ chế từ chối trả lời khi thiếu bằng chứng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shd w:fill="1F3864" w:color="auto" w:val="clear"/>
            <w:tcMar>
              <w:top w:type="dxa" w:w="70"/>
              <w:left w:type="dxa" w:w="110"/>
              <w:bottom w:type="dxa" w:w="70"/>
              <w:right w:type="dxa" w:w="110"/>
            </w:tcMar>
          </w:tcPr>
          <w:p>
            <w:pPr>
              <w:spacing w:after="0" w:line="264"/>
            </w:pPr>
            <w:r>
              <w:rPr>
                <w:rFonts w:ascii="Calibri" w:cs="Calibri" w:eastAsia="Calibri" w:hAnsi="Calibri"/>
                <w:b/>
                <w:bCs/>
                <w:color w:val="FFFFFF"/>
                <w:sz w:val="19"/>
                <w:szCs w:val="19"/>
              </w:rPr>
              <w:t xml:space="preserve">Mục</w:t>
            </w:r>
          </w:p>
        </w:tc>
        <w:tc>
          <w:tcPr>
            <w:tcW w:type="dxa" w:w="6926"/>
            <w:shd w:fill="1F3864" w:color="auto" w:val="clear"/>
            <w:tcMar>
              <w:top w:type="dxa" w:w="70"/>
              <w:left w:type="dxa" w:w="110"/>
              <w:bottom w:type="dxa" w:w="70"/>
              <w:right w:type="dxa" w:w="110"/>
            </w:tcMar>
          </w:tcPr>
          <w:p>
            <w:pPr>
              <w:spacing w:after="0" w:line="264"/>
            </w:pPr>
            <w:r>
              <w:rPr>
                <w:rFonts w:ascii="Calibri" w:cs="Calibri" w:eastAsia="Calibri" w:hAnsi="Calibri"/>
                <w:b/>
                <w:bCs/>
                <w:color w:val="FFFFFF"/>
                <w:sz w:val="19"/>
                <w:szCs w:val="19"/>
              </w:rPr>
              <w:t xml:space="preserve">Nội dung</w:t>
            </w:r>
          </w:p>
        </w:tc>
      </w:tr>
      <w:tr>
        <w:trPr>
          <w:tblHeader w:val="false"/>
        </w:trPr>
        <w:tc>
          <w:tcPr>
            <w:tcW w:type="dxa" w:w="2100"/>
            <w:tcMar>
              <w:top w:type="dxa" w:w="70"/>
              <w:left w:type="dxa" w:w="110"/>
              <w:bottom w:type="dxa" w:w="70"/>
              <w:right w:type="dxa" w:w="110"/>
            </w:tcMar>
          </w:tcPr>
          <w:p>
            <w:pPr>
              <w:spacing w:after="0" w:line="264"/>
            </w:pPr>
            <w:r>
              <w:rPr>
                <w:rFonts w:ascii="Calibri" w:cs="Calibri" w:eastAsia="Calibri" w:hAnsi="Calibri"/>
                <w:sz w:val="19"/>
                <w:szCs w:val="19"/>
              </w:rPr>
              <w:t xml:space="preserve">Cần index lại</w:t>
            </w:r>
          </w:p>
        </w:tc>
        <w:tc>
          <w:tcPr>
            <w:tcW w:type="dxa" w:w="6926"/>
            <w:tcMar>
              <w:top w:type="dxa" w:w="70"/>
              <w:left w:type="dxa" w:w="110"/>
              <w:bottom w:type="dxa" w:w="70"/>
              <w:right w:type="dxa" w:w="110"/>
            </w:tcMar>
          </w:tcPr>
          <w:p>
            <w:pPr>
              <w:spacing w:after="0" w:line="264"/>
            </w:pPr>
            <w:r>
              <w:rPr>
                <w:rFonts w:ascii="Calibri" w:cs="Calibri" w:eastAsia="Calibri" w:hAnsi="Calibri"/>
                <w:sz w:val="19"/>
                <w:szCs w:val="19"/>
              </w:rPr>
              <w:t xml:space="preserve">Không</w:t>
            </w:r>
          </w:p>
        </w:tc>
      </w:tr>
      <w:tr>
        <w:trPr>
          <w:tblHeader w:val="false"/>
        </w:trPr>
        <w:tc>
          <w:tcPr>
            <w:tcW w:type="dxa" w:w="2100"/>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Phân loại</w:t>
            </w:r>
          </w:p>
        </w:tc>
        <w:tc>
          <w:tcPr>
            <w:tcW w:type="dxa" w:w="6926"/>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Designed Mechanism</w:t>
            </w:r>
          </w:p>
        </w:tc>
      </w:tr>
      <w:tr>
        <w:trPr>
          <w:tblHeader w:val="false"/>
        </w:trPr>
        <w:tc>
          <w:tcPr>
            <w:tcW w:type="dxa" w:w="2100"/>
            <w:tcMar>
              <w:top w:type="dxa" w:w="70"/>
              <w:left w:type="dxa" w:w="110"/>
              <w:bottom w:type="dxa" w:w="70"/>
              <w:right w:type="dxa" w:w="110"/>
            </w:tcMar>
          </w:tcPr>
          <w:p>
            <w:pPr>
              <w:spacing w:after="0" w:line="264"/>
            </w:pPr>
            <w:r>
              <w:rPr>
                <w:rFonts w:ascii="Calibri" w:cs="Calibri" w:eastAsia="Calibri" w:hAnsi="Calibri"/>
                <w:sz w:val="19"/>
                <w:szCs w:val="19"/>
              </w:rPr>
              <w:t xml:space="preserve">Ưu tiên</w:t>
            </w:r>
          </w:p>
        </w:tc>
        <w:tc>
          <w:tcPr>
            <w:tcW w:type="dxa" w:w="6926"/>
            <w:tcMar>
              <w:top w:type="dxa" w:w="70"/>
              <w:left w:type="dxa" w:w="110"/>
              <w:bottom w:type="dxa" w:w="70"/>
              <w:right w:type="dxa" w:w="110"/>
            </w:tcMar>
          </w:tcPr>
          <w:p>
            <w:pPr>
              <w:spacing w:after="0" w:line="264"/>
            </w:pPr>
            <w:r>
              <w:rPr>
                <w:rFonts w:ascii="Calibri" w:cs="Calibri" w:eastAsia="Calibri" w:hAnsi="Calibri"/>
                <w:sz w:val="19"/>
                <w:szCs w:val="19"/>
              </w:rPr>
              <w:t xml:space="preserve">P1</w:t>
            </w:r>
          </w:p>
        </w:tc>
      </w:tr>
      <w:tr>
        <w:trPr>
          <w:tblHeader w:val="false"/>
        </w:trPr>
        <w:tc>
          <w:tcPr>
            <w:tcW w:type="dxa" w:w="2100"/>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Chi phí</w:t>
            </w:r>
          </w:p>
        </w:tc>
        <w:tc>
          <w:tcPr>
            <w:tcW w:type="dxa" w:w="6926"/>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Thay đổi thuật toán, không cần index lại.</w:t>
            </w:r>
          </w:p>
        </w:tc>
      </w:tr>
    </w:tbl>
    <w:p>
      <w:pPr>
        <w:spacing w:after="120" w:line="276"/>
      </w:pPr>
      <w:r>
        <w:rPr>
          <w:rFonts w:ascii="Calibri" w:cs="Calibri" w:eastAsia="Calibri" w:hAnsi="Calibri"/>
          <w:sz w:val="21"/>
          <w:szCs w:val="21"/>
        </w:rPr>
        <w:t xml:space="preserve"/>
      </w:r>
    </w:p>
    <w:p>
      <w:pPr>
        <w:pStyle w:val="Heading2"/>
        <w:spacing w:after="120" w:before="260"/>
      </w:pPr>
      <w:r>
        <w:rPr>
          <w:rFonts w:ascii="Calibri" w:cs="Calibri" w:eastAsia="Calibri" w:hAnsi="Calibri"/>
          <w:b/>
          <w:bCs/>
          <w:color w:val="1F3864"/>
          <w:sz w:val="24"/>
          <w:szCs w:val="24"/>
        </w:rPr>
        <w:t xml:space="preserve">Bằng chứng</w:t>
      </w:r>
    </w:p>
    <w:p>
      <w:pPr>
        <w:pStyle w:val="ListParagraph"/>
        <w:numPr>
          <w:ilvl w:val="0"/>
          <w:numId w:val="2"/>
        </w:numPr>
        <w:spacing w:after="60" w:line="276"/>
      </w:pPr>
      <w:r>
        <w:rPr>
          <w:rFonts w:ascii="Calibri" w:cs="Calibri" w:eastAsia="Calibri" w:hAnsi="Calibri"/>
          <w:sz w:val="21"/>
          <w:szCs w:val="21"/>
        </w:rPr>
        <w:t xml:space="preserve">Nhóm câu Null (không có đáp án trong dữ liệu): err 31,67% — cao gần gấp đôi nhóm Single (16,77%).</w:t>
      </w:r>
    </w:p>
    <w:p>
      <w:pPr>
        <w:pStyle w:val="ListParagraph"/>
        <w:numPr>
          <w:ilvl w:val="0"/>
          <w:numId w:val="2"/>
        </w:numPr>
        <w:spacing w:after="60" w:line="276"/>
      </w:pPr>
      <w:r>
        <w:rPr>
          <w:rFonts w:ascii="Calibri" w:cs="Calibri" w:eastAsia="Calibri" w:hAnsi="Calibri"/>
          <w:sz w:val="21"/>
          <w:szCs w:val="21"/>
        </w:rPr>
        <w:t xml:space="preserve">Khi thêm 175 tài liệu nhiễu vào corpus, accuracy giảm 8,34 điểm nhưng error TĂNG 4,17 điểm.</w:t>
      </w:r>
    </w:p>
    <w:p>
      <w:pPr>
        <w:pStyle w:val="ListParagraph"/>
        <w:numPr>
          <w:ilvl w:val="0"/>
          <w:numId w:val="2"/>
        </w:numPr>
        <w:spacing w:after="60" w:line="276"/>
      </w:pPr>
      <w:r>
        <w:rPr>
          <w:rFonts w:ascii="Calibri" w:cs="Calibri" w:eastAsia="Calibri" w:hAnsi="Calibri"/>
          <w:sz w:val="21"/>
          <w:szCs w:val="21"/>
        </w:rPr>
        <w:t xml:space="preserve">Trace query Null: hệ thống khớp trơn tru cả hai vế của một câu hỏi ghép hai chủ đề không liên quan (COMMUNITY MEDICAL KNOWLEDGE LECTURE 0,934 và BAND GATHERING 0,593), rồi ghép lại thành câu trả lời bịa.</w:t>
      </w:r>
    </w:p>
    <w:p>
      <w:pPr>
        <w:pStyle w:val="ListParagraph"/>
        <w:numPr>
          <w:ilvl w:val="0"/>
          <w:numId w:val="2"/>
        </w:numPr>
        <w:spacing w:after="60" w:line="276"/>
      </w:pPr>
      <w:r>
        <w:rPr>
          <w:rFonts w:ascii="Calibri" w:cs="Calibri" w:eastAsia="Calibri" w:hAnsi="Calibri"/>
          <w:sz w:val="21"/>
          <w:szCs w:val="21"/>
        </w:rPr>
        <w:t xml:space="preserve">Prompt rag_response có câu "If you don't know the answer, just say so", nhưng trong code không có bất kỳ ngưỡng tin cậy nào.</w:t>
      </w:r>
    </w:p>
    <w:p>
      <w:pPr>
        <w:pStyle w:val="Heading2"/>
        <w:spacing w:after="120" w:before="260"/>
      </w:pPr>
      <w:r>
        <w:rPr>
          <w:rFonts w:ascii="Calibri" w:cs="Calibri" w:eastAsia="Calibri" w:hAnsi="Calibri"/>
          <w:b/>
          <w:bCs/>
          <w:color w:val="1F3864"/>
          <w:sz w:val="24"/>
          <w:szCs w:val="24"/>
        </w:rPr>
        <w:t xml:space="preserve">Hệ quả</w:t>
      </w:r>
    </w:p>
    <w:p>
      <w:pPr>
        <w:spacing w:after="120" w:line="276"/>
      </w:pPr>
      <w:r>
        <w:rPr>
          <w:rFonts w:ascii="Calibri" w:cs="Calibri" w:eastAsia="Calibri" w:hAnsi="Calibri"/>
          <w:sz w:val="21"/>
          <w:szCs w:val="21"/>
        </w:rPr>
        <w:t xml:space="preserve">Hệ thống không im lặng khi thiếu dữ liệu — nó trả lời sai một cách tự tin. Với ứng dụng trợ lý cá nhân trên thiết bị, đây là kiểu lỗi tệ hơn việc không trả lời, vì người dùng không có cách nào biết câu trả lời là bịa.</w:t>
      </w:r>
    </w:p>
    <w:p>
      <w:pPr>
        <w:pStyle w:val="Heading2"/>
        <w:spacing w:after="120" w:before="260"/>
      </w:pPr>
      <w:r>
        <w:rPr>
          <w:rFonts w:ascii="Calibri" w:cs="Calibri" w:eastAsia="Calibri" w:hAnsi="Calibri"/>
          <w:b/>
          <w:bCs/>
          <w:color w:val="1F3864"/>
          <w:sz w:val="24"/>
          <w:szCs w:val="24"/>
        </w:rPr>
        <w:t xml:space="preserve">Giải pháp 5</w:t>
      </w:r>
    </w:p>
    <w:p>
      <w:pPr>
        <w:pStyle w:val="ListParagraph"/>
        <w:numPr>
          <w:ilvl w:val="0"/>
          <w:numId w:val="2"/>
        </w:numPr>
        <w:spacing w:after="60" w:line="276"/>
      </w:pPr>
      <w:r>
        <w:rPr>
          <w:rFonts w:ascii="Calibri" w:cs="Calibri" w:eastAsia="Calibri" w:hAnsi="Calibri"/>
          <w:sz w:val="21"/>
          <w:szCs w:val="21"/>
        </w:rPr>
        <w:t xml:space="preserve">Đặt ngưỡng trên điểm truy hồi: nếu chunk tốt nhất dưới ngưỡng, trả về câu từ chối thay vì gọi mô hình sinh.</w:t>
      </w:r>
    </w:p>
    <w:p>
      <w:pPr>
        <w:pStyle w:val="ListParagraph"/>
        <w:numPr>
          <w:ilvl w:val="0"/>
          <w:numId w:val="2"/>
        </w:numPr>
        <w:spacing w:after="60" w:line="276"/>
      </w:pPr>
      <w:r>
        <w:rPr>
          <w:rFonts w:ascii="Calibri" w:cs="Calibri" w:eastAsia="Calibri" w:hAnsi="Calibri"/>
          <w:sz w:val="21"/>
          <w:szCs w:val="21"/>
        </w:rPr>
        <w:t xml:space="preserve">Kiểm tra tính nhất quán: nếu các chunk lấy về không cùng nói về một sự kiện, coi đó là tín hiệu thiếu bằng chứng.</w:t>
      </w:r>
    </w:p>
    <w:p>
      <w:pPr>
        <w:pStyle w:val="ListParagraph"/>
        <w:numPr>
          <w:ilvl w:val="0"/>
          <w:numId w:val="2"/>
        </w:numPr>
        <w:spacing w:after="60" w:line="276"/>
      </w:pPr>
      <w:r>
        <w:rPr>
          <w:rFonts w:ascii="Calibri" w:cs="Calibri" w:eastAsia="Calibri" w:hAnsi="Calibri"/>
          <w:sz w:val="21"/>
          <w:szCs w:val="21"/>
        </w:rPr>
        <w:t xml:space="preserve">Đo bằng chỉ số riêng cho nhóm Null — mục tiêu là giảm error, chấp nhận accuracy nhóm này không tăng.</w:t>
      </w:r>
    </w:p>
    <w:p>
      <w:pPr>
        <w:pStyle w:val="Heading2"/>
        <w:spacing w:after="120" w:before="260"/>
      </w:pPr>
      <w:r>
        <w:rPr>
          <w:rFonts w:ascii="Calibri" w:cs="Calibri" w:eastAsia="Calibri" w:hAnsi="Calibri"/>
          <w:b/>
          <w:bCs/>
          <w:color w:val="1F3864"/>
          <w:sz w:val="24"/>
          <w:szCs w:val="24"/>
        </w:rPr>
        <w:t xml:space="preserve">Lưu ý khi triển khai</w:t>
      </w:r>
    </w:p>
    <w:p>
      <w:pPr>
        <w:spacing w:after="120" w:line="276"/>
      </w:pPr>
      <w:r>
        <w:rPr>
          <w:rFonts w:ascii="Calibri" w:cs="Calibri" w:eastAsia="Calibri" w:hAnsi="Calibri"/>
          <w:sz w:val="21"/>
          <w:szCs w:val="21"/>
        </w:rPr>
        <w:t xml:space="preserve">Cỡ mẫu nhóm Null trong dev set chỉ có 20 câu nên sai số lớn. Trước khi kết luận, nên xác nhận lại trên toàn bộ 637 câu.</w:t>
      </w:r>
    </w:p>
    <w:p>
      <w:pPr>
        <w:pageBreakBefore/>
      </w:pPr>
    </w:p>
    <w:p>
      <w:pPr>
        <w:pStyle w:val="Heading1"/>
        <w:spacing w:after="160" w:before="320"/>
      </w:pPr>
      <w:r>
        <w:rPr>
          <w:rFonts w:ascii="Calibri" w:cs="Calibri" w:eastAsia="Calibri" w:hAnsi="Calibri"/>
          <w:b/>
          <w:bCs/>
          <w:color w:val="1F3864"/>
          <w:sz w:val="30"/>
          <w:szCs w:val="30"/>
        </w:rPr>
        <w:t xml:space="preserve">Nhược điểm 6 — Trần cứng 5 thực thể mỗi câu hỏi chặn đúng nhóm câu khó nhất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shd w:fill="1F3864" w:color="auto" w:val="clear"/>
            <w:tcMar>
              <w:top w:type="dxa" w:w="70"/>
              <w:left w:type="dxa" w:w="110"/>
              <w:bottom w:type="dxa" w:w="70"/>
              <w:right w:type="dxa" w:w="110"/>
            </w:tcMar>
          </w:tcPr>
          <w:p>
            <w:pPr>
              <w:spacing w:after="0" w:line="264"/>
            </w:pPr>
            <w:r>
              <w:rPr>
                <w:rFonts w:ascii="Calibri" w:cs="Calibri" w:eastAsia="Calibri" w:hAnsi="Calibri"/>
                <w:b/>
                <w:bCs/>
                <w:color w:val="FFFFFF"/>
                <w:sz w:val="19"/>
                <w:szCs w:val="19"/>
              </w:rPr>
              <w:t xml:space="preserve">Mục</w:t>
            </w:r>
          </w:p>
        </w:tc>
        <w:tc>
          <w:tcPr>
            <w:tcW w:type="dxa" w:w="6926"/>
            <w:shd w:fill="1F3864" w:color="auto" w:val="clear"/>
            <w:tcMar>
              <w:top w:type="dxa" w:w="70"/>
              <w:left w:type="dxa" w:w="110"/>
              <w:bottom w:type="dxa" w:w="70"/>
              <w:right w:type="dxa" w:w="110"/>
            </w:tcMar>
          </w:tcPr>
          <w:p>
            <w:pPr>
              <w:spacing w:after="0" w:line="264"/>
            </w:pPr>
            <w:r>
              <w:rPr>
                <w:rFonts w:ascii="Calibri" w:cs="Calibri" w:eastAsia="Calibri" w:hAnsi="Calibri"/>
                <w:b/>
                <w:bCs/>
                <w:color w:val="FFFFFF"/>
                <w:sz w:val="19"/>
                <w:szCs w:val="19"/>
              </w:rPr>
              <w:t xml:space="preserve">Nội dung</w:t>
            </w:r>
          </w:p>
        </w:tc>
      </w:tr>
      <w:tr>
        <w:trPr>
          <w:tblHeader w:val="false"/>
        </w:trPr>
        <w:tc>
          <w:tcPr>
            <w:tcW w:type="dxa" w:w="2100"/>
            <w:tcMar>
              <w:top w:type="dxa" w:w="70"/>
              <w:left w:type="dxa" w:w="110"/>
              <w:bottom w:type="dxa" w:w="70"/>
              <w:right w:type="dxa" w:w="110"/>
            </w:tcMar>
          </w:tcPr>
          <w:p>
            <w:pPr>
              <w:spacing w:after="0" w:line="264"/>
            </w:pPr>
            <w:r>
              <w:rPr>
                <w:rFonts w:ascii="Calibri" w:cs="Calibri" w:eastAsia="Calibri" w:hAnsi="Calibri"/>
                <w:sz w:val="19"/>
                <w:szCs w:val="19"/>
              </w:rPr>
              <w:t xml:space="preserve">Cần index lại</w:t>
            </w:r>
          </w:p>
        </w:tc>
        <w:tc>
          <w:tcPr>
            <w:tcW w:type="dxa" w:w="6926"/>
            <w:tcMar>
              <w:top w:type="dxa" w:w="70"/>
              <w:left w:type="dxa" w:w="110"/>
              <w:bottom w:type="dxa" w:w="70"/>
              <w:right w:type="dxa" w:w="110"/>
            </w:tcMar>
          </w:tcPr>
          <w:p>
            <w:pPr>
              <w:spacing w:after="0" w:line="264"/>
            </w:pPr>
            <w:r>
              <w:rPr>
                <w:rFonts w:ascii="Calibri" w:cs="Calibri" w:eastAsia="Calibri" w:hAnsi="Calibri"/>
                <w:sz w:val="19"/>
                <w:szCs w:val="19"/>
              </w:rPr>
              <w:t xml:space="preserve">Không</w:t>
            </w:r>
          </w:p>
        </w:tc>
      </w:tr>
      <w:tr>
        <w:trPr>
          <w:tblHeader w:val="false"/>
        </w:trPr>
        <w:tc>
          <w:tcPr>
            <w:tcW w:type="dxa" w:w="2100"/>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Phân loại</w:t>
            </w:r>
          </w:p>
        </w:tc>
        <w:tc>
          <w:tcPr>
            <w:tcW w:type="dxa" w:w="6926"/>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Sửa lỗi thiết kế / Designed Mechanism</w:t>
            </w:r>
          </w:p>
        </w:tc>
      </w:tr>
      <w:tr>
        <w:trPr>
          <w:tblHeader w:val="false"/>
        </w:trPr>
        <w:tc>
          <w:tcPr>
            <w:tcW w:type="dxa" w:w="2100"/>
            <w:tcMar>
              <w:top w:type="dxa" w:w="70"/>
              <w:left w:type="dxa" w:w="110"/>
              <w:bottom w:type="dxa" w:w="70"/>
              <w:right w:type="dxa" w:w="110"/>
            </w:tcMar>
          </w:tcPr>
          <w:p>
            <w:pPr>
              <w:spacing w:after="0" w:line="264"/>
            </w:pPr>
            <w:r>
              <w:rPr>
                <w:rFonts w:ascii="Calibri" w:cs="Calibri" w:eastAsia="Calibri" w:hAnsi="Calibri"/>
                <w:sz w:val="19"/>
                <w:szCs w:val="19"/>
              </w:rPr>
              <w:t xml:space="preserve">Ưu tiên</w:t>
            </w:r>
          </w:p>
        </w:tc>
        <w:tc>
          <w:tcPr>
            <w:tcW w:type="dxa" w:w="6926"/>
            <w:tcMar>
              <w:top w:type="dxa" w:w="70"/>
              <w:left w:type="dxa" w:w="110"/>
              <w:bottom w:type="dxa" w:w="70"/>
              <w:right w:type="dxa" w:w="110"/>
            </w:tcMar>
          </w:tcPr>
          <w:p>
            <w:pPr>
              <w:spacing w:after="0" w:line="264"/>
            </w:pPr>
            <w:r>
              <w:rPr>
                <w:rFonts w:ascii="Calibri" w:cs="Calibri" w:eastAsia="Calibri" w:hAnsi="Calibri"/>
                <w:sz w:val="19"/>
                <w:szCs w:val="19"/>
              </w:rPr>
              <w:t xml:space="preserve">P2</w:t>
            </w:r>
          </w:p>
        </w:tc>
      </w:tr>
      <w:tr>
        <w:trPr>
          <w:tblHeader w:val="false"/>
        </w:trPr>
        <w:tc>
          <w:tcPr>
            <w:tcW w:type="dxa" w:w="2100"/>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Chi phí</w:t>
            </w:r>
          </w:p>
        </w:tc>
        <w:tc>
          <w:tcPr>
            <w:tcW w:type="dxa" w:w="6926"/>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Thay đổi nhỏ, không cần index lại.</w:t>
            </w:r>
          </w:p>
        </w:tc>
      </w:tr>
    </w:tbl>
    <w:p>
      <w:pPr>
        <w:spacing w:after="120" w:line="276"/>
      </w:pPr>
      <w:r>
        <w:rPr>
          <w:rFonts w:ascii="Calibri" w:cs="Calibri" w:eastAsia="Calibri" w:hAnsi="Calibri"/>
          <w:sz w:val="21"/>
          <w:szCs w:val="21"/>
        </w:rPr>
        <w:t xml:space="preserve"/>
      </w:r>
    </w:p>
    <w:p>
      <w:pPr>
        <w:pStyle w:val="Heading2"/>
        <w:spacing w:after="120" w:before="260"/>
      </w:pPr>
      <w:r>
        <w:rPr>
          <w:rFonts w:ascii="Calibri" w:cs="Calibri" w:eastAsia="Calibri" w:hAnsi="Calibri"/>
          <w:b/>
          <w:bCs/>
          <w:color w:val="1F3864"/>
          <w:sz w:val="24"/>
          <w:szCs w:val="24"/>
        </w:rPr>
        <w:t xml:space="preserve">Bằng chứng</w:t>
      </w:r>
    </w:p>
    <w:p>
      <w:pPr>
        <w:pStyle w:val="ListParagraph"/>
        <w:numPr>
          <w:ilvl w:val="0"/>
          <w:numId w:val="2"/>
        </w:numPr>
        <w:spacing w:after="60" w:line="276"/>
      </w:pPr>
      <w:r>
        <w:rPr>
          <w:rFonts w:ascii="Calibri" w:cs="Calibri" w:eastAsia="Calibri" w:hAnsi="Calibri"/>
          <w:sz w:val="21"/>
          <w:szCs w:val="21"/>
        </w:rPr>
        <w:t xml:space="preserve">operate.py:1431 và :1445 đều cắt entities_from_query[:5], giá trị đóng cứng trong code.</w:t>
      </w:r>
    </w:p>
    <w:p>
      <w:pPr>
        <w:pStyle w:val="ListParagraph"/>
        <w:numPr>
          <w:ilvl w:val="0"/>
          <w:numId w:val="2"/>
        </w:numPr>
        <w:spacing w:after="60" w:line="276"/>
      </w:pPr>
      <w:r>
        <w:rPr>
          <w:rFonts w:ascii="Calibri" w:cs="Calibri" w:eastAsia="Calibri" w:hAnsi="Calibri"/>
          <w:sz w:val="21"/>
          <w:szCs w:val="21"/>
        </w:rPr>
        <w:t xml:space="preserve">Multi-hop là nhóm yếu nhất: accuracy 42,86%, error 42,86% — tỷ lệ sai bằng tỷ lệ đúng.</w:t>
      </w:r>
    </w:p>
    <w:p>
      <w:pPr>
        <w:pStyle w:val="ListParagraph"/>
        <w:numPr>
          <w:ilvl w:val="0"/>
          <w:numId w:val="2"/>
        </w:numPr>
        <w:spacing w:after="60" w:line="276"/>
      </w:pPr>
      <w:r>
        <w:rPr>
          <w:rFonts w:ascii="Calibri" w:cs="Calibri" w:eastAsia="Calibri" w:hAnsi="Calibri"/>
          <w:sz w:val="21"/>
          <w:szCs w:val="21"/>
        </w:rPr>
        <w:t xml:space="preserve">Câu multi-hop theo định nghĩa nhắc tới nhiều thực thể hơn câu single-hop.</w:t>
      </w:r>
    </w:p>
    <w:p>
      <w:pPr>
        <w:pStyle w:val="Heading2"/>
        <w:spacing w:after="120" w:before="260"/>
      </w:pPr>
      <w:r>
        <w:rPr>
          <w:rFonts w:ascii="Calibri" w:cs="Calibri" w:eastAsia="Calibri" w:hAnsi="Calibri"/>
          <w:b/>
          <w:bCs/>
          <w:color w:val="1F3864"/>
          <w:sz w:val="24"/>
          <w:szCs w:val="24"/>
        </w:rPr>
        <w:t xml:space="preserve">Hệ quả</w:t>
      </w:r>
    </w:p>
    <w:p>
      <w:pPr>
        <w:spacing w:after="120" w:line="276"/>
      </w:pPr>
      <w:r>
        <w:rPr>
          <w:rFonts w:ascii="Calibri" w:cs="Calibri" w:eastAsia="Calibri" w:hAnsi="Calibri"/>
          <w:sz w:val="21"/>
          <w:szCs w:val="21"/>
        </w:rPr>
        <w:t xml:space="preserve">Câu hỏi nhắc tới hơn 5 thực thể bị cắt cụt ngay từ bước đầu tiên, trước khi bất kỳ cơ chế truy hồi nào kịp hoạt động. Không có thông tin nào bù lại được phần đã mất ở bước này.</w:t>
      </w:r>
    </w:p>
    <w:p>
      <w:pPr>
        <w:pStyle w:val="Heading2"/>
        <w:spacing w:after="120" w:before="260"/>
      </w:pPr>
      <w:r>
        <w:rPr>
          <w:rFonts w:ascii="Calibri" w:cs="Calibri" w:eastAsia="Calibri" w:hAnsi="Calibri"/>
          <w:b/>
          <w:bCs/>
          <w:color w:val="1F3864"/>
          <w:sz w:val="24"/>
          <w:szCs w:val="24"/>
        </w:rPr>
        <w:t xml:space="preserve">Giải pháp 6</w:t>
      </w:r>
    </w:p>
    <w:p>
      <w:pPr>
        <w:pStyle w:val="ListParagraph"/>
        <w:numPr>
          <w:ilvl w:val="0"/>
          <w:numId w:val="2"/>
        </w:numPr>
        <w:spacing w:after="60" w:line="276"/>
      </w:pPr>
      <w:r>
        <w:rPr>
          <w:rFonts w:ascii="Calibri" w:cs="Calibri" w:eastAsia="Calibri" w:hAnsi="Calibri"/>
          <w:sz w:val="21"/>
          <w:szCs w:val="21"/>
        </w:rPr>
        <w:t xml:space="preserve">Đưa trần này thành tham số cấu hình thay vì hằng số trong code.</w:t>
      </w:r>
    </w:p>
    <w:p>
      <w:pPr>
        <w:pStyle w:val="ListParagraph"/>
        <w:numPr>
          <w:ilvl w:val="0"/>
          <w:numId w:val="2"/>
        </w:numPr>
        <w:spacing w:after="60" w:line="276"/>
      </w:pPr>
      <w:r>
        <w:rPr>
          <w:rFonts w:ascii="Calibri" w:cs="Calibri" w:eastAsia="Calibri" w:hAnsi="Calibri"/>
          <w:sz w:val="21"/>
          <w:szCs w:val="21"/>
        </w:rPr>
        <w:t xml:space="preserve">Cho trần thay đổi theo độ phức tạp câu hỏi: câu nhắc nhiều thực thể thì cho phép giữ nhiều hơn.</w:t>
      </w:r>
    </w:p>
    <w:p>
      <w:pPr>
        <w:pStyle w:val="ListParagraph"/>
        <w:numPr>
          <w:ilvl w:val="0"/>
          <w:numId w:val="2"/>
        </w:numPr>
        <w:spacing w:after="60" w:line="276"/>
      </w:pPr>
      <w:r>
        <w:rPr>
          <w:rFonts w:ascii="Calibri" w:cs="Calibri" w:eastAsia="Calibri" w:hAnsi="Calibri"/>
          <w:sz w:val="21"/>
          <w:szCs w:val="21"/>
        </w:rPr>
        <w:t xml:space="preserve">Đo riêng trên nhóm Multi để thấy hiệu quả — đo trên toàn bộ 200 câu sẽ bị pha loãng vì Multi chỉ chiếm 21 câu.</w:t>
      </w:r>
    </w:p>
    <w:p>
      <w:pPr>
        <w:pStyle w:val="Heading2"/>
        <w:spacing w:after="120" w:before="260"/>
      </w:pPr>
      <w:r>
        <w:rPr>
          <w:rFonts w:ascii="Calibri" w:cs="Calibri" w:eastAsia="Calibri" w:hAnsi="Calibri"/>
          <w:b/>
          <w:bCs/>
          <w:color w:val="1F3864"/>
          <w:sz w:val="24"/>
          <w:szCs w:val="24"/>
        </w:rPr>
        <w:t xml:space="preserve">Lưu ý khi triển khai</w:t>
      </w:r>
    </w:p>
    <w:p>
      <w:pPr>
        <w:spacing w:after="120" w:line="276"/>
      </w:pPr>
      <w:r>
        <w:rPr>
          <w:rFonts w:ascii="Calibri" w:cs="Calibri" w:eastAsia="Calibri" w:hAnsi="Calibri"/>
          <w:sz w:val="21"/>
          <w:szCs w:val="21"/>
        </w:rPr>
        <w:t xml:space="preserve">Cần đo trước xem thực tế có bao nhiêu câu bị chạm trần 5. Nếu tỷ lệ thấp thì đây không phải nguyên nhân chính của điểm Multi-hop thấp, và nên chuyển trọng tâm sang nhược điểm số 1 và số 7.</w:t>
      </w:r>
    </w:p>
    <w:p>
      <w:pPr>
        <w:pageBreakBefore/>
      </w:pPr>
    </w:p>
    <w:p>
      <w:pPr>
        <w:pStyle w:val="Heading1"/>
        <w:spacing w:after="160" w:before="320"/>
      </w:pPr>
      <w:r>
        <w:rPr>
          <w:rFonts w:ascii="Calibri" w:cs="Calibri" w:eastAsia="Calibri" w:hAnsi="Calibri"/>
          <w:b/>
          <w:bCs/>
          <w:color w:val="1F3864"/>
          <w:sz w:val="30"/>
          <w:szCs w:val="30"/>
        </w:rPr>
        <w:t xml:space="preserve">Nhược điểm 7 — Đồ thị phân mảnh vì không có bước hợp nhất thực thể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shd w:fill="1F3864" w:color="auto" w:val="clear"/>
            <w:tcMar>
              <w:top w:type="dxa" w:w="70"/>
              <w:left w:type="dxa" w:w="110"/>
              <w:bottom w:type="dxa" w:w="70"/>
              <w:right w:type="dxa" w:w="110"/>
            </w:tcMar>
          </w:tcPr>
          <w:p>
            <w:pPr>
              <w:spacing w:after="0" w:line="264"/>
            </w:pPr>
            <w:r>
              <w:rPr>
                <w:rFonts w:ascii="Calibri" w:cs="Calibri" w:eastAsia="Calibri" w:hAnsi="Calibri"/>
                <w:b/>
                <w:bCs/>
                <w:color w:val="FFFFFF"/>
                <w:sz w:val="19"/>
                <w:szCs w:val="19"/>
              </w:rPr>
              <w:t xml:space="preserve">Mục</w:t>
            </w:r>
          </w:p>
        </w:tc>
        <w:tc>
          <w:tcPr>
            <w:tcW w:type="dxa" w:w="6926"/>
            <w:shd w:fill="1F3864" w:color="auto" w:val="clear"/>
            <w:tcMar>
              <w:top w:type="dxa" w:w="70"/>
              <w:left w:type="dxa" w:w="110"/>
              <w:bottom w:type="dxa" w:w="70"/>
              <w:right w:type="dxa" w:w="110"/>
            </w:tcMar>
          </w:tcPr>
          <w:p>
            <w:pPr>
              <w:spacing w:after="0" w:line="264"/>
            </w:pPr>
            <w:r>
              <w:rPr>
                <w:rFonts w:ascii="Calibri" w:cs="Calibri" w:eastAsia="Calibri" w:hAnsi="Calibri"/>
                <w:b/>
                <w:bCs/>
                <w:color w:val="FFFFFF"/>
                <w:sz w:val="19"/>
                <w:szCs w:val="19"/>
              </w:rPr>
              <w:t xml:space="preserve">Nội dung</w:t>
            </w:r>
          </w:p>
        </w:tc>
      </w:tr>
      <w:tr>
        <w:trPr>
          <w:tblHeader w:val="false"/>
        </w:trPr>
        <w:tc>
          <w:tcPr>
            <w:tcW w:type="dxa" w:w="2100"/>
            <w:tcMar>
              <w:top w:type="dxa" w:w="70"/>
              <w:left w:type="dxa" w:w="110"/>
              <w:bottom w:type="dxa" w:w="70"/>
              <w:right w:type="dxa" w:w="110"/>
            </w:tcMar>
          </w:tcPr>
          <w:p>
            <w:pPr>
              <w:spacing w:after="0" w:line="264"/>
            </w:pPr>
            <w:r>
              <w:rPr>
                <w:rFonts w:ascii="Calibri" w:cs="Calibri" w:eastAsia="Calibri" w:hAnsi="Calibri"/>
                <w:sz w:val="19"/>
                <w:szCs w:val="19"/>
              </w:rPr>
              <w:t xml:space="preserve">Cần index lại</w:t>
            </w:r>
          </w:p>
        </w:tc>
        <w:tc>
          <w:tcPr>
            <w:tcW w:type="dxa" w:w="6926"/>
            <w:tcMar>
              <w:top w:type="dxa" w:w="70"/>
              <w:left w:type="dxa" w:w="110"/>
              <w:bottom w:type="dxa" w:w="70"/>
              <w:right w:type="dxa" w:w="110"/>
            </w:tcMar>
          </w:tcPr>
          <w:p>
            <w:pPr>
              <w:spacing w:after="0" w:line="264"/>
            </w:pPr>
            <w:r>
              <w:rPr>
                <w:rFonts w:ascii="Calibri" w:cs="Calibri" w:eastAsia="Calibri" w:hAnsi="Calibri"/>
                <w:sz w:val="19"/>
                <w:szCs w:val="19"/>
              </w:rPr>
              <w:t xml:space="preserve">CÓ</w:t>
            </w:r>
          </w:p>
        </w:tc>
      </w:tr>
      <w:tr>
        <w:trPr>
          <w:tblHeader w:val="false"/>
        </w:trPr>
        <w:tc>
          <w:tcPr>
            <w:tcW w:type="dxa" w:w="2100"/>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Phân loại</w:t>
            </w:r>
          </w:p>
        </w:tc>
        <w:tc>
          <w:tcPr>
            <w:tcW w:type="dxa" w:w="6926"/>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Designed Mechanism</w:t>
            </w:r>
          </w:p>
        </w:tc>
      </w:tr>
      <w:tr>
        <w:trPr>
          <w:tblHeader w:val="false"/>
        </w:trPr>
        <w:tc>
          <w:tcPr>
            <w:tcW w:type="dxa" w:w="2100"/>
            <w:tcMar>
              <w:top w:type="dxa" w:w="70"/>
              <w:left w:type="dxa" w:w="110"/>
              <w:bottom w:type="dxa" w:w="70"/>
              <w:right w:type="dxa" w:w="110"/>
            </w:tcMar>
          </w:tcPr>
          <w:p>
            <w:pPr>
              <w:spacing w:after="0" w:line="264"/>
            </w:pPr>
            <w:r>
              <w:rPr>
                <w:rFonts w:ascii="Calibri" w:cs="Calibri" w:eastAsia="Calibri" w:hAnsi="Calibri"/>
                <w:sz w:val="19"/>
                <w:szCs w:val="19"/>
              </w:rPr>
              <w:t xml:space="preserve">Ưu tiên</w:t>
            </w:r>
          </w:p>
        </w:tc>
        <w:tc>
          <w:tcPr>
            <w:tcW w:type="dxa" w:w="6926"/>
            <w:tcMar>
              <w:top w:type="dxa" w:w="70"/>
              <w:left w:type="dxa" w:w="110"/>
              <w:bottom w:type="dxa" w:w="70"/>
              <w:right w:type="dxa" w:w="110"/>
            </w:tcMar>
          </w:tcPr>
          <w:p>
            <w:pPr>
              <w:spacing w:after="0" w:line="264"/>
            </w:pPr>
            <w:r>
              <w:rPr>
                <w:rFonts w:ascii="Calibri" w:cs="Calibri" w:eastAsia="Calibri" w:hAnsi="Calibri"/>
                <w:sz w:val="19"/>
                <w:szCs w:val="19"/>
              </w:rPr>
              <w:t xml:space="preserve">P1</w:t>
            </w:r>
          </w:p>
        </w:tc>
      </w:tr>
      <w:tr>
        <w:trPr>
          <w:tblHeader w:val="false"/>
        </w:trPr>
        <w:tc>
          <w:tcPr>
            <w:tcW w:type="dxa" w:w="2100"/>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Chi phí</w:t>
            </w:r>
          </w:p>
        </w:tc>
        <w:tc>
          <w:tcPr>
            <w:tcW w:type="dxa" w:w="6926"/>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Phải index lại một lần: khoảng 1.006 lời gọi, chừng 1,5 giờ trên Gemini.</w:t>
            </w:r>
          </w:p>
        </w:tc>
      </w:tr>
    </w:tbl>
    <w:p>
      <w:pPr>
        <w:spacing w:after="120" w:line="276"/>
      </w:pPr>
      <w:r>
        <w:rPr>
          <w:rFonts w:ascii="Calibri" w:cs="Calibri" w:eastAsia="Calibri" w:hAnsi="Calibri"/>
          <w:sz w:val="21"/>
          <w:szCs w:val="21"/>
        </w:rPr>
        <w:t xml:space="preserve"/>
      </w:r>
    </w:p>
    <w:p>
      <w:pPr>
        <w:pStyle w:val="Heading2"/>
        <w:spacing w:after="120" w:before="260"/>
      </w:pPr>
      <w:r>
        <w:rPr>
          <w:rFonts w:ascii="Calibri" w:cs="Calibri" w:eastAsia="Calibri" w:hAnsi="Calibri"/>
          <w:b/>
          <w:bCs/>
          <w:color w:val="1F3864"/>
          <w:sz w:val="24"/>
          <w:szCs w:val="24"/>
        </w:rPr>
        <w:t xml:space="preserve">Bằng chứng</w:t>
      </w:r>
    </w:p>
    <w:p>
      <w:pPr>
        <w:pStyle w:val="ListParagraph"/>
        <w:numPr>
          <w:ilvl w:val="0"/>
          <w:numId w:val="2"/>
        </w:numPr>
        <w:spacing w:after="60" w:line="276"/>
      </w:pPr>
      <w:r>
        <w:rPr>
          <w:rFonts w:ascii="Calibri" w:cs="Calibri" w:eastAsia="Calibri" w:hAnsi="Calibri"/>
          <w:sz w:val="21"/>
          <w:szCs w:val="21"/>
        </w:rPr>
        <w:t xml:space="preserve">operate.py:127 hợp nhất node bằng so khớp chuỗi chính xác; clean_str (utils.py:174) không chuẩn hoá khoảng trắng hay dấu câu.</w:t>
      </w:r>
    </w:p>
    <w:p>
      <w:pPr>
        <w:pStyle w:val="ListParagraph"/>
        <w:numPr>
          <w:ilvl w:val="0"/>
          <w:numId w:val="2"/>
        </w:numPr>
        <w:spacing w:after="60" w:line="276"/>
      </w:pPr>
      <w:r>
        <w:rPr>
          <w:rFonts w:ascii="Calibri" w:cs="Calibri" w:eastAsia="Calibri" w:hAnsi="Calibri"/>
          <w:sz w:val="21"/>
          <w:szCs w:val="21"/>
        </w:rPr>
        <w:t xml:space="preserve">27 nhóm thực thể trùng lặp, gồm 57 node trên tổng số 770.</w:t>
      </w:r>
    </w:p>
    <w:p>
      <w:pPr>
        <w:pStyle w:val="ListParagraph"/>
        <w:numPr>
          <w:ilvl w:val="0"/>
          <w:numId w:val="2"/>
        </w:numPr>
        <w:spacing w:after="60" w:line="276"/>
      </w:pPr>
      <w:r>
        <w:rPr>
          <w:rFonts w:ascii="Calibri" w:cs="Calibri" w:eastAsia="Calibri" w:hAnsi="Calibri"/>
          <w:sz w:val="21"/>
          <w:szCs w:val="21"/>
        </w:rPr>
        <w:t xml:space="preserve">Nhân vật chính bị chẻ đôi: LIHUA có bậc 300, LI HUA có bậc 20 — là hai node riêng biệt.</w:t>
      </w:r>
    </w:p>
    <w:p>
      <w:pPr>
        <w:pStyle w:val="ListParagraph"/>
        <w:numPr>
          <w:ilvl w:val="0"/>
          <w:numId w:val="2"/>
        </w:numPr>
        <w:spacing w:after="60" w:line="276"/>
      </w:pPr>
      <w:r>
        <w:rPr>
          <w:rFonts w:ascii="Calibri" w:cs="Calibri" w:eastAsia="Calibri" w:hAnsi="Calibri"/>
          <w:sz w:val="21"/>
          <w:szCs w:val="21"/>
        </w:rPr>
        <w:t xml:space="preserve">Tương tự: ADAMSMITH (49) và ADAM SMITH (3); CHAESONG-HWA (88) và CHAE SONG-HWA (2).</w:t>
      </w:r>
    </w:p>
    <w:p>
      <w:pPr>
        <w:pStyle w:val="ListParagraph"/>
        <w:numPr>
          <w:ilvl w:val="0"/>
          <w:numId w:val="2"/>
        </w:numPr>
        <w:spacing w:after="60" w:line="276"/>
      </w:pPr>
      <w:r>
        <w:rPr>
          <w:rFonts w:ascii="Calibri" w:cs="Calibri" w:eastAsia="Calibri" w:hAnsi="Calibri"/>
          <w:sz w:val="21"/>
          <w:szCs w:val="21"/>
        </w:rPr>
        <w:t xml:space="preserve">Đồ thị có 67 thành phần liên thông: một khối lớn 693 node, 59 node cô lập, 7 cụm nhỏ.</w:t>
      </w:r>
    </w:p>
    <w:p>
      <w:pPr>
        <w:pStyle w:val="ListParagraph"/>
        <w:numPr>
          <w:ilvl w:val="0"/>
          <w:numId w:val="2"/>
        </w:numPr>
        <w:spacing w:after="60" w:line="276"/>
      </w:pPr>
      <w:r>
        <w:rPr>
          <w:rFonts w:ascii="Calibri" w:cs="Calibri" w:eastAsia="Calibri" w:hAnsi="Calibri"/>
          <w:sz w:val="21"/>
          <w:szCs w:val="21"/>
        </w:rPr>
        <w:t xml:space="preserve">348 trên 770 node (45%) có bậc nhỏ hơn hoặc bằng 1.</w:t>
      </w:r>
    </w:p>
    <w:p>
      <w:pPr>
        <w:pStyle w:val="Heading2"/>
        <w:spacing w:after="120" w:before="260"/>
      </w:pPr>
      <w:r>
        <w:rPr>
          <w:rFonts w:ascii="Calibri" w:cs="Calibri" w:eastAsia="Calibri" w:hAnsi="Calibri"/>
          <w:b/>
          <w:bCs/>
          <w:color w:val="1F3864"/>
          <w:sz w:val="24"/>
          <w:szCs w:val="24"/>
        </w:rPr>
        <w:t xml:space="preserve">Hệ quả</w:t>
      </w:r>
    </w:p>
    <w:p>
      <w:pPr>
        <w:spacing w:after="120" w:line="276"/>
      </w:pPr>
      <w:r>
        <w:rPr>
          <w:rFonts w:ascii="Calibri" w:cs="Calibri" w:eastAsia="Calibri" w:hAnsi="Calibri"/>
          <w:sz w:val="21"/>
          <w:szCs w:val="21"/>
        </w:rPr>
        <w:t xml:space="preserve">Thông tin về một người bị chia cho hai đến ba node, mỗi node giữ một phần chunk. Đường đi multi-hop đứt ngay tại chỗ chẻ. 59 node cô lập nằm ngoài tầm với của get_neighbors_within_k_hops vĩnh viễn — không truy vấn nào chạm tới được.</w:t>
      </w:r>
    </w:p>
    <w:p>
      <w:pPr>
        <w:pStyle w:val="Heading2"/>
        <w:spacing w:after="120" w:before="260"/>
      </w:pPr>
      <w:r>
        <w:rPr>
          <w:rFonts w:ascii="Calibri" w:cs="Calibri" w:eastAsia="Calibri" w:hAnsi="Calibri"/>
          <w:b/>
          <w:bCs/>
          <w:color w:val="1F3864"/>
          <w:sz w:val="24"/>
          <w:szCs w:val="24"/>
        </w:rPr>
        <w:t xml:space="preserve">Giải pháp 7</w:t>
      </w:r>
    </w:p>
    <w:p>
      <w:pPr>
        <w:pStyle w:val="ListParagraph"/>
        <w:numPr>
          <w:ilvl w:val="0"/>
          <w:numId w:val="2"/>
        </w:numPr>
        <w:spacing w:after="60" w:line="276"/>
      </w:pPr>
      <w:r>
        <w:rPr>
          <w:rFonts w:ascii="Calibri" w:cs="Calibri" w:eastAsia="Calibri" w:hAnsi="Calibri"/>
          <w:sz w:val="21"/>
          <w:szCs w:val="21"/>
        </w:rPr>
        <w:t xml:space="preserve">Thêm khoá chuẩn hoá trước khi gọi get_node: chuyển về chữ thường và bỏ ký tự không phải chữ số hoặc chữ cái.</w:t>
      </w:r>
    </w:p>
    <w:p>
      <w:pPr>
        <w:pStyle w:val="ListParagraph"/>
        <w:numPr>
          <w:ilvl w:val="0"/>
          <w:numId w:val="2"/>
        </w:numPr>
        <w:spacing w:after="60" w:line="276"/>
      </w:pPr>
      <w:r>
        <w:rPr>
          <w:rFonts w:ascii="Calibri" w:cs="Calibri" w:eastAsia="Calibri" w:hAnsi="Calibri"/>
          <w:sz w:val="21"/>
          <w:szCs w:val="21"/>
        </w:rPr>
        <w:t xml:space="preserve">Với các trường hợp còn nhập nhằng (ví dụ MR. SMITH có thể là người khác), giữ lại danh sách để rà thủ công thay vì gộp tự động.</w:t>
      </w:r>
    </w:p>
    <w:p>
      <w:pPr>
        <w:pStyle w:val="ListParagraph"/>
        <w:numPr>
          <w:ilvl w:val="0"/>
          <w:numId w:val="2"/>
        </w:numPr>
        <w:spacing w:after="60" w:line="276"/>
      </w:pPr>
      <w:r>
        <w:rPr>
          <w:rFonts w:ascii="Calibri" w:cs="Calibri" w:eastAsia="Calibri" w:hAnsi="Calibri"/>
          <w:sz w:val="21"/>
          <w:szCs w:val="21"/>
        </w:rPr>
        <w:t xml:space="preserve">Đánh giá bằng chính chỉ số cấu trúc trước khi đo accuracy: số thành phần liên thông, số node cô lập, số nhóm trùng.</w:t>
      </w:r>
    </w:p>
    <w:p>
      <w:pPr>
        <w:pStyle w:val="Heading2"/>
        <w:spacing w:after="120" w:before="260"/>
      </w:pPr>
      <w:r>
        <w:rPr>
          <w:rFonts w:ascii="Calibri" w:cs="Calibri" w:eastAsia="Calibri" w:hAnsi="Calibri"/>
          <w:b/>
          <w:bCs/>
          <w:color w:val="1F3864"/>
          <w:sz w:val="24"/>
          <w:szCs w:val="24"/>
        </w:rPr>
        <w:t xml:space="preserve">Lưu ý khi triển khai</w:t>
      </w:r>
    </w:p>
    <w:p>
      <w:pPr>
        <w:spacing w:after="120" w:line="276"/>
      </w:pPr>
      <w:r>
        <w:rPr>
          <w:rFonts w:ascii="Calibri" w:cs="Calibri" w:eastAsia="Calibri" w:hAnsi="Calibri"/>
          <w:sz w:val="21"/>
          <w:szCs w:val="21"/>
        </w:rPr>
        <w:t xml:space="preserve">Đây là ý tưởng mượn từ GraphRAG (entity resolution) nhưng chỉ mượn đúng một cơ chế, không thay kiến trúc. Nên gộp chung với nhược điểm số 8 để chỉ phải index lại một lần. Bắt buộc dùng thư mục làm việc mới, không ghi đè index baseline.</w:t>
      </w:r>
    </w:p>
    <w:p>
      <w:pPr>
        <w:pageBreakBefore/>
      </w:pPr>
    </w:p>
    <w:p>
      <w:pPr>
        <w:pStyle w:val="Heading1"/>
        <w:spacing w:after="160" w:before="320"/>
      </w:pPr>
      <w:r>
        <w:rPr>
          <w:rFonts w:ascii="Calibri" w:cs="Calibri" w:eastAsia="Calibri" w:hAnsi="Calibri"/>
          <w:b/>
          <w:bCs/>
          <w:color w:val="1F3864"/>
          <w:sz w:val="30"/>
          <w:szCs w:val="30"/>
        </w:rPr>
        <w:t xml:space="preserve">Nhược điểm 8 — Node rác sinh ra từ lỗi phân tích đầu ra của mô hình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shd w:fill="1F3864" w:color="auto" w:val="clear"/>
            <w:tcMar>
              <w:top w:type="dxa" w:w="70"/>
              <w:left w:type="dxa" w:w="110"/>
              <w:bottom w:type="dxa" w:w="70"/>
              <w:right w:type="dxa" w:w="110"/>
            </w:tcMar>
          </w:tcPr>
          <w:p>
            <w:pPr>
              <w:spacing w:after="0" w:line="264"/>
            </w:pPr>
            <w:r>
              <w:rPr>
                <w:rFonts w:ascii="Calibri" w:cs="Calibri" w:eastAsia="Calibri" w:hAnsi="Calibri"/>
                <w:b/>
                <w:bCs/>
                <w:color w:val="FFFFFF"/>
                <w:sz w:val="19"/>
                <w:szCs w:val="19"/>
              </w:rPr>
              <w:t xml:space="preserve">Mục</w:t>
            </w:r>
          </w:p>
        </w:tc>
        <w:tc>
          <w:tcPr>
            <w:tcW w:type="dxa" w:w="6926"/>
            <w:shd w:fill="1F3864" w:color="auto" w:val="clear"/>
            <w:tcMar>
              <w:top w:type="dxa" w:w="70"/>
              <w:left w:type="dxa" w:w="110"/>
              <w:bottom w:type="dxa" w:w="70"/>
              <w:right w:type="dxa" w:w="110"/>
            </w:tcMar>
          </w:tcPr>
          <w:p>
            <w:pPr>
              <w:spacing w:after="0" w:line="264"/>
            </w:pPr>
            <w:r>
              <w:rPr>
                <w:rFonts w:ascii="Calibri" w:cs="Calibri" w:eastAsia="Calibri" w:hAnsi="Calibri"/>
                <w:b/>
                <w:bCs/>
                <w:color w:val="FFFFFF"/>
                <w:sz w:val="19"/>
                <w:szCs w:val="19"/>
              </w:rPr>
              <w:t xml:space="preserve">Nội dung</w:t>
            </w:r>
          </w:p>
        </w:tc>
      </w:tr>
      <w:tr>
        <w:trPr>
          <w:tblHeader w:val="false"/>
        </w:trPr>
        <w:tc>
          <w:tcPr>
            <w:tcW w:type="dxa" w:w="2100"/>
            <w:tcMar>
              <w:top w:type="dxa" w:w="70"/>
              <w:left w:type="dxa" w:w="110"/>
              <w:bottom w:type="dxa" w:w="70"/>
              <w:right w:type="dxa" w:w="110"/>
            </w:tcMar>
          </w:tcPr>
          <w:p>
            <w:pPr>
              <w:spacing w:after="0" w:line="264"/>
            </w:pPr>
            <w:r>
              <w:rPr>
                <w:rFonts w:ascii="Calibri" w:cs="Calibri" w:eastAsia="Calibri" w:hAnsi="Calibri"/>
                <w:sz w:val="19"/>
                <w:szCs w:val="19"/>
              </w:rPr>
              <w:t xml:space="preserve">Cần index lại</w:t>
            </w:r>
          </w:p>
        </w:tc>
        <w:tc>
          <w:tcPr>
            <w:tcW w:type="dxa" w:w="6926"/>
            <w:tcMar>
              <w:top w:type="dxa" w:w="70"/>
              <w:left w:type="dxa" w:w="110"/>
              <w:bottom w:type="dxa" w:w="70"/>
              <w:right w:type="dxa" w:w="110"/>
            </w:tcMar>
          </w:tcPr>
          <w:p>
            <w:pPr>
              <w:spacing w:after="0" w:line="264"/>
            </w:pPr>
            <w:r>
              <w:rPr>
                <w:rFonts w:ascii="Calibri" w:cs="Calibri" w:eastAsia="Calibri" w:hAnsi="Calibri"/>
                <w:sz w:val="19"/>
                <w:szCs w:val="19"/>
              </w:rPr>
              <w:t xml:space="preserve">CÓ</w:t>
            </w:r>
          </w:p>
        </w:tc>
      </w:tr>
      <w:tr>
        <w:trPr>
          <w:tblHeader w:val="false"/>
        </w:trPr>
        <w:tc>
          <w:tcPr>
            <w:tcW w:type="dxa" w:w="2100"/>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Phân loại</w:t>
            </w:r>
          </w:p>
        </w:tc>
        <w:tc>
          <w:tcPr>
            <w:tcW w:type="dxa" w:w="6926"/>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Làm sạch dữ liệu</w:t>
            </w:r>
          </w:p>
        </w:tc>
      </w:tr>
      <w:tr>
        <w:trPr>
          <w:tblHeader w:val="false"/>
        </w:trPr>
        <w:tc>
          <w:tcPr>
            <w:tcW w:type="dxa" w:w="2100"/>
            <w:tcMar>
              <w:top w:type="dxa" w:w="70"/>
              <w:left w:type="dxa" w:w="110"/>
              <w:bottom w:type="dxa" w:w="70"/>
              <w:right w:type="dxa" w:w="110"/>
            </w:tcMar>
          </w:tcPr>
          <w:p>
            <w:pPr>
              <w:spacing w:after="0" w:line="264"/>
            </w:pPr>
            <w:r>
              <w:rPr>
                <w:rFonts w:ascii="Calibri" w:cs="Calibri" w:eastAsia="Calibri" w:hAnsi="Calibri"/>
                <w:sz w:val="19"/>
                <w:szCs w:val="19"/>
              </w:rPr>
              <w:t xml:space="preserve">Ưu tiên</w:t>
            </w:r>
          </w:p>
        </w:tc>
        <w:tc>
          <w:tcPr>
            <w:tcW w:type="dxa" w:w="6926"/>
            <w:tcMar>
              <w:top w:type="dxa" w:w="70"/>
              <w:left w:type="dxa" w:w="110"/>
              <w:bottom w:type="dxa" w:w="70"/>
              <w:right w:type="dxa" w:w="110"/>
            </w:tcMar>
          </w:tcPr>
          <w:p>
            <w:pPr>
              <w:spacing w:after="0" w:line="264"/>
            </w:pPr>
            <w:r>
              <w:rPr>
                <w:rFonts w:ascii="Calibri" w:cs="Calibri" w:eastAsia="Calibri" w:hAnsi="Calibri"/>
                <w:sz w:val="19"/>
                <w:szCs w:val="19"/>
              </w:rPr>
              <w:t xml:space="preserve">P2</w:t>
            </w:r>
          </w:p>
        </w:tc>
      </w:tr>
      <w:tr>
        <w:trPr>
          <w:tblHeader w:val="false"/>
        </w:trPr>
        <w:tc>
          <w:tcPr>
            <w:tcW w:type="dxa" w:w="2100"/>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Chi phí</w:t>
            </w:r>
          </w:p>
        </w:tc>
        <w:tc>
          <w:tcPr>
            <w:tcW w:type="dxa" w:w="6926"/>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Đi kèm lần index lại của nhược điểm số 7, không phát sinh thêm chi phí.</w:t>
            </w:r>
          </w:p>
        </w:tc>
      </w:tr>
    </w:tbl>
    <w:p>
      <w:pPr>
        <w:spacing w:after="120" w:line="276"/>
      </w:pPr>
      <w:r>
        <w:rPr>
          <w:rFonts w:ascii="Calibri" w:cs="Calibri" w:eastAsia="Calibri" w:hAnsi="Calibri"/>
          <w:sz w:val="21"/>
          <w:szCs w:val="21"/>
        </w:rPr>
        <w:t xml:space="preserve"/>
      </w:r>
    </w:p>
    <w:p>
      <w:pPr>
        <w:pStyle w:val="Heading2"/>
        <w:spacing w:after="120" w:before="260"/>
      </w:pPr>
      <w:r>
        <w:rPr>
          <w:rFonts w:ascii="Calibri" w:cs="Calibri" w:eastAsia="Calibri" w:hAnsi="Calibri"/>
          <w:b/>
          <w:bCs/>
          <w:color w:val="1F3864"/>
          <w:sz w:val="24"/>
          <w:szCs w:val="24"/>
        </w:rPr>
        <w:t xml:space="preserve">Bằng chứng</w:t>
      </w:r>
    </w:p>
    <w:p>
      <w:pPr>
        <w:pStyle w:val="ListParagraph"/>
        <w:numPr>
          <w:ilvl w:val="0"/>
          <w:numId w:val="2"/>
        </w:numPr>
        <w:spacing w:after="60" w:line="276"/>
      </w:pPr>
      <w:r>
        <w:rPr>
          <w:rFonts w:ascii="Calibri" w:cs="Calibri" w:eastAsia="Calibri" w:hAnsi="Calibri"/>
          <w:sz w:val="21"/>
          <w:szCs w:val="21"/>
        </w:rPr>
        <w:t xml:space="preserve">operate.py:297 dùng biểu thức chính quy tham lam re.search(r"\((.*)\)", record) — nuốt từ dấu ngoặc mở đầu tiên tới dấu đóng cuối cùng.</w:t>
      </w:r>
    </w:p>
    <w:p>
      <w:pPr>
        <w:pStyle w:val="ListParagraph"/>
        <w:numPr>
          <w:ilvl w:val="0"/>
          <w:numId w:val="2"/>
        </w:numPr>
        <w:spacing w:after="60" w:line="276"/>
      </w:pPr>
      <w:r>
        <w:rPr>
          <w:rFonts w:ascii="Calibri" w:cs="Calibri" w:eastAsia="Calibri" w:hAnsi="Calibri"/>
          <w:sz w:val="21"/>
          <w:szCs w:val="21"/>
        </w:rPr>
        <w:t xml:space="preserve">5 node còn dính mảnh dấu phân cách: TIRIONFORDRING"| · COMMUNITY GARDEN"|&gt; · WOLFGANGSCHULZ": · REXXARREMARRIER"|"REXXARREMAR.</w:t>
      </w:r>
    </w:p>
    <w:p>
      <w:pPr>
        <w:pStyle w:val="ListParagraph"/>
        <w:numPr>
          <w:ilvl w:val="0"/>
          <w:numId w:val="2"/>
        </w:numPr>
        <w:spacing w:after="60" w:line="276"/>
      </w:pPr>
      <w:r>
        <w:rPr>
          <w:rFonts w:ascii="Calibri" w:cs="Calibri" w:eastAsia="Calibri" w:hAnsi="Calibri"/>
          <w:sz w:val="21"/>
          <w:szCs w:val="21"/>
        </w:rPr>
        <w:t xml:space="preserve">8 node có tên dài từ 7 từ trở lên — là cả một câu văn, không phải thực thể.</w:t>
      </w:r>
    </w:p>
    <w:p>
      <w:pPr>
        <w:pStyle w:val="ListParagraph"/>
        <w:numPr>
          <w:ilvl w:val="0"/>
          <w:numId w:val="2"/>
        </w:numPr>
        <w:spacing w:after="60" w:line="276"/>
      </w:pPr>
      <w:r>
        <w:rPr>
          <w:rFonts w:ascii="Calibri" w:cs="Calibri" w:eastAsia="Calibri" w:hAnsi="Calibri"/>
          <w:sz w:val="21"/>
          <w:szCs w:val="21"/>
        </w:rPr>
        <w:t xml:space="preserve">16 node kiểu UNKNOWN do _merge_edges_then_upsert:206 tự tạo, không nằm trong vector DB nào nên không thể tìm thấy được.</w:t>
      </w:r>
    </w:p>
    <w:p>
      <w:pPr>
        <w:pStyle w:val="ListParagraph"/>
        <w:numPr>
          <w:ilvl w:val="0"/>
          <w:numId w:val="2"/>
        </w:numPr>
        <w:spacing w:after="60" w:line="276"/>
      </w:pPr>
      <w:r>
        <w:rPr>
          <w:rFonts w:ascii="Calibri" w:cs="Calibri" w:eastAsia="Calibri" w:hAnsi="Calibri"/>
          <w:sz w:val="21"/>
          <w:szCs w:val="21"/>
        </w:rPr>
        <w:t xml:space="preserve">Đồ thị có CONCEPT và TECHNOLOGY, trong khi prompt.py:5 chỉ cho phép 4 loại — không có bước kiểm tra nào chặn lại.</w:t>
      </w:r>
    </w:p>
    <w:p>
      <w:pPr>
        <w:pStyle w:val="Heading2"/>
        <w:spacing w:after="120" w:before="260"/>
      </w:pPr>
      <w:r>
        <w:rPr>
          <w:rFonts w:ascii="Calibri" w:cs="Calibri" w:eastAsia="Calibri" w:hAnsi="Calibri"/>
          <w:b/>
          <w:bCs/>
          <w:color w:val="1F3864"/>
          <w:sz w:val="24"/>
          <w:szCs w:val="24"/>
        </w:rPr>
        <w:t xml:space="preserve">Hệ quả</w:t>
      </w:r>
    </w:p>
    <w:p>
      <w:pPr>
        <w:spacing w:after="120" w:line="276"/>
      </w:pPr>
      <w:r>
        <w:rPr>
          <w:rFonts w:ascii="Calibri" w:cs="Calibri" w:eastAsia="Calibri" w:hAnsi="Calibri"/>
          <w:sz w:val="21"/>
          <w:szCs w:val="21"/>
        </w:rPr>
        <w:t xml:space="preserve">Khoảng 29 trên 770 node (3,8%) là rác hoặc không dùng được. Tỷ lệ không lớn, nhưng chúng làm nhiễu phép đo của các thí nghiệm khác và cho thấy toàn bộ đường trích xuất thiếu bước kiểm tra tính hợp lệ.</w:t>
      </w:r>
    </w:p>
    <w:p>
      <w:pPr>
        <w:pStyle w:val="Heading2"/>
        <w:spacing w:after="120" w:before="260"/>
      </w:pPr>
      <w:r>
        <w:rPr>
          <w:rFonts w:ascii="Calibri" w:cs="Calibri" w:eastAsia="Calibri" w:hAnsi="Calibri"/>
          <w:b/>
          <w:bCs/>
          <w:color w:val="1F3864"/>
          <w:sz w:val="24"/>
          <w:szCs w:val="24"/>
        </w:rPr>
        <w:t xml:space="preserve">Giải pháp 8</w:t>
      </w:r>
    </w:p>
    <w:p>
      <w:pPr>
        <w:pStyle w:val="ListParagraph"/>
        <w:numPr>
          <w:ilvl w:val="0"/>
          <w:numId w:val="2"/>
        </w:numPr>
        <w:spacing w:after="60" w:line="276"/>
      </w:pPr>
      <w:r>
        <w:rPr>
          <w:rFonts w:ascii="Calibri" w:cs="Calibri" w:eastAsia="Calibri" w:hAnsi="Calibri"/>
          <w:sz w:val="21"/>
          <w:szCs w:val="21"/>
        </w:rPr>
        <w:t xml:space="preserve">Đổi biểu thức chính quy sang dạng không tham lam để mỗi bản ghi được tách đúng.</w:t>
      </w:r>
    </w:p>
    <w:p>
      <w:pPr>
        <w:pStyle w:val="ListParagraph"/>
        <w:numPr>
          <w:ilvl w:val="0"/>
          <w:numId w:val="2"/>
        </w:numPr>
        <w:spacing w:after="60" w:line="276"/>
      </w:pPr>
      <w:r>
        <w:rPr>
          <w:rFonts w:ascii="Calibri" w:cs="Calibri" w:eastAsia="Calibri" w:hAnsi="Calibri"/>
          <w:sz w:val="21"/>
          <w:szCs w:val="21"/>
        </w:rPr>
        <w:t xml:space="preserve">Thêm bước kiểm tra sau operate.py:77: giới hạn độ dài tên thực thể, loại bỏ tên chứa ký tự phân cách.</w:t>
      </w:r>
    </w:p>
    <w:p>
      <w:pPr>
        <w:pStyle w:val="ListParagraph"/>
        <w:numPr>
          <w:ilvl w:val="0"/>
          <w:numId w:val="2"/>
        </w:numPr>
        <w:spacing w:after="60" w:line="276"/>
      </w:pPr>
      <w:r>
        <w:rPr>
          <w:rFonts w:ascii="Calibri" w:cs="Calibri" w:eastAsia="Calibri" w:hAnsi="Calibri"/>
          <w:sz w:val="21"/>
          <w:szCs w:val="21"/>
        </w:rPr>
        <w:t xml:space="preserve">Đưa node UNKNOWN vào entity_name_vdb, hoặc bỏ hẳn nếu xác định là rác.</w:t>
      </w:r>
    </w:p>
    <w:p>
      <w:pPr>
        <w:pStyle w:val="ListParagraph"/>
        <w:numPr>
          <w:ilvl w:val="0"/>
          <w:numId w:val="2"/>
        </w:numPr>
        <w:spacing w:after="60" w:line="276"/>
      </w:pPr>
      <w:r>
        <w:rPr>
          <w:rFonts w:ascii="Calibri" w:cs="Calibri" w:eastAsia="Calibri" w:hAnsi="Calibri"/>
          <w:sz w:val="21"/>
          <w:szCs w:val="21"/>
        </w:rPr>
        <w:t xml:space="preserve">Ràng buộc entity_type về đúng 4 loại đã khai báo trong prompt.</w:t>
      </w:r>
    </w:p>
    <w:p>
      <w:pPr>
        <w:pStyle w:val="Heading2"/>
        <w:spacing w:after="120" w:before="260"/>
      </w:pPr>
      <w:r>
        <w:rPr>
          <w:rFonts w:ascii="Calibri" w:cs="Calibri" w:eastAsia="Calibri" w:hAnsi="Calibri"/>
          <w:b/>
          <w:bCs/>
          <w:color w:val="1F3864"/>
          <w:sz w:val="24"/>
          <w:szCs w:val="24"/>
        </w:rPr>
        <w:t xml:space="preserve">Lưu ý khi triển khai</w:t>
      </w:r>
    </w:p>
    <w:p>
      <w:pPr>
        <w:spacing w:after="120" w:line="276"/>
      </w:pPr>
      <w:r>
        <w:rPr>
          <w:rFonts w:ascii="Calibri" w:cs="Calibri" w:eastAsia="Calibri" w:hAnsi="Calibri"/>
          <w:sz w:val="21"/>
          <w:szCs w:val="21"/>
        </w:rPr>
        <w:t xml:space="preserve">Không nên trình bày riêng như một đóng góp — nên gộp vào nhược điểm số 7 như một thành phần của cùng một cơ chế làm sạch đồ thị.</w:t>
      </w:r>
    </w:p>
    <w:p>
      <w:pPr>
        <w:pageBreakBefore/>
      </w:pPr>
    </w:p>
    <w:p>
      <w:pPr>
        <w:pStyle w:val="Heading1"/>
        <w:spacing w:after="160" w:before="320"/>
      </w:pPr>
      <w:r>
        <w:rPr>
          <w:rFonts w:ascii="Calibri" w:cs="Calibri" w:eastAsia="Calibri" w:hAnsi="Calibri"/>
          <w:b/>
          <w:bCs/>
          <w:color w:val="1F3864"/>
          <w:sz w:val="30"/>
          <w:szCs w:val="30"/>
        </w:rPr>
        <w:t xml:space="preserve">Nhược điểm 9 — Mô tả thực thể phình vô hạn vì bước tóm tắt bị tắt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shd w:fill="1F3864" w:color="auto" w:val="clear"/>
            <w:tcMar>
              <w:top w:type="dxa" w:w="70"/>
              <w:left w:type="dxa" w:w="110"/>
              <w:bottom w:type="dxa" w:w="70"/>
              <w:right w:type="dxa" w:w="110"/>
            </w:tcMar>
          </w:tcPr>
          <w:p>
            <w:pPr>
              <w:spacing w:after="0" w:line="264"/>
            </w:pPr>
            <w:r>
              <w:rPr>
                <w:rFonts w:ascii="Calibri" w:cs="Calibri" w:eastAsia="Calibri" w:hAnsi="Calibri"/>
                <w:b/>
                <w:bCs/>
                <w:color w:val="FFFFFF"/>
                <w:sz w:val="19"/>
                <w:szCs w:val="19"/>
              </w:rPr>
              <w:t xml:space="preserve">Mục</w:t>
            </w:r>
          </w:p>
        </w:tc>
        <w:tc>
          <w:tcPr>
            <w:tcW w:type="dxa" w:w="6926"/>
            <w:shd w:fill="1F3864" w:color="auto" w:val="clear"/>
            <w:tcMar>
              <w:top w:type="dxa" w:w="70"/>
              <w:left w:type="dxa" w:w="110"/>
              <w:bottom w:type="dxa" w:w="70"/>
              <w:right w:type="dxa" w:w="110"/>
            </w:tcMar>
          </w:tcPr>
          <w:p>
            <w:pPr>
              <w:spacing w:after="0" w:line="264"/>
            </w:pPr>
            <w:r>
              <w:rPr>
                <w:rFonts w:ascii="Calibri" w:cs="Calibri" w:eastAsia="Calibri" w:hAnsi="Calibri"/>
                <w:b/>
                <w:bCs/>
                <w:color w:val="FFFFFF"/>
                <w:sz w:val="19"/>
                <w:szCs w:val="19"/>
              </w:rPr>
              <w:t xml:space="preserve">Nội dung</w:t>
            </w:r>
          </w:p>
        </w:tc>
      </w:tr>
      <w:tr>
        <w:trPr>
          <w:tblHeader w:val="false"/>
        </w:trPr>
        <w:tc>
          <w:tcPr>
            <w:tcW w:type="dxa" w:w="2100"/>
            <w:tcMar>
              <w:top w:type="dxa" w:w="70"/>
              <w:left w:type="dxa" w:w="110"/>
              <w:bottom w:type="dxa" w:w="70"/>
              <w:right w:type="dxa" w:w="110"/>
            </w:tcMar>
          </w:tcPr>
          <w:p>
            <w:pPr>
              <w:spacing w:after="0" w:line="264"/>
            </w:pPr>
            <w:r>
              <w:rPr>
                <w:rFonts w:ascii="Calibri" w:cs="Calibri" w:eastAsia="Calibri" w:hAnsi="Calibri"/>
                <w:sz w:val="19"/>
                <w:szCs w:val="19"/>
              </w:rPr>
              <w:t xml:space="preserve">Cần index lại</w:t>
            </w:r>
          </w:p>
        </w:tc>
        <w:tc>
          <w:tcPr>
            <w:tcW w:type="dxa" w:w="6926"/>
            <w:tcMar>
              <w:top w:type="dxa" w:w="70"/>
              <w:left w:type="dxa" w:w="110"/>
              <w:bottom w:type="dxa" w:w="70"/>
              <w:right w:type="dxa" w:w="110"/>
            </w:tcMar>
          </w:tcPr>
          <w:p>
            <w:pPr>
              <w:spacing w:after="0" w:line="264"/>
            </w:pPr>
            <w:r>
              <w:rPr>
                <w:rFonts w:ascii="Calibri" w:cs="Calibri" w:eastAsia="Calibri" w:hAnsi="Calibri"/>
                <w:sz w:val="19"/>
                <w:szCs w:val="19"/>
              </w:rPr>
              <w:t xml:space="preserve">CÓ</w:t>
            </w:r>
          </w:p>
        </w:tc>
      </w:tr>
      <w:tr>
        <w:trPr>
          <w:tblHeader w:val="false"/>
        </w:trPr>
        <w:tc>
          <w:tcPr>
            <w:tcW w:type="dxa" w:w="2100"/>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Phân loại</w:t>
            </w:r>
          </w:p>
        </w:tc>
        <w:tc>
          <w:tcPr>
            <w:tcW w:type="dxa" w:w="6926"/>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Đóng góp về Efficiency</w:t>
            </w:r>
          </w:p>
        </w:tc>
      </w:tr>
      <w:tr>
        <w:trPr>
          <w:tblHeader w:val="false"/>
        </w:trPr>
        <w:tc>
          <w:tcPr>
            <w:tcW w:type="dxa" w:w="2100"/>
            <w:tcMar>
              <w:top w:type="dxa" w:w="70"/>
              <w:left w:type="dxa" w:w="110"/>
              <w:bottom w:type="dxa" w:w="70"/>
              <w:right w:type="dxa" w:w="110"/>
            </w:tcMar>
          </w:tcPr>
          <w:p>
            <w:pPr>
              <w:spacing w:after="0" w:line="264"/>
            </w:pPr>
            <w:r>
              <w:rPr>
                <w:rFonts w:ascii="Calibri" w:cs="Calibri" w:eastAsia="Calibri" w:hAnsi="Calibri"/>
                <w:sz w:val="19"/>
                <w:szCs w:val="19"/>
              </w:rPr>
              <w:t xml:space="preserve">Ưu tiên</w:t>
            </w:r>
          </w:p>
        </w:tc>
        <w:tc>
          <w:tcPr>
            <w:tcW w:type="dxa" w:w="6926"/>
            <w:tcMar>
              <w:top w:type="dxa" w:w="70"/>
              <w:left w:type="dxa" w:w="110"/>
              <w:bottom w:type="dxa" w:w="70"/>
              <w:right w:type="dxa" w:w="110"/>
            </w:tcMar>
          </w:tcPr>
          <w:p>
            <w:pPr>
              <w:spacing w:after="0" w:line="264"/>
            </w:pPr>
            <w:r>
              <w:rPr>
                <w:rFonts w:ascii="Calibri" w:cs="Calibri" w:eastAsia="Calibri" w:hAnsi="Calibri"/>
                <w:sz w:val="19"/>
                <w:szCs w:val="19"/>
              </w:rPr>
              <w:t xml:space="preserve">P2</w:t>
            </w:r>
          </w:p>
        </w:tc>
      </w:tr>
      <w:tr>
        <w:trPr>
          <w:tblHeader w:val="false"/>
        </w:trPr>
        <w:tc>
          <w:tcPr>
            <w:tcW w:type="dxa" w:w="2100"/>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Chi phí</w:t>
            </w:r>
          </w:p>
        </w:tc>
        <w:tc>
          <w:tcPr>
            <w:tcW w:type="dxa" w:w="6926"/>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Index lại và tốn thêm lời gọi mô hình cho mỗi node có mô tả dài. Chi phí cao nhất trong danh sách.</w:t>
            </w:r>
          </w:p>
        </w:tc>
      </w:tr>
    </w:tbl>
    <w:p>
      <w:pPr>
        <w:spacing w:after="120" w:line="276"/>
      </w:pPr>
      <w:r>
        <w:rPr>
          <w:rFonts w:ascii="Calibri" w:cs="Calibri" w:eastAsia="Calibri" w:hAnsi="Calibri"/>
          <w:sz w:val="21"/>
          <w:szCs w:val="21"/>
        </w:rPr>
        <w:t xml:space="preserve"/>
      </w:r>
    </w:p>
    <w:p>
      <w:pPr>
        <w:pStyle w:val="Heading2"/>
        <w:spacing w:after="120" w:before="260"/>
      </w:pPr>
      <w:r>
        <w:rPr>
          <w:rFonts w:ascii="Calibri" w:cs="Calibri" w:eastAsia="Calibri" w:hAnsi="Calibri"/>
          <w:b/>
          <w:bCs/>
          <w:color w:val="1F3864"/>
          <w:sz w:val="24"/>
          <w:szCs w:val="24"/>
        </w:rPr>
        <w:t xml:space="preserve">Bằng chứng</w:t>
      </w:r>
    </w:p>
    <w:p>
      <w:pPr>
        <w:pStyle w:val="ListParagraph"/>
        <w:numPr>
          <w:ilvl w:val="0"/>
          <w:numId w:val="2"/>
        </w:numPr>
        <w:spacing w:after="60" w:line="276"/>
      </w:pPr>
      <w:r>
        <w:rPr>
          <w:rFonts w:ascii="Calibri" w:cs="Calibri" w:eastAsia="Calibri" w:hAnsi="Calibri"/>
          <w:sz w:val="21"/>
          <w:szCs w:val="21"/>
        </w:rPr>
        <w:t xml:space="preserve">_handle_entity_relation_summary được định nghĩa ở operate.py:57 nhưng chỉ xuất hiện trong comment ở dòng 150–152 và 209–211 — là mã chết.</w:t>
      </w:r>
    </w:p>
    <w:p>
      <w:pPr>
        <w:pStyle w:val="ListParagraph"/>
        <w:numPr>
          <w:ilvl w:val="0"/>
          <w:numId w:val="2"/>
        </w:numPr>
        <w:spacing w:after="60" w:line="276"/>
      </w:pPr>
      <w:r>
        <w:rPr>
          <w:rFonts w:ascii="Calibri" w:cs="Calibri" w:eastAsia="Calibri" w:hAnsi="Calibri"/>
          <w:sz w:val="21"/>
          <w:szCs w:val="21"/>
        </w:rPr>
        <w:t xml:space="preserve">Mô tả dài nhất: 89.170 ký tự, ghép từ 748 mảnh ngăn bởi &lt;SEP&gt;. p95 là 2.547 ký tự, trung vị chỉ 118.</w:t>
      </w:r>
    </w:p>
    <w:p>
      <w:pPr>
        <w:pStyle w:val="ListParagraph"/>
        <w:numPr>
          <w:ilvl w:val="0"/>
          <w:numId w:val="2"/>
        </w:numPr>
        <w:spacing w:after="60" w:line="276"/>
      </w:pPr>
      <w:r>
        <w:rPr>
          <w:rFonts w:ascii="Calibri" w:cs="Calibri" w:eastAsia="Calibri" w:hAnsi="Calibri"/>
          <w:sz w:val="21"/>
          <w:szCs w:val="21"/>
        </w:rPr>
        <w:t xml:space="preserve">255 trên 770 node có nhiều hơn một mảnh mô tả.</w:t>
      </w:r>
    </w:p>
    <w:p>
      <w:pPr>
        <w:pStyle w:val="ListParagraph"/>
        <w:numPr>
          <w:ilvl w:val="0"/>
          <w:numId w:val="2"/>
        </w:numPr>
        <w:spacing w:after="60" w:line="276"/>
      </w:pPr>
      <w:r>
        <w:rPr>
          <w:rFonts w:ascii="Calibri" w:cs="Calibri" w:eastAsia="Calibri" w:hAnsi="Calibri"/>
          <w:sz w:val="21"/>
          <w:szCs w:val="21"/>
        </w:rPr>
        <w:t xml:space="preserve">Tham số entity_summary_to_max_tokens = 500 được khai báo ở minirag.py:145 nhưng không có tác dụng.</w:t>
      </w:r>
    </w:p>
    <w:p>
      <w:pPr>
        <w:pStyle w:val="Heading2"/>
        <w:spacing w:after="120" w:before="260"/>
      </w:pPr>
      <w:r>
        <w:rPr>
          <w:rFonts w:ascii="Calibri" w:cs="Calibri" w:eastAsia="Calibri" w:hAnsi="Calibri"/>
          <w:b/>
          <w:bCs/>
          <w:color w:val="1F3864"/>
          <w:sz w:val="24"/>
          <w:szCs w:val="24"/>
        </w:rPr>
        <w:t xml:space="preserve">Hệ quả</w:t>
      </w:r>
    </w:p>
    <w:p>
      <w:pPr>
        <w:spacing w:after="120" w:line="276"/>
      </w:pPr>
      <w:r>
        <w:rPr>
          <w:rFonts w:ascii="Calibri" w:cs="Calibri" w:eastAsia="Calibri" w:hAnsi="Calibri"/>
          <w:sz w:val="21"/>
          <w:szCs w:val="21"/>
        </w:rPr>
        <w:t xml:space="preserve">path2chunk:1164 tách mô tả theo &lt;SEP&gt; rồi dòng 1173 chạy calculate_similarity (Levenshtein) trên toàn bộ danh sách — với node LIHUA là 748 phép so chuỗi cho một node, mỗi lần truy vấn. Ngoài ra điều kiện ở dòng 1170 so sánh độ dài hai danh sách, rất dễ sai khi chúng lệch nhau, khiến nhánh lọc bị bỏ qua hoàn toàn.</w:t>
      </w:r>
    </w:p>
    <w:p>
      <w:pPr>
        <w:pStyle w:val="Heading2"/>
        <w:spacing w:after="120" w:before="260"/>
      </w:pPr>
      <w:r>
        <w:rPr>
          <w:rFonts w:ascii="Calibri" w:cs="Calibri" w:eastAsia="Calibri" w:hAnsi="Calibri"/>
          <w:b/>
          <w:bCs/>
          <w:color w:val="1F3864"/>
          <w:sz w:val="24"/>
          <w:szCs w:val="24"/>
        </w:rPr>
        <w:t xml:space="preserve">Giải pháp 9</w:t>
      </w:r>
    </w:p>
    <w:p>
      <w:pPr>
        <w:pStyle w:val="ListParagraph"/>
        <w:numPr>
          <w:ilvl w:val="0"/>
          <w:numId w:val="2"/>
        </w:numPr>
        <w:spacing w:after="60" w:line="276"/>
      </w:pPr>
      <w:r>
        <w:rPr>
          <w:rFonts w:ascii="Calibri" w:cs="Calibri" w:eastAsia="Calibri" w:hAnsi="Calibri"/>
          <w:sz w:val="21"/>
          <w:szCs w:val="21"/>
        </w:rPr>
        <w:t xml:space="preserve">Bật lại lời gọi _handle_entity_relation_summary ở cả hai chỗ đang bị comment.</w:t>
      </w:r>
    </w:p>
    <w:p>
      <w:pPr>
        <w:pStyle w:val="ListParagraph"/>
        <w:numPr>
          <w:ilvl w:val="0"/>
          <w:numId w:val="2"/>
        </w:numPr>
        <w:spacing w:after="60" w:line="276"/>
      </w:pPr>
      <w:r>
        <w:rPr>
          <w:rFonts w:ascii="Calibri" w:cs="Calibri" w:eastAsia="Calibri" w:hAnsi="Calibri"/>
          <w:sz w:val="21"/>
          <w:szCs w:val="21"/>
        </w:rPr>
        <w:t xml:space="preserve">Đo thời gian truy vấn trước và sau — đây là đóng góp về hiệu năng, cần số liệu Efficiency chứ không chỉ Quality.</w:t>
      </w:r>
    </w:p>
    <w:p>
      <w:pPr>
        <w:pStyle w:val="ListParagraph"/>
        <w:numPr>
          <w:ilvl w:val="0"/>
          <w:numId w:val="2"/>
        </w:numPr>
        <w:spacing w:after="60" w:line="276"/>
      </w:pPr>
      <w:r>
        <w:rPr>
          <w:rFonts w:ascii="Calibri" w:cs="Calibri" w:eastAsia="Calibri" w:hAnsi="Calibri"/>
          <w:sz w:val="21"/>
          <w:szCs w:val="21"/>
        </w:rPr>
        <w:t xml:space="preserve">Theo dõi rủi ro: tóm tắt làm mất thông tin, có thể kéo recall xuống. Phải đo cả hai chiều.</w:t>
      </w:r>
    </w:p>
    <w:p>
      <w:pPr>
        <w:pStyle w:val="Heading2"/>
        <w:spacing w:after="120" w:before="260"/>
      </w:pPr>
      <w:r>
        <w:rPr>
          <w:rFonts w:ascii="Calibri" w:cs="Calibri" w:eastAsia="Calibri" w:hAnsi="Calibri"/>
          <w:b/>
          <w:bCs/>
          <w:color w:val="1F3864"/>
          <w:sz w:val="24"/>
          <w:szCs w:val="24"/>
        </w:rPr>
        <w:t xml:space="preserve">Lưu ý khi triển khai</w:t>
      </w:r>
    </w:p>
    <w:p>
      <w:pPr>
        <w:spacing w:after="120" w:line="276"/>
      </w:pPr>
      <w:r>
        <w:rPr>
          <w:rFonts w:ascii="Calibri" w:cs="Calibri" w:eastAsia="Calibri" w:hAnsi="Calibri"/>
          <w:sz w:val="21"/>
          <w:szCs w:val="21"/>
        </w:rPr>
        <w:t xml:space="preserve">Chỉ nên làm nếu độ trễ trở thành vấn đề, hoặc gộp chung vào lần index lại của nhược điểm số 7 để tiết kiệm.</w:t>
      </w:r>
    </w:p>
    <w:p>
      <w:pPr>
        <w:pageBreakBefore/>
      </w:pPr>
    </w:p>
    <w:p>
      <w:pPr>
        <w:pStyle w:val="Heading1"/>
        <w:spacing w:after="160" w:before="320"/>
      </w:pPr>
      <w:r>
        <w:rPr>
          <w:rFonts w:ascii="Calibri" w:cs="Calibri" w:eastAsia="Calibri" w:hAnsi="Calibri"/>
          <w:b/>
          <w:bCs/>
          <w:color w:val="1F3864"/>
          <w:sz w:val="30"/>
          <w:szCs w:val="30"/>
        </w:rPr>
        <w:t xml:space="preserve">Nhược điểm 10 — Lãng phí tài nguyên không ảnh hưởng độ chính xác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shd w:fill="1F3864" w:color="auto" w:val="clear"/>
            <w:tcMar>
              <w:top w:type="dxa" w:w="70"/>
              <w:left w:type="dxa" w:w="110"/>
              <w:bottom w:type="dxa" w:w="70"/>
              <w:right w:type="dxa" w:w="110"/>
            </w:tcMar>
          </w:tcPr>
          <w:p>
            <w:pPr>
              <w:spacing w:after="0" w:line="264"/>
            </w:pPr>
            <w:r>
              <w:rPr>
                <w:rFonts w:ascii="Calibri" w:cs="Calibri" w:eastAsia="Calibri" w:hAnsi="Calibri"/>
                <w:b/>
                <w:bCs/>
                <w:color w:val="FFFFFF"/>
                <w:sz w:val="19"/>
                <w:szCs w:val="19"/>
              </w:rPr>
              <w:t xml:space="preserve">Mục</w:t>
            </w:r>
          </w:p>
        </w:tc>
        <w:tc>
          <w:tcPr>
            <w:tcW w:type="dxa" w:w="6926"/>
            <w:shd w:fill="1F3864" w:color="auto" w:val="clear"/>
            <w:tcMar>
              <w:top w:type="dxa" w:w="70"/>
              <w:left w:type="dxa" w:w="110"/>
              <w:bottom w:type="dxa" w:w="70"/>
              <w:right w:type="dxa" w:w="110"/>
            </w:tcMar>
          </w:tcPr>
          <w:p>
            <w:pPr>
              <w:spacing w:after="0" w:line="264"/>
            </w:pPr>
            <w:r>
              <w:rPr>
                <w:rFonts w:ascii="Calibri" w:cs="Calibri" w:eastAsia="Calibri" w:hAnsi="Calibri"/>
                <w:b/>
                <w:bCs/>
                <w:color w:val="FFFFFF"/>
                <w:sz w:val="19"/>
                <w:szCs w:val="19"/>
              </w:rPr>
              <w:t xml:space="preserve">Nội dung</w:t>
            </w:r>
          </w:p>
        </w:tc>
      </w:tr>
      <w:tr>
        <w:trPr>
          <w:tblHeader w:val="false"/>
        </w:trPr>
        <w:tc>
          <w:tcPr>
            <w:tcW w:type="dxa" w:w="2100"/>
            <w:tcMar>
              <w:top w:type="dxa" w:w="70"/>
              <w:left w:type="dxa" w:w="110"/>
              <w:bottom w:type="dxa" w:w="70"/>
              <w:right w:type="dxa" w:w="110"/>
            </w:tcMar>
          </w:tcPr>
          <w:p>
            <w:pPr>
              <w:spacing w:after="0" w:line="264"/>
            </w:pPr>
            <w:r>
              <w:rPr>
                <w:rFonts w:ascii="Calibri" w:cs="Calibri" w:eastAsia="Calibri" w:hAnsi="Calibri"/>
                <w:sz w:val="19"/>
                <w:szCs w:val="19"/>
              </w:rPr>
              <w:t xml:space="preserve">Cần index lại</w:t>
            </w:r>
          </w:p>
        </w:tc>
        <w:tc>
          <w:tcPr>
            <w:tcW w:type="dxa" w:w="6926"/>
            <w:tcMar>
              <w:top w:type="dxa" w:w="70"/>
              <w:left w:type="dxa" w:w="110"/>
              <w:bottom w:type="dxa" w:w="70"/>
              <w:right w:type="dxa" w:w="110"/>
            </w:tcMar>
          </w:tcPr>
          <w:p>
            <w:pPr>
              <w:spacing w:after="0" w:line="264"/>
            </w:pPr>
            <w:r>
              <w:rPr>
                <w:rFonts w:ascii="Calibri" w:cs="Calibri" w:eastAsia="Calibri" w:hAnsi="Calibri"/>
                <w:sz w:val="19"/>
                <w:szCs w:val="19"/>
              </w:rPr>
              <w:t xml:space="preserve">Một phần</w:t>
            </w:r>
          </w:p>
        </w:tc>
      </w:tr>
      <w:tr>
        <w:trPr>
          <w:tblHeader w:val="false"/>
        </w:trPr>
        <w:tc>
          <w:tcPr>
            <w:tcW w:type="dxa" w:w="2100"/>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Phân loại</w:t>
            </w:r>
          </w:p>
        </w:tc>
        <w:tc>
          <w:tcPr>
            <w:tcW w:type="dxa" w:w="6926"/>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Dọn dẹp kỹ thuật</w:t>
            </w:r>
          </w:p>
        </w:tc>
      </w:tr>
      <w:tr>
        <w:trPr>
          <w:tblHeader w:val="false"/>
        </w:trPr>
        <w:tc>
          <w:tcPr>
            <w:tcW w:type="dxa" w:w="2100"/>
            <w:tcMar>
              <w:top w:type="dxa" w:w="70"/>
              <w:left w:type="dxa" w:w="110"/>
              <w:bottom w:type="dxa" w:w="70"/>
              <w:right w:type="dxa" w:w="110"/>
            </w:tcMar>
          </w:tcPr>
          <w:p>
            <w:pPr>
              <w:spacing w:after="0" w:line="264"/>
            </w:pPr>
            <w:r>
              <w:rPr>
                <w:rFonts w:ascii="Calibri" w:cs="Calibri" w:eastAsia="Calibri" w:hAnsi="Calibri"/>
                <w:sz w:val="19"/>
                <w:szCs w:val="19"/>
              </w:rPr>
              <w:t xml:space="preserve">Ưu tiên</w:t>
            </w:r>
          </w:p>
        </w:tc>
        <w:tc>
          <w:tcPr>
            <w:tcW w:type="dxa" w:w="6926"/>
            <w:tcMar>
              <w:top w:type="dxa" w:w="70"/>
              <w:left w:type="dxa" w:w="110"/>
              <w:bottom w:type="dxa" w:w="70"/>
              <w:right w:type="dxa" w:w="110"/>
            </w:tcMar>
          </w:tcPr>
          <w:p>
            <w:pPr>
              <w:spacing w:after="0" w:line="264"/>
            </w:pPr>
            <w:r>
              <w:rPr>
                <w:rFonts w:ascii="Calibri" w:cs="Calibri" w:eastAsia="Calibri" w:hAnsi="Calibri"/>
                <w:sz w:val="19"/>
                <w:szCs w:val="19"/>
              </w:rPr>
              <w:t xml:space="preserve">P3</w:t>
            </w:r>
          </w:p>
        </w:tc>
      </w:tr>
      <w:tr>
        <w:trPr>
          <w:tblHeader w:val="false"/>
        </w:trPr>
        <w:tc>
          <w:tcPr>
            <w:tcW w:type="dxa" w:w="2100"/>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Chi phí</w:t>
            </w:r>
          </w:p>
        </w:tc>
        <w:tc>
          <w:tcPr>
            <w:tcW w:type="dxa" w:w="6926"/>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Thay đổi nhỏ. Chỉ cần index lại nếu muốn thu hồi phần dung lượng đã lãng phí.</w:t>
            </w:r>
          </w:p>
        </w:tc>
      </w:tr>
    </w:tbl>
    <w:p>
      <w:pPr>
        <w:spacing w:after="120" w:line="276"/>
      </w:pPr>
      <w:r>
        <w:rPr>
          <w:rFonts w:ascii="Calibri" w:cs="Calibri" w:eastAsia="Calibri" w:hAnsi="Calibri"/>
          <w:sz w:val="21"/>
          <w:szCs w:val="21"/>
        </w:rPr>
        <w:t xml:space="preserve"/>
      </w:r>
    </w:p>
    <w:p>
      <w:pPr>
        <w:pStyle w:val="Heading2"/>
        <w:spacing w:after="120" w:before="260"/>
      </w:pPr>
      <w:r>
        <w:rPr>
          <w:rFonts w:ascii="Calibri" w:cs="Calibri" w:eastAsia="Calibri" w:hAnsi="Calibri"/>
          <w:b/>
          <w:bCs/>
          <w:color w:val="1F3864"/>
          <w:sz w:val="24"/>
          <w:szCs w:val="24"/>
        </w:rPr>
        <w:t xml:space="preserve">Bằng chứng</w:t>
      </w:r>
    </w:p>
    <w:p>
      <w:pPr>
        <w:pStyle w:val="ListParagraph"/>
        <w:numPr>
          <w:ilvl w:val="0"/>
          <w:numId w:val="2"/>
        </w:numPr>
        <w:spacing w:after="60" w:line="276"/>
      </w:pPr>
      <w:r>
        <w:rPr>
          <w:rFonts w:ascii="Calibri" w:cs="Calibri" w:eastAsia="Calibri" w:hAnsi="Calibri"/>
          <w:sz w:val="21"/>
          <w:szCs w:val="21"/>
        </w:rPr>
        <w:t xml:space="preserve">operate.py:364–381 gọi entity_vdb.upsert HAI lần liên tiếp với cùng khoá, chỉ khác nội dung một dấu cách. Lần sau ghi đè lần đầu — nhân đôi chi phí nhúng một cách vô ích.</w:t>
      </w:r>
    </w:p>
    <w:p>
      <w:pPr>
        <w:pStyle w:val="ListParagraph"/>
        <w:numPr>
          <w:ilvl w:val="0"/>
          <w:numId w:val="2"/>
        </w:numPr>
        <w:spacing w:after="60" w:line="276"/>
      </w:pPr>
      <w:r>
        <w:rPr>
          <w:rFonts w:ascii="Calibri" w:cs="Calibri" w:eastAsia="Calibri" w:hAnsi="Calibri"/>
          <w:sz w:val="21"/>
          <w:szCs w:val="21"/>
        </w:rPr>
        <w:t xml:space="preserve">entities_vdb được truyền vào _build_mini_query_context nhưng không dùng lần nào; nó chỉ phục vụ mode light. 754 vector, 1,6 MB, nhúng hai lần, không dùng.</w:t>
      </w:r>
    </w:p>
    <w:p>
      <w:pPr>
        <w:pStyle w:val="ListParagraph"/>
        <w:numPr>
          <w:ilvl w:val="0"/>
          <w:numId w:val="2"/>
        </w:numPr>
        <w:spacing w:after="60" w:line="276"/>
      </w:pPr>
      <w:r>
        <w:rPr>
          <w:rFonts w:ascii="Calibri" w:cs="Calibri" w:eastAsia="Calibri" w:hAnsi="Calibri"/>
          <w:sz w:val="21"/>
          <w:szCs w:val="21"/>
        </w:rPr>
        <w:t xml:space="preserve">Bộ nhớ đệm LLM không bao giờ được ghi: minirag.py:301 truyền hashing_kv vào, nhưng cả gemini.py:270 lẫn openai.py:109 đều gọi kwargs.pop("hashing_kv", None) rồi bỏ qua. File kv_store_llm_response_cache.json rỗng đúng 2 byte.</w:t>
      </w:r>
    </w:p>
    <w:p>
      <w:pPr>
        <w:pStyle w:val="Heading2"/>
        <w:spacing w:after="120" w:before="260"/>
      </w:pPr>
      <w:r>
        <w:rPr>
          <w:rFonts w:ascii="Calibri" w:cs="Calibri" w:eastAsia="Calibri" w:hAnsi="Calibri"/>
          <w:b/>
          <w:bCs/>
          <w:color w:val="1F3864"/>
          <w:sz w:val="24"/>
          <w:szCs w:val="24"/>
        </w:rPr>
        <w:t xml:space="preserve">Hệ quả</w:t>
      </w:r>
    </w:p>
    <w:p>
      <w:pPr>
        <w:spacing w:after="120" w:line="276"/>
      </w:pPr>
      <w:r>
        <w:rPr>
          <w:rFonts w:ascii="Calibri" w:cs="Calibri" w:eastAsia="Calibri" w:hAnsi="Calibri"/>
          <w:sz w:val="21"/>
          <w:szCs w:val="21"/>
        </w:rPr>
        <w:t xml:space="preserve">Không ảnh hưởng chất lượng câu trả lời, nhưng làm mỗi lần index tốn gấp đôi hạn mức nhúng cần thiết, và mọi lần chạy lại đều phải trả tiền đầy đủ cho những lời gọi đã từng thực hiện. Với dự án chạy trên hạn mức miễn phí, đây là ràng buộc thực tế.</w:t>
      </w:r>
    </w:p>
    <w:p>
      <w:pPr>
        <w:pStyle w:val="Heading2"/>
        <w:spacing w:after="120" w:before="260"/>
      </w:pPr>
      <w:r>
        <w:rPr>
          <w:rFonts w:ascii="Calibri" w:cs="Calibri" w:eastAsia="Calibri" w:hAnsi="Calibri"/>
          <w:b/>
          <w:bCs/>
          <w:color w:val="1F3864"/>
          <w:sz w:val="24"/>
          <w:szCs w:val="24"/>
        </w:rPr>
        <w:t xml:space="preserve">Giải pháp 10</w:t>
      </w:r>
    </w:p>
    <w:p>
      <w:pPr>
        <w:pStyle w:val="ListParagraph"/>
        <w:numPr>
          <w:ilvl w:val="0"/>
          <w:numId w:val="2"/>
        </w:numPr>
        <w:spacing w:after="60" w:line="276"/>
      </w:pPr>
      <w:r>
        <w:rPr>
          <w:rFonts w:ascii="Calibri" w:cs="Calibri" w:eastAsia="Calibri" w:hAnsi="Calibri"/>
          <w:sz w:val="21"/>
          <w:szCs w:val="21"/>
        </w:rPr>
        <w:t xml:space="preserve">Xoá khối upsert bị lặp ở operate.py:373–381.</w:t>
      </w:r>
    </w:p>
    <w:p>
      <w:pPr>
        <w:pStyle w:val="ListParagraph"/>
        <w:numPr>
          <w:ilvl w:val="0"/>
          <w:numId w:val="2"/>
        </w:numPr>
        <w:spacing w:after="60" w:line="276"/>
      </w:pPr>
      <w:r>
        <w:rPr>
          <w:rFonts w:ascii="Calibri" w:cs="Calibri" w:eastAsia="Calibri" w:hAnsi="Calibri"/>
          <w:sz w:val="21"/>
          <w:szCs w:val="21"/>
        </w:rPr>
        <w:t xml:space="preserve">Bỏ qua việc dựng entities_vdb khi chỉ chạy mode mini.</w:t>
      </w:r>
    </w:p>
    <w:p>
      <w:pPr>
        <w:pStyle w:val="ListParagraph"/>
        <w:numPr>
          <w:ilvl w:val="0"/>
          <w:numId w:val="2"/>
        </w:numPr>
        <w:spacing w:after="60" w:line="276"/>
      </w:pPr>
      <w:r>
        <w:rPr>
          <w:rFonts w:ascii="Calibri" w:cs="Calibri" w:eastAsia="Calibri" w:hAnsi="Calibri"/>
          <w:sz w:val="21"/>
          <w:szCs w:val="21"/>
        </w:rPr>
        <w:t xml:space="preserve">Hiện thực đọc/ghi bộ nhớ đệm trong backend, hoặc gỡ hẳn enable_llm_cache để tài liệu không nói sai về hành vi thật.</w:t>
      </w:r>
    </w:p>
    <w:p>
      <w:pPr>
        <w:pStyle w:val="Heading2"/>
        <w:spacing w:after="120" w:before="260"/>
      </w:pPr>
      <w:r>
        <w:rPr>
          <w:rFonts w:ascii="Calibri" w:cs="Calibri" w:eastAsia="Calibri" w:hAnsi="Calibri"/>
          <w:b/>
          <w:bCs/>
          <w:color w:val="1F3864"/>
          <w:sz w:val="24"/>
          <w:szCs w:val="24"/>
        </w:rPr>
        <w:t xml:space="preserve">Lưu ý khi triển khai</w:t>
      </w:r>
    </w:p>
    <w:p>
      <w:pPr>
        <w:spacing w:after="120" w:line="276"/>
      </w:pPr>
      <w:r>
        <w:rPr>
          <w:rFonts w:ascii="Calibri" w:cs="Calibri" w:eastAsia="Calibri" w:hAnsi="Calibri"/>
          <w:sz w:val="21"/>
          <w:szCs w:val="21"/>
        </w:rPr>
        <w:t xml:space="preserve">Cả ba đều là hành vi của mã nguồn gốc, không phải do nhóm sửa — operate.py và openai.py giống hệt bản upstream. Đây là quan sát về chất lượng cài đặt, đáng ghi vào báo cáo nhưng không phải đóng góp khoa học.</w:t>
      </w:r>
    </w:p>
    <w:p>
      <w:pPr>
        <w:pageBreakBefore/>
      </w:pPr>
    </w:p>
    <w:p>
      <w:pPr>
        <w:pStyle w:val="Heading1"/>
        <w:spacing w:after="160" w:before="320"/>
      </w:pPr>
      <w:r>
        <w:rPr>
          <w:rFonts w:ascii="Calibri" w:cs="Calibri" w:eastAsia="Calibri" w:hAnsi="Calibri"/>
          <w:b/>
          <w:bCs/>
          <w:color w:val="1F3864"/>
          <w:sz w:val="30"/>
          <w:szCs w:val="30"/>
        </w:rPr>
        <w:t xml:space="preserve">Thứ tự thực hiện đề xuất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2200"/>
        <w:gridCol w:w="2526"/>
      </w:tblGrid>
      <w:tr>
        <w:trPr>
          <w:tblHeader/>
        </w:trPr>
        <w:tc>
          <w:tcPr>
            <w:tcW w:type="dxa" w:w="700"/>
            <w:shd w:fill="1F3864" w:color="auto" w:val="clear"/>
            <w:tcMar>
              <w:top w:type="dxa" w:w="70"/>
              <w:left w:type="dxa" w:w="110"/>
              <w:bottom w:type="dxa" w:w="70"/>
              <w:right w:type="dxa" w:w="110"/>
            </w:tcMar>
          </w:tcPr>
          <w:p>
            <w:pPr>
              <w:spacing w:after="0" w:line="264"/>
              <w:jc w:val="center"/>
            </w:pPr>
            <w:r>
              <w:rPr>
                <w:rFonts w:ascii="Calibri" w:cs="Calibri" w:eastAsia="Calibri" w:hAnsi="Calibri"/>
                <w:b/>
                <w:bCs/>
                <w:color w:val="FFFFFF"/>
                <w:sz w:val="19"/>
                <w:szCs w:val="19"/>
              </w:rPr>
              <w:t xml:space="preserve">Bước</w:t>
            </w:r>
          </w:p>
        </w:tc>
        <w:tc>
          <w:tcPr>
            <w:tcW w:type="dxa" w:w="3600"/>
            <w:shd w:fill="1F3864" w:color="auto" w:val="clear"/>
            <w:tcMar>
              <w:top w:type="dxa" w:w="70"/>
              <w:left w:type="dxa" w:w="110"/>
              <w:bottom w:type="dxa" w:w="70"/>
              <w:right w:type="dxa" w:w="110"/>
            </w:tcMar>
          </w:tcPr>
          <w:p>
            <w:pPr>
              <w:spacing w:after="0" w:line="264"/>
            </w:pPr>
            <w:r>
              <w:rPr>
                <w:rFonts w:ascii="Calibri" w:cs="Calibri" w:eastAsia="Calibri" w:hAnsi="Calibri"/>
                <w:b/>
                <w:bCs/>
                <w:color w:val="FFFFFF"/>
                <w:sz w:val="19"/>
                <w:szCs w:val="19"/>
              </w:rPr>
              <w:t xml:space="preserve">Việc</w:t>
            </w:r>
          </w:p>
        </w:tc>
        <w:tc>
          <w:tcPr>
            <w:tcW w:type="dxa" w:w="2200"/>
            <w:shd w:fill="1F3864" w:color="auto" w:val="clear"/>
            <w:tcMar>
              <w:top w:type="dxa" w:w="70"/>
              <w:left w:type="dxa" w:w="110"/>
              <w:bottom w:type="dxa" w:w="70"/>
              <w:right w:type="dxa" w:w="110"/>
            </w:tcMar>
          </w:tcPr>
          <w:p>
            <w:pPr>
              <w:spacing w:after="0" w:line="264"/>
              <w:jc w:val="center"/>
            </w:pPr>
            <w:r>
              <w:rPr>
                <w:rFonts w:ascii="Calibri" w:cs="Calibri" w:eastAsia="Calibri" w:hAnsi="Calibri"/>
                <w:b/>
                <w:bCs/>
                <w:color w:val="FFFFFF"/>
                <w:sz w:val="19"/>
                <w:szCs w:val="19"/>
              </w:rPr>
              <w:t xml:space="preserve">Index lại</w:t>
            </w:r>
          </w:p>
        </w:tc>
        <w:tc>
          <w:tcPr>
            <w:tcW w:type="dxa" w:w="2526"/>
            <w:shd w:fill="1F3864" w:color="auto" w:val="clear"/>
            <w:tcMar>
              <w:top w:type="dxa" w:w="70"/>
              <w:left w:type="dxa" w:w="110"/>
              <w:bottom w:type="dxa" w:w="70"/>
              <w:right w:type="dxa" w:w="110"/>
            </w:tcMar>
          </w:tcPr>
          <w:p>
            <w:pPr>
              <w:spacing w:after="0" w:line="264"/>
            </w:pPr>
            <w:r>
              <w:rPr>
                <w:rFonts w:ascii="Calibri" w:cs="Calibri" w:eastAsia="Calibri" w:hAnsi="Calibri"/>
                <w:b/>
                <w:bCs/>
                <w:color w:val="FFFFFF"/>
                <w:sz w:val="19"/>
                <w:szCs w:val="19"/>
              </w:rPr>
              <w:t xml:space="preserve">Kết quả cần có</w:t>
            </w:r>
          </w:p>
        </w:tc>
      </w:tr>
      <w:tr>
        <w:trPr>
          <w:tblHeader w:val="false"/>
        </w:trPr>
        <w:tc>
          <w:tcPr>
            <w:tcW w:type="dxa" w:w="700"/>
            <w:tcMar>
              <w:top w:type="dxa" w:w="70"/>
              <w:left w:type="dxa" w:w="110"/>
              <w:bottom w:type="dxa" w:w="70"/>
              <w:right w:type="dxa" w:w="110"/>
            </w:tcMar>
          </w:tcPr>
          <w:p>
            <w:pPr>
              <w:spacing w:after="0" w:line="264"/>
              <w:jc w:val="center"/>
            </w:pPr>
            <w:r>
              <w:rPr>
                <w:rFonts w:ascii="Calibri" w:cs="Calibri" w:eastAsia="Calibri" w:hAnsi="Calibri"/>
                <w:sz w:val="19"/>
                <w:szCs w:val="19"/>
              </w:rPr>
              <w:t xml:space="preserve">1</w:t>
            </w:r>
          </w:p>
        </w:tc>
        <w:tc>
          <w:tcPr>
            <w:tcW w:type="dxa" w:w="3600"/>
            <w:tcMar>
              <w:top w:type="dxa" w:w="70"/>
              <w:left w:type="dxa" w:w="110"/>
              <w:bottom w:type="dxa" w:w="70"/>
              <w:right w:type="dxa" w:w="110"/>
            </w:tcMar>
          </w:tcPr>
          <w:p>
            <w:pPr>
              <w:spacing w:after="0" w:line="264"/>
            </w:pPr>
            <w:r>
              <w:rPr>
                <w:rFonts w:ascii="Calibri" w:cs="Calibri" w:eastAsia="Calibri" w:hAnsi="Calibri"/>
                <w:sz w:val="19"/>
                <w:szCs w:val="19"/>
              </w:rPr>
              <w:t xml:space="preserve">Nhược điểm 1 — sửa answer-type</w:t>
            </w:r>
          </w:p>
        </w:tc>
        <w:tc>
          <w:tcPr>
            <w:tcW w:type="dxa" w:w="2200"/>
            <w:tcMar>
              <w:top w:type="dxa" w:w="70"/>
              <w:left w:type="dxa" w:w="110"/>
              <w:bottom w:type="dxa" w:w="70"/>
              <w:right w:type="dxa" w:w="110"/>
            </w:tcMar>
          </w:tcPr>
          <w:p>
            <w:pPr>
              <w:spacing w:after="0" w:line="264"/>
              <w:jc w:val="center"/>
            </w:pPr>
            <w:r>
              <w:rPr>
                <w:rFonts w:ascii="Calibri" w:cs="Calibri" w:eastAsia="Calibri" w:hAnsi="Calibri"/>
                <w:sz w:val="19"/>
                <w:szCs w:val="19"/>
              </w:rPr>
              <w:t xml:space="preserve">Không</w:t>
            </w:r>
          </w:p>
        </w:tc>
        <w:tc>
          <w:tcPr>
            <w:tcW w:type="dxa" w:w="2526"/>
            <w:tcMar>
              <w:top w:type="dxa" w:w="70"/>
              <w:left w:type="dxa" w:w="110"/>
              <w:bottom w:type="dxa" w:w="70"/>
              <w:right w:type="dxa" w:w="110"/>
            </w:tcMar>
          </w:tcPr>
          <w:p>
            <w:pPr>
              <w:spacing w:after="0" w:line="264"/>
            </w:pPr>
            <w:r>
              <w:rPr>
                <w:rFonts w:ascii="Calibri" w:cs="Calibri" w:eastAsia="Calibri" w:hAnsi="Calibri"/>
                <w:sz w:val="19"/>
                <w:szCs w:val="19"/>
              </w:rPr>
              <w:t xml:space="preserve">baseline_v2.yaml</w:t>
            </w:r>
          </w:p>
        </w:tc>
      </w:tr>
      <w:tr>
        <w:trPr>
          <w:tblHeader w:val="false"/>
        </w:trPr>
        <w:tc>
          <w:tcPr>
            <w:tcW w:type="dxa" w:w="700"/>
            <w:shd w:fill="F2F5FA" w:color="auto" w:val="clear"/>
            <w:tcMar>
              <w:top w:type="dxa" w:w="70"/>
              <w:left w:type="dxa" w:w="110"/>
              <w:bottom w:type="dxa" w:w="70"/>
              <w:right w:type="dxa" w:w="110"/>
            </w:tcMar>
          </w:tcPr>
          <w:p>
            <w:pPr>
              <w:spacing w:after="0" w:line="264"/>
              <w:jc w:val="center"/>
            </w:pPr>
            <w:r>
              <w:rPr>
                <w:rFonts w:ascii="Calibri" w:cs="Calibri" w:eastAsia="Calibri" w:hAnsi="Calibri"/>
                <w:sz w:val="19"/>
                <w:szCs w:val="19"/>
              </w:rPr>
              <w:t xml:space="preserve">2</w:t>
            </w:r>
          </w:p>
        </w:tc>
        <w:tc>
          <w:tcPr>
            <w:tcW w:type="dxa" w:w="3600"/>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Nhược điểm 2 — cắt token bảng Sources</w:t>
            </w:r>
          </w:p>
        </w:tc>
        <w:tc>
          <w:tcPr>
            <w:tcW w:type="dxa" w:w="2200"/>
            <w:shd w:fill="F2F5FA" w:color="auto" w:val="clear"/>
            <w:tcMar>
              <w:top w:type="dxa" w:w="70"/>
              <w:left w:type="dxa" w:w="110"/>
              <w:bottom w:type="dxa" w:w="70"/>
              <w:right w:type="dxa" w:w="110"/>
            </w:tcMar>
          </w:tcPr>
          <w:p>
            <w:pPr>
              <w:spacing w:after="0" w:line="264"/>
              <w:jc w:val="center"/>
            </w:pPr>
            <w:r>
              <w:rPr>
                <w:rFonts w:ascii="Calibri" w:cs="Calibri" w:eastAsia="Calibri" w:hAnsi="Calibri"/>
                <w:sz w:val="19"/>
                <w:szCs w:val="19"/>
              </w:rPr>
              <w:t xml:space="preserve">Không</w:t>
            </w:r>
          </w:p>
        </w:tc>
        <w:tc>
          <w:tcPr>
            <w:tcW w:type="dxa" w:w="2526"/>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context_precision cải thiện</w:t>
            </w:r>
          </w:p>
        </w:tc>
      </w:tr>
      <w:tr>
        <w:trPr>
          <w:tblHeader w:val="false"/>
        </w:trPr>
        <w:tc>
          <w:tcPr>
            <w:tcW w:type="dxa" w:w="700"/>
            <w:tcMar>
              <w:top w:type="dxa" w:w="70"/>
              <w:left w:type="dxa" w:w="110"/>
              <w:bottom w:type="dxa" w:w="70"/>
              <w:right w:type="dxa" w:w="110"/>
            </w:tcMar>
          </w:tcPr>
          <w:p>
            <w:pPr>
              <w:spacing w:after="0" w:line="264"/>
              <w:jc w:val="center"/>
            </w:pPr>
            <w:r>
              <w:rPr>
                <w:rFonts w:ascii="Calibri" w:cs="Calibri" w:eastAsia="Calibri" w:hAnsi="Calibri"/>
                <w:sz w:val="19"/>
                <w:szCs w:val="19"/>
              </w:rPr>
              <w:t xml:space="preserve">3</w:t>
            </w:r>
          </w:p>
        </w:tc>
        <w:tc>
          <w:tcPr>
            <w:tcW w:type="dxa" w:w="3600"/>
            <w:tcMar>
              <w:top w:type="dxa" w:w="70"/>
              <w:left w:type="dxa" w:w="110"/>
              <w:bottom w:type="dxa" w:w="70"/>
              <w:right w:type="dxa" w:w="110"/>
            </w:tcMar>
          </w:tcPr>
          <w:p>
            <w:pPr>
              <w:spacing w:after="0" w:line="264"/>
            </w:pPr>
            <w:r>
              <w:rPr>
                <w:rFonts w:ascii="Calibri" w:cs="Calibri" w:eastAsia="Calibri" w:hAnsi="Calibri"/>
                <w:sz w:val="19"/>
                <w:szCs w:val="19"/>
              </w:rPr>
              <w:t xml:space="preserve">Nhược điểm 3 — quét ngưỡng và top_k</w:t>
            </w:r>
          </w:p>
        </w:tc>
        <w:tc>
          <w:tcPr>
            <w:tcW w:type="dxa" w:w="2200"/>
            <w:tcMar>
              <w:top w:type="dxa" w:w="70"/>
              <w:left w:type="dxa" w:w="110"/>
              <w:bottom w:type="dxa" w:w="70"/>
              <w:right w:type="dxa" w:w="110"/>
            </w:tcMar>
          </w:tcPr>
          <w:p>
            <w:pPr>
              <w:spacing w:after="0" w:line="264"/>
              <w:jc w:val="center"/>
            </w:pPr>
            <w:r>
              <w:rPr>
                <w:rFonts w:ascii="Calibri" w:cs="Calibri" w:eastAsia="Calibri" w:hAnsi="Calibri"/>
                <w:sz w:val="19"/>
                <w:szCs w:val="19"/>
              </w:rPr>
              <w:t xml:space="preserve">Không</w:t>
            </w:r>
          </w:p>
        </w:tc>
        <w:tc>
          <w:tcPr>
            <w:tcW w:type="dxa" w:w="2526"/>
            <w:tcMar>
              <w:top w:type="dxa" w:w="70"/>
              <w:left w:type="dxa" w:w="110"/>
              <w:bottom w:type="dxa" w:w="70"/>
              <w:right w:type="dxa" w:w="110"/>
            </w:tcMar>
          </w:tcPr>
          <w:p>
            <w:pPr>
              <w:spacing w:after="0" w:line="264"/>
            </w:pPr>
            <w:r>
              <w:rPr>
                <w:rFonts w:ascii="Calibri" w:cs="Calibri" w:eastAsia="Calibri" w:hAnsi="Calibri"/>
                <w:sz w:val="19"/>
                <w:szCs w:val="19"/>
              </w:rPr>
              <w:t xml:space="preserve">Bằng chứng cho phần phân tích</w:t>
            </w:r>
          </w:p>
        </w:tc>
      </w:tr>
      <w:tr>
        <w:trPr>
          <w:tblHeader w:val="false"/>
        </w:trPr>
        <w:tc>
          <w:tcPr>
            <w:tcW w:type="dxa" w:w="700"/>
            <w:shd w:fill="F2F5FA" w:color="auto" w:val="clear"/>
            <w:tcMar>
              <w:top w:type="dxa" w:w="70"/>
              <w:left w:type="dxa" w:w="110"/>
              <w:bottom w:type="dxa" w:w="70"/>
              <w:right w:type="dxa" w:w="110"/>
            </w:tcMar>
          </w:tcPr>
          <w:p>
            <w:pPr>
              <w:spacing w:after="0" w:line="264"/>
              <w:jc w:val="center"/>
            </w:pPr>
            <w:r>
              <w:rPr>
                <w:rFonts w:ascii="Calibri" w:cs="Calibri" w:eastAsia="Calibri" w:hAnsi="Calibri"/>
                <w:sz w:val="19"/>
                <w:szCs w:val="19"/>
              </w:rPr>
              <w:t xml:space="preserve">4</w:t>
            </w:r>
          </w:p>
        </w:tc>
        <w:tc>
          <w:tcPr>
            <w:tcW w:type="dxa" w:w="3600"/>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Nhược điểm 4 — cắt tỉa và chấm điểm lại đường đi</w:t>
            </w:r>
          </w:p>
        </w:tc>
        <w:tc>
          <w:tcPr>
            <w:tcW w:type="dxa" w:w="2200"/>
            <w:shd w:fill="F2F5FA" w:color="auto" w:val="clear"/>
            <w:tcMar>
              <w:top w:type="dxa" w:w="70"/>
              <w:left w:type="dxa" w:w="110"/>
              <w:bottom w:type="dxa" w:w="70"/>
              <w:right w:type="dxa" w:w="110"/>
            </w:tcMar>
          </w:tcPr>
          <w:p>
            <w:pPr>
              <w:spacing w:after="0" w:line="264"/>
              <w:jc w:val="center"/>
            </w:pPr>
            <w:r>
              <w:rPr>
                <w:rFonts w:ascii="Calibri" w:cs="Calibri" w:eastAsia="Calibri" w:hAnsi="Calibri"/>
                <w:sz w:val="19"/>
                <w:szCs w:val="19"/>
              </w:rPr>
              <w:t xml:space="preserve">Không</w:t>
            </w:r>
          </w:p>
        </w:tc>
        <w:tc>
          <w:tcPr>
            <w:tcW w:type="dxa" w:w="2526"/>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Proposed Method chính</w:t>
            </w:r>
          </w:p>
        </w:tc>
      </w:tr>
      <w:tr>
        <w:trPr>
          <w:tblHeader w:val="false"/>
        </w:trPr>
        <w:tc>
          <w:tcPr>
            <w:tcW w:type="dxa" w:w="700"/>
            <w:tcMar>
              <w:top w:type="dxa" w:w="70"/>
              <w:left w:type="dxa" w:w="110"/>
              <w:bottom w:type="dxa" w:w="70"/>
              <w:right w:type="dxa" w:w="110"/>
            </w:tcMar>
          </w:tcPr>
          <w:p>
            <w:pPr>
              <w:spacing w:after="0" w:line="264"/>
              <w:jc w:val="center"/>
            </w:pPr>
            <w:r>
              <w:rPr>
                <w:rFonts w:ascii="Calibri" w:cs="Calibri" w:eastAsia="Calibri" w:hAnsi="Calibri"/>
                <w:sz w:val="19"/>
                <w:szCs w:val="19"/>
              </w:rPr>
              <w:t xml:space="preserve">5</w:t>
            </w:r>
          </w:p>
        </w:tc>
        <w:tc>
          <w:tcPr>
            <w:tcW w:type="dxa" w:w="3600"/>
            <w:tcMar>
              <w:top w:type="dxa" w:w="70"/>
              <w:left w:type="dxa" w:w="110"/>
              <w:bottom w:type="dxa" w:w="70"/>
              <w:right w:type="dxa" w:w="110"/>
            </w:tcMar>
          </w:tcPr>
          <w:p>
            <w:pPr>
              <w:spacing w:after="0" w:line="264"/>
            </w:pPr>
            <w:r>
              <w:rPr>
                <w:rFonts w:ascii="Calibri" w:cs="Calibri" w:eastAsia="Calibri" w:hAnsi="Calibri"/>
                <w:sz w:val="19"/>
                <w:szCs w:val="19"/>
              </w:rPr>
              <w:t xml:space="preserve">Nhược điểm 5 — cơ chế từ chối trả lời</w:t>
            </w:r>
          </w:p>
        </w:tc>
        <w:tc>
          <w:tcPr>
            <w:tcW w:type="dxa" w:w="2200"/>
            <w:tcMar>
              <w:top w:type="dxa" w:w="70"/>
              <w:left w:type="dxa" w:w="110"/>
              <w:bottom w:type="dxa" w:w="70"/>
              <w:right w:type="dxa" w:w="110"/>
            </w:tcMar>
          </w:tcPr>
          <w:p>
            <w:pPr>
              <w:spacing w:after="0" w:line="264"/>
              <w:jc w:val="center"/>
            </w:pPr>
            <w:r>
              <w:rPr>
                <w:rFonts w:ascii="Calibri" w:cs="Calibri" w:eastAsia="Calibri" w:hAnsi="Calibri"/>
                <w:sz w:val="19"/>
                <w:szCs w:val="19"/>
              </w:rPr>
              <w:t xml:space="preserve">Không</w:t>
            </w:r>
          </w:p>
        </w:tc>
        <w:tc>
          <w:tcPr>
            <w:tcW w:type="dxa" w:w="2526"/>
            <w:tcMar>
              <w:top w:type="dxa" w:w="70"/>
              <w:left w:type="dxa" w:w="110"/>
              <w:bottom w:type="dxa" w:w="70"/>
              <w:right w:type="dxa" w:w="110"/>
            </w:tcMar>
          </w:tcPr>
          <w:p>
            <w:pPr>
              <w:spacing w:after="0" w:line="264"/>
            </w:pPr>
            <w:r>
              <w:rPr>
                <w:rFonts w:ascii="Calibri" w:cs="Calibri" w:eastAsia="Calibri" w:hAnsi="Calibri"/>
                <w:sz w:val="19"/>
                <w:szCs w:val="19"/>
              </w:rPr>
              <w:t xml:space="preserve">Error nhóm Null giảm</w:t>
            </w:r>
          </w:p>
        </w:tc>
      </w:tr>
      <w:tr>
        <w:trPr>
          <w:tblHeader w:val="false"/>
        </w:trPr>
        <w:tc>
          <w:tcPr>
            <w:tcW w:type="dxa" w:w="700"/>
            <w:shd w:fill="F2F5FA" w:color="auto" w:val="clear"/>
            <w:tcMar>
              <w:top w:type="dxa" w:w="70"/>
              <w:left w:type="dxa" w:w="110"/>
              <w:bottom w:type="dxa" w:w="70"/>
              <w:right w:type="dxa" w:w="110"/>
            </w:tcMar>
          </w:tcPr>
          <w:p>
            <w:pPr>
              <w:spacing w:after="0" w:line="264"/>
              <w:jc w:val="center"/>
            </w:pPr>
            <w:r>
              <w:rPr>
                <w:rFonts w:ascii="Calibri" w:cs="Calibri" w:eastAsia="Calibri" w:hAnsi="Calibri"/>
                <w:sz w:val="19"/>
                <w:szCs w:val="19"/>
              </w:rPr>
              <w:t xml:space="preserve">6</w:t>
            </w:r>
          </w:p>
        </w:tc>
        <w:tc>
          <w:tcPr>
            <w:tcW w:type="dxa" w:w="3600"/>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Nhược điểm 7 + 8 + 9 — dựng lại đồ thị sạch</w:t>
            </w:r>
          </w:p>
        </w:tc>
        <w:tc>
          <w:tcPr>
            <w:tcW w:type="dxa" w:w="2200"/>
            <w:shd w:fill="F2F5FA" w:color="auto" w:val="clear"/>
            <w:tcMar>
              <w:top w:type="dxa" w:w="70"/>
              <w:left w:type="dxa" w:w="110"/>
              <w:bottom w:type="dxa" w:w="70"/>
              <w:right w:type="dxa" w:w="110"/>
            </w:tcMar>
          </w:tcPr>
          <w:p>
            <w:pPr>
              <w:spacing w:after="0" w:line="264"/>
              <w:jc w:val="center"/>
            </w:pPr>
            <w:r>
              <w:rPr>
                <w:rFonts w:ascii="Calibri" w:cs="Calibri" w:eastAsia="Calibri" w:hAnsi="Calibri"/>
                <w:sz w:val="19"/>
                <w:szCs w:val="19"/>
              </w:rPr>
              <w:t xml:space="preserve">CÓ (một lần)</w:t>
            </w:r>
          </w:p>
        </w:tc>
        <w:tc>
          <w:tcPr>
            <w:tcW w:type="dxa" w:w="2526"/>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Chỉ số cấu trúc đồ thị cải thiện</w:t>
            </w:r>
          </w:p>
        </w:tc>
      </w:tr>
      <w:tr>
        <w:trPr>
          <w:tblHeader w:val="false"/>
        </w:trPr>
        <w:tc>
          <w:tcPr>
            <w:tcW w:type="dxa" w:w="700"/>
            <w:tcMar>
              <w:top w:type="dxa" w:w="70"/>
              <w:left w:type="dxa" w:w="110"/>
              <w:bottom w:type="dxa" w:w="70"/>
              <w:right w:type="dxa" w:w="110"/>
            </w:tcMar>
          </w:tcPr>
          <w:p>
            <w:pPr>
              <w:spacing w:after="0" w:line="264"/>
              <w:jc w:val="center"/>
            </w:pPr>
            <w:r>
              <w:rPr>
                <w:rFonts w:ascii="Calibri" w:cs="Calibri" w:eastAsia="Calibri" w:hAnsi="Calibri"/>
                <w:sz w:val="19"/>
                <w:szCs w:val="19"/>
              </w:rPr>
              <w:t xml:space="preserve">7</w:t>
            </w:r>
          </w:p>
        </w:tc>
        <w:tc>
          <w:tcPr>
            <w:tcW w:type="dxa" w:w="3600"/>
            <w:tcMar>
              <w:top w:type="dxa" w:w="70"/>
              <w:left w:type="dxa" w:w="110"/>
              <w:bottom w:type="dxa" w:w="70"/>
              <w:right w:type="dxa" w:w="110"/>
            </w:tcMar>
          </w:tcPr>
          <w:p>
            <w:pPr>
              <w:spacing w:after="0" w:line="264"/>
            </w:pPr>
            <w:r>
              <w:rPr>
                <w:rFonts w:ascii="Calibri" w:cs="Calibri" w:eastAsia="Calibri" w:hAnsi="Calibri"/>
                <w:sz w:val="19"/>
                <w:szCs w:val="19"/>
              </w:rPr>
              <w:t xml:space="preserve">Nhược điểm 6 — trần thực thể</w:t>
            </w:r>
          </w:p>
        </w:tc>
        <w:tc>
          <w:tcPr>
            <w:tcW w:type="dxa" w:w="2200"/>
            <w:tcMar>
              <w:top w:type="dxa" w:w="70"/>
              <w:left w:type="dxa" w:w="110"/>
              <w:bottom w:type="dxa" w:w="70"/>
              <w:right w:type="dxa" w:w="110"/>
            </w:tcMar>
          </w:tcPr>
          <w:p>
            <w:pPr>
              <w:spacing w:after="0" w:line="264"/>
              <w:jc w:val="center"/>
            </w:pPr>
            <w:r>
              <w:rPr>
                <w:rFonts w:ascii="Calibri" w:cs="Calibri" w:eastAsia="Calibri" w:hAnsi="Calibri"/>
                <w:sz w:val="19"/>
                <w:szCs w:val="19"/>
              </w:rPr>
              <w:t xml:space="preserve">Không</w:t>
            </w:r>
          </w:p>
        </w:tc>
        <w:tc>
          <w:tcPr>
            <w:tcW w:type="dxa" w:w="2526"/>
            <w:tcMar>
              <w:top w:type="dxa" w:w="70"/>
              <w:left w:type="dxa" w:w="110"/>
              <w:bottom w:type="dxa" w:w="70"/>
              <w:right w:type="dxa" w:w="110"/>
            </w:tcMar>
          </w:tcPr>
          <w:p>
            <w:pPr>
              <w:spacing w:after="0" w:line="264"/>
            </w:pPr>
            <w:r>
              <w:rPr>
                <w:rFonts w:ascii="Calibri" w:cs="Calibri" w:eastAsia="Calibri" w:hAnsi="Calibri"/>
                <w:sz w:val="19"/>
                <w:szCs w:val="19"/>
              </w:rPr>
              <w:t xml:space="preserve">Đo riêng nhóm Multi-hop</w:t>
            </w:r>
          </w:p>
        </w:tc>
      </w:tr>
      <w:tr>
        <w:trPr>
          <w:tblHeader w:val="false"/>
        </w:trPr>
        <w:tc>
          <w:tcPr>
            <w:tcW w:type="dxa" w:w="700"/>
            <w:shd w:fill="F2F5FA" w:color="auto" w:val="clear"/>
            <w:tcMar>
              <w:top w:type="dxa" w:w="70"/>
              <w:left w:type="dxa" w:w="110"/>
              <w:bottom w:type="dxa" w:w="70"/>
              <w:right w:type="dxa" w:w="110"/>
            </w:tcMar>
          </w:tcPr>
          <w:p>
            <w:pPr>
              <w:spacing w:after="0" w:line="264"/>
              <w:jc w:val="center"/>
            </w:pPr>
            <w:r>
              <w:rPr>
                <w:rFonts w:ascii="Calibri" w:cs="Calibri" w:eastAsia="Calibri" w:hAnsi="Calibri"/>
                <w:sz w:val="19"/>
                <w:szCs w:val="19"/>
              </w:rPr>
              <w:t xml:space="preserve">8</w:t>
            </w:r>
          </w:p>
        </w:tc>
        <w:tc>
          <w:tcPr>
            <w:tcW w:type="dxa" w:w="3600"/>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Nhược điểm 10 — dọn lãng phí</w:t>
            </w:r>
          </w:p>
        </w:tc>
        <w:tc>
          <w:tcPr>
            <w:tcW w:type="dxa" w:w="2200"/>
            <w:shd w:fill="F2F5FA" w:color="auto" w:val="clear"/>
            <w:tcMar>
              <w:top w:type="dxa" w:w="70"/>
              <w:left w:type="dxa" w:w="110"/>
              <w:bottom w:type="dxa" w:w="70"/>
              <w:right w:type="dxa" w:w="110"/>
            </w:tcMar>
          </w:tcPr>
          <w:p>
            <w:pPr>
              <w:spacing w:after="0" w:line="264"/>
              <w:jc w:val="center"/>
            </w:pPr>
            <w:r>
              <w:rPr>
                <w:rFonts w:ascii="Calibri" w:cs="Calibri" w:eastAsia="Calibri" w:hAnsi="Calibri"/>
                <w:sz w:val="19"/>
                <w:szCs w:val="19"/>
              </w:rPr>
              <w:t xml:space="preserve">Một phần</w:t>
            </w:r>
          </w:p>
        </w:tc>
        <w:tc>
          <w:tcPr>
            <w:tcW w:type="dxa" w:w="2526"/>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Giảm chi phí mỗi lần chạy</w:t>
            </w:r>
          </w:p>
        </w:tc>
      </w:tr>
    </w:tbl>
    <w:p>
      <w:pPr>
        <w:spacing w:after="160" w:line="276"/>
      </w:pPr>
      <w:r>
        <w:rPr>
          <w:rFonts w:ascii="Calibri" w:cs="Calibri" w:eastAsia="Calibri" w:hAnsi="Calibri"/>
          <w:sz w:val="21"/>
          <w:szCs w:val="21"/>
        </w:rPr>
        <w:t xml:space="preserve"/>
      </w:r>
    </w:p>
    <w:p>
      <w:pPr>
        <w:pStyle w:val="Heading2"/>
        <w:spacing w:after="120" w:before="260"/>
      </w:pPr>
      <w:r>
        <w:rPr>
          <w:rFonts w:ascii="Calibri" w:cs="Calibri" w:eastAsia="Calibri" w:hAnsi="Calibri"/>
          <w:b/>
          <w:bCs/>
          <w:color w:val="1F3864"/>
          <w:sz w:val="24"/>
          <w:szCs w:val="24"/>
        </w:rPr>
        <w:t xml:space="preserve">Ba nguyên tắc bắt buộc</w:t>
      </w:r>
    </w:p>
    <w:p>
      <w:pPr>
        <w:pStyle w:val="ListParagraph"/>
        <w:numPr>
          <w:ilvl w:val="0"/>
          <w:numId w:val="2"/>
        </w:numPr>
        <w:spacing w:after="60" w:line="276"/>
      </w:pPr>
      <w:r>
        <w:rPr>
          <w:rFonts w:ascii="Calibri" w:cs="Calibri" w:eastAsia="Calibri" w:hAnsi="Calibri"/>
          <w:sz w:val="21"/>
          <w:szCs w:val="21"/>
        </w:rPr>
        <w:t xml:space="preserve">Mỗi lần chỉ đổi một biến. Nhiều nhược điểm cùng không cần index lại, nhưng phải đo tách riêng — gộp lại thì không biết thành phần nào tạo ra hiệu quả.</w:t>
      </w:r>
    </w:p>
    <w:p>
      <w:pPr>
        <w:pStyle w:val="ListParagraph"/>
        <w:numPr>
          <w:ilvl w:val="0"/>
          <w:numId w:val="2"/>
        </w:numPr>
        <w:spacing w:after="60" w:line="276"/>
      </w:pPr>
      <w:r>
        <w:rPr>
          <w:rFonts w:ascii="Calibri" w:cs="Calibri" w:eastAsia="Calibri" w:hAnsi="Calibri"/>
          <w:sz w:val="21"/>
          <w:szCs w:val="21"/>
        </w:rPr>
        <w:t xml:space="preserve">Ngưỡng kết luận là 3 điểm. Chênh lệch nhỏ hơn phải chạy lại nhiều lượt mới dám khẳng định.</w:t>
      </w:r>
    </w:p>
    <w:p>
      <w:pPr>
        <w:pStyle w:val="ListParagraph"/>
        <w:numPr>
          <w:ilvl w:val="0"/>
          <w:numId w:val="2"/>
        </w:numPr>
        <w:spacing w:after="60" w:line="276"/>
      </w:pPr>
      <w:r>
        <w:rPr>
          <w:rFonts w:ascii="Calibri" w:cs="Calibri" w:eastAsia="Calibri" w:hAnsi="Calibri"/>
          <w:sz w:val="21"/>
          <w:szCs w:val="21"/>
        </w:rPr>
        <w:t xml:space="preserve">Không ghi đè index baseline. Mọi thí nghiệm cần index lại phải dùng thư mục làm việc mới; index hiện tại là mốc so sánh duy nhất.</w:t>
      </w:r>
    </w:p>
    <w:p>
      <w:pPr>
        <w:pStyle w:val="Heading2"/>
        <w:spacing w:after="120" w:before="260"/>
      </w:pPr>
      <w:r>
        <w:rPr>
          <w:rFonts w:ascii="Calibri" w:cs="Calibri" w:eastAsia="Calibri" w:hAnsi="Calibri"/>
          <w:b/>
          <w:bCs/>
          <w:color w:val="1F3864"/>
          <w:sz w:val="24"/>
          <w:szCs w:val="24"/>
        </w:rPr>
        <w:t xml:space="preserve">Phân biệt đóng góp khoa học và cải tiến giả</w:t>
      </w:r>
    </w:p>
    <w:p>
      <w:pPr>
        <w:spacing w:after="120" w:line="276"/>
      </w:pPr>
      <w:r>
        <w:rPr>
          <w:rFonts w:ascii="Calibri" w:cs="Calibri" w:eastAsia="Calibri" w:hAnsi="Calibri"/>
          <w:sz w:val="21"/>
          <w:szCs w:val="21"/>
        </w:rPr>
        <w:t xml:space="preserve">Theo quy tắc nhóm đã thống nhất, không phải nhược điểm nào sửa xong cũng thành đóng góp: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3864" w:color="auto" w:val="clear"/>
            <w:tcMar>
              <w:top w:type="dxa" w:w="70"/>
              <w:left w:type="dxa" w:w="110"/>
              <w:bottom w:type="dxa" w:w="70"/>
              <w:right w:type="dxa" w:w="110"/>
            </w:tcMar>
          </w:tcPr>
          <w:p>
            <w:pPr>
              <w:spacing w:after="0" w:line="264"/>
            </w:pPr>
            <w:r>
              <w:rPr>
                <w:rFonts w:ascii="Calibri" w:cs="Calibri" w:eastAsia="Calibri" w:hAnsi="Calibri"/>
                <w:b/>
                <w:bCs/>
                <w:color w:val="FFFFFF"/>
                <w:sz w:val="19"/>
                <w:szCs w:val="19"/>
              </w:rPr>
              <w:t xml:space="preserve">Loại</w:t>
            </w:r>
          </w:p>
        </w:tc>
        <w:tc>
          <w:tcPr>
            <w:tcW w:type="dxa" w:w="5826"/>
            <w:shd w:fill="1F3864" w:color="auto" w:val="clear"/>
            <w:tcMar>
              <w:top w:type="dxa" w:w="70"/>
              <w:left w:type="dxa" w:w="110"/>
              <w:bottom w:type="dxa" w:w="70"/>
              <w:right w:type="dxa" w:w="110"/>
            </w:tcMar>
          </w:tcPr>
          <w:p>
            <w:pPr>
              <w:spacing w:after="0" w:line="264"/>
            </w:pPr>
            <w:r>
              <w:rPr>
                <w:rFonts w:ascii="Calibri" w:cs="Calibri" w:eastAsia="Calibri" w:hAnsi="Calibri"/>
                <w:b/>
                <w:bCs/>
                <w:color w:val="FFFFFF"/>
                <w:sz w:val="19"/>
                <w:szCs w:val="19"/>
              </w:rPr>
              <w:t xml:space="preserve">Gồm những nhược điểm nào</w:t>
            </w:r>
          </w:p>
        </w:tc>
      </w:tr>
      <w:tr>
        <w:trPr>
          <w:tblHeader w:val="false"/>
        </w:trPr>
        <w:tc>
          <w:tcPr>
            <w:tcW w:type="dxa" w:w="3200"/>
            <w:tcMar>
              <w:top w:type="dxa" w:w="70"/>
              <w:left w:type="dxa" w:w="110"/>
              <w:bottom w:type="dxa" w:w="70"/>
              <w:right w:type="dxa" w:w="110"/>
            </w:tcMar>
          </w:tcPr>
          <w:p>
            <w:pPr>
              <w:spacing w:after="0" w:line="264"/>
            </w:pPr>
            <w:r>
              <w:rPr>
                <w:rFonts w:ascii="Calibri" w:cs="Calibri" w:eastAsia="Calibri" w:hAnsi="Calibri"/>
                <w:b/>
                <w:bCs/>
                <w:color w:val="1E6C42"/>
                <w:sz w:val="19"/>
                <w:szCs w:val="19"/>
              </w:rPr>
              <w:t xml:space="preserve">Designed Mechanism</w:t>
            </w:r>
          </w:p>
        </w:tc>
        <w:tc>
          <w:tcPr>
            <w:tcW w:type="dxa" w:w="5826"/>
            <w:tcMar>
              <w:top w:type="dxa" w:w="70"/>
              <w:left w:type="dxa" w:w="110"/>
              <w:bottom w:type="dxa" w:w="70"/>
              <w:right w:type="dxa" w:w="110"/>
            </w:tcMar>
          </w:tcPr>
          <w:p>
            <w:pPr>
              <w:spacing w:after="0" w:line="264"/>
            </w:pPr>
            <w:r>
              <w:rPr>
                <w:rFonts w:ascii="Calibri" w:cs="Calibri" w:eastAsia="Calibri" w:hAnsi="Calibri"/>
                <w:sz w:val="19"/>
                <w:szCs w:val="19"/>
              </w:rPr>
              <w:t xml:space="preserve">Số 4 (cắt tỉa và chấm điểm đường đi), số 5 (cơ chế từ chối), số 7 (hợp nhất thực thể)</w:t>
            </w:r>
          </w:p>
        </w:tc>
      </w:tr>
      <w:tr>
        <w:trPr>
          <w:tblHeader w:val="false"/>
        </w:trPr>
        <w:tc>
          <w:tcPr>
            <w:tcW w:type="dxa" w:w="3200"/>
            <w:shd w:fill="F2F5FA" w:color="auto" w:val="clear"/>
            <w:tcMar>
              <w:top w:type="dxa" w:w="70"/>
              <w:left w:type="dxa" w:w="110"/>
              <w:bottom w:type="dxa" w:w="70"/>
              <w:right w:type="dxa" w:w="110"/>
            </w:tcMar>
          </w:tcPr>
          <w:p>
            <w:pPr>
              <w:spacing w:after="0" w:line="264"/>
            </w:pPr>
            <w:r>
              <w:rPr>
                <w:rFonts w:ascii="Calibri" w:cs="Calibri" w:eastAsia="Calibri" w:hAnsi="Calibri"/>
                <w:b/>
                <w:bCs/>
                <w:sz w:val="19"/>
                <w:szCs w:val="19"/>
              </w:rPr>
              <w:t xml:space="preserve">Sửa lỗi / sửa baseline</w:t>
            </w:r>
          </w:p>
        </w:tc>
        <w:tc>
          <w:tcPr>
            <w:tcW w:type="dxa" w:w="5826"/>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Số 1 (answer-type), số 2 (cắt token Sources), số 6 (trần thực thể)</w:t>
            </w:r>
          </w:p>
        </w:tc>
      </w:tr>
      <w:tr>
        <w:trPr>
          <w:tblHeader w:val="false"/>
        </w:trPr>
        <w:tc>
          <w:tcPr>
            <w:tcW w:type="dxa" w:w="3200"/>
            <w:tcMar>
              <w:top w:type="dxa" w:w="70"/>
              <w:left w:type="dxa" w:w="110"/>
              <w:bottom w:type="dxa" w:w="70"/>
              <w:right w:type="dxa" w:w="110"/>
            </w:tcMar>
          </w:tcPr>
          <w:p>
            <w:pPr>
              <w:spacing w:after="0" w:line="264"/>
            </w:pPr>
            <w:r>
              <w:rPr>
                <w:rFonts w:ascii="Calibri" w:cs="Calibri" w:eastAsia="Calibri" w:hAnsi="Calibri"/>
                <w:b/>
                <w:bCs/>
                <w:color w:val="9C0006"/>
                <w:sz w:val="19"/>
                <w:szCs w:val="19"/>
              </w:rPr>
              <w:t xml:space="preserve">Bằng chứng, không phải phương pháp</w:t>
            </w:r>
          </w:p>
        </w:tc>
        <w:tc>
          <w:tcPr>
            <w:tcW w:type="dxa" w:w="5826"/>
            <w:tcMar>
              <w:top w:type="dxa" w:w="70"/>
              <w:left w:type="dxa" w:w="110"/>
              <w:bottom w:type="dxa" w:w="70"/>
              <w:right w:type="dxa" w:w="110"/>
            </w:tcMar>
          </w:tcPr>
          <w:p>
            <w:pPr>
              <w:spacing w:after="0" w:line="264"/>
            </w:pPr>
            <w:r>
              <w:rPr>
                <w:rFonts w:ascii="Calibri" w:cs="Calibri" w:eastAsia="Calibri" w:hAnsi="Calibri"/>
                <w:sz w:val="19"/>
                <w:szCs w:val="19"/>
              </w:rPr>
              <w:t xml:space="preserve">Số 3 (quét top_k) — nằm trong danh sách cải tiến giả</w:t>
            </w:r>
          </w:p>
        </w:tc>
      </w:tr>
      <w:tr>
        <w:trPr>
          <w:tblHeader w:val="false"/>
        </w:trPr>
        <w:tc>
          <w:tcPr>
            <w:tcW w:type="dxa" w:w="3200"/>
            <w:shd w:fill="F2F5FA" w:color="auto" w:val="clear"/>
            <w:tcMar>
              <w:top w:type="dxa" w:w="70"/>
              <w:left w:type="dxa" w:w="110"/>
              <w:bottom w:type="dxa" w:w="70"/>
              <w:right w:type="dxa" w:w="110"/>
            </w:tcMar>
          </w:tcPr>
          <w:p>
            <w:pPr>
              <w:spacing w:after="0" w:line="264"/>
            </w:pPr>
            <w:r>
              <w:rPr>
                <w:rFonts w:ascii="Calibri" w:cs="Calibri" w:eastAsia="Calibri" w:hAnsi="Calibri"/>
                <w:b/>
                <w:bCs/>
                <w:sz w:val="19"/>
                <w:szCs w:val="19"/>
              </w:rPr>
              <w:t xml:space="preserve">Efficiency / dọn dẹp</w:t>
            </w:r>
          </w:p>
        </w:tc>
        <w:tc>
          <w:tcPr>
            <w:tcW w:type="dxa" w:w="5826"/>
            <w:shd w:fill="F2F5FA" w:color="auto" w:val="clear"/>
            <w:tcMar>
              <w:top w:type="dxa" w:w="70"/>
              <w:left w:type="dxa" w:w="110"/>
              <w:bottom w:type="dxa" w:w="70"/>
              <w:right w:type="dxa" w:w="110"/>
            </w:tcMar>
          </w:tcPr>
          <w:p>
            <w:pPr>
              <w:spacing w:after="0" w:line="264"/>
            </w:pPr>
            <w:r>
              <w:rPr>
                <w:rFonts w:ascii="Calibri" w:cs="Calibri" w:eastAsia="Calibri" w:hAnsi="Calibri"/>
                <w:sz w:val="19"/>
                <w:szCs w:val="19"/>
              </w:rPr>
              <w:t xml:space="preserve">Số 8, số 9, số 10</w:t>
            </w:r>
          </w:p>
        </w:tc>
      </w:tr>
    </w:tbl>
    <w:p>
      <w:pPr>
        <w:spacing w:after="140" w:line="276"/>
      </w:pPr>
      <w:r>
        <w:rPr>
          <w:rFonts w:ascii="Calibri" w:cs="Calibri" w:eastAsia="Calibri" w:hAnsi="Calibri"/>
          <w:sz w:val="21"/>
          <w:szCs w:val="21"/>
        </w:rPr>
        <w:t xml:space="preserve"/>
      </w:r>
    </w:p>
    <w:p>
      <w:pPr>
        <w:spacing w:after="120" w:line="276"/>
      </w:pPr>
      <w:r>
        <w:rPr>
          <w:rFonts w:ascii="Calibri" w:cs="Calibri" w:eastAsia="Calibri" w:hAnsi="Calibri"/>
          <w:sz w:val="21"/>
          <w:szCs w:val="21"/>
        </w:rPr>
        <w:t xml:space="preserve">Nhược điểm số 1 là phát hiện gây ấn tượng nhất, nhưng </w:t>
      </w:r>
      <w:r>
        <w:rPr>
          <w:rFonts w:ascii="Calibri" w:cs="Calibri" w:eastAsia="Calibri" w:hAnsi="Calibri"/>
          <w:b/>
          <w:bCs/>
          <w:sz w:val="21"/>
          <w:szCs w:val="21"/>
        </w:rPr>
        <w:t xml:space="preserve">nó là sửa lỗi, không phải đóng góp khoa học</w:t>
      </w:r>
      <w:r>
        <w:rPr>
          <w:rFonts w:ascii="Calibri" w:cs="Calibri" w:eastAsia="Calibri" w:hAnsi="Calibri"/>
          <w:sz w:val="21"/>
          <w:szCs w:val="21"/>
        </w:rPr>
        <w:t xml:space="preserve">. Vai trò đúng của nó là sửa lại baseline — vì baseline hiện tại đang đo một cơ chế đã hỏng — rồi báo cáo như một phát hiện trong phần phân tích. Ứng viên Proposed Method thuyết phục nhất là nhược điểm số 4, vì bằng chứng định lượng đã sẵn sàng và cơ chế cắt tỉa đường đi nằm đúng trong danh sách được chấp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2026-09-09T13:35:51.794Z</dcterms:created>
  <dcterms:modified xsi:type="dcterms:W3CDTF">2026-09-09T13:35:51.800Z</dcterms:modified>
</cp:coreProperties>
</file>

<file path=docProps/custom.xml><?xml version="1.0" encoding="utf-8"?>
<Properties xmlns="http://schemas.openxmlformats.org/officeDocument/2006/custom-properties" xmlns:vt="http://schemas.openxmlformats.org/officeDocument/2006/docPropsVTypes"/>
</file>