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1201296D" w:rsidR="00401D76" w:rsidRDefault="00131EDB" w:rsidP="00027129">
      <w:r w:rsidRPr="00131EDB">
        <w:t xml:space="preserve">This is a group project. The current repository is finalized based on project </w:t>
      </w:r>
      <w:r w:rsidRPr="00131EDB">
        <w:rPr>
          <w:b/>
          <w:bCs/>
        </w:rPr>
        <w:t>22CS0</w:t>
      </w:r>
      <w:r w:rsidR="004055AC">
        <w:rPr>
          <w:rFonts w:hint="eastAsia"/>
          <w:b/>
          <w:bCs/>
        </w:rPr>
        <w:t>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</w:t>
      </w:r>
      <w:r w:rsidR="004055AC">
        <w:rPr>
          <w:rFonts w:hint="eastAsia"/>
          <w:b/>
          <w:bCs/>
        </w:rPr>
        <w:t>5</w:t>
      </w:r>
      <w:r w:rsidRPr="00131EDB">
        <w:t>.</w:t>
      </w:r>
    </w:p>
    <w:p w14:paraId="6F40006E" w14:textId="551AA4C4" w:rsidR="005325BC" w:rsidRPr="003D4777" w:rsidRDefault="00291053" w:rsidP="00027129">
      <w:r w:rsidRPr="003D4777">
        <w:t xml:space="preserve"> </w:t>
      </w:r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497C9EC1" w14:textId="1B156769" w:rsidR="005325BC" w:rsidRDefault="00D42785" w:rsidP="00027129">
      <w:pPr>
        <w:pStyle w:val="ListParagraph"/>
        <w:numPr>
          <w:ilvl w:val="0"/>
          <w:numId w:val="7"/>
        </w:numPr>
      </w:pPr>
      <w:r>
        <w:t>The s</w:t>
      </w:r>
      <w:r w:rsidR="005325BC">
        <w:t xml:space="preserve">etup OS should be Windows. The following guidelines were </w:t>
      </w:r>
      <w:r w:rsidR="00E5299B">
        <w:t>only tested on Windows</w:t>
      </w:r>
      <w:r w:rsidR="005325BC">
        <w:t>.</w:t>
      </w:r>
    </w:p>
    <w:p w14:paraId="1E7BEAC4" w14:textId="77777777" w:rsidR="00C45835" w:rsidRPr="00D42785" w:rsidRDefault="00C45835" w:rsidP="00C45835"/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6B2BEF3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5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E50D26">
        <w:t xml:space="preserve"> (version select 18.x.x)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</w:t>
      </w:r>
      <w:proofErr w:type="spellStart"/>
      <w:r w:rsidR="00232C6F">
        <w:t>npm</w:t>
      </w:r>
      <w:proofErr w:type="spellEnd"/>
      <w:r w:rsidR="00232C6F">
        <w:t>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rPr>
          <w:noProof/>
        </w:rPr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3BB611BD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</w:t>
      </w:r>
      <w:r w:rsidR="008F3CC9">
        <w:t xml:space="preserve">execute CLI </w:t>
      </w:r>
      <w:r w:rsidR="00BC0D80">
        <w:t>command</w:t>
      </w:r>
      <w:r w:rsidR="009615AA">
        <w:t xml:space="preserve"> </w:t>
      </w:r>
      <w:r w:rsidR="00605584">
        <w:t>“</w:t>
      </w:r>
      <w:proofErr w:type="spellStart"/>
      <w:r w:rsidR="00027129">
        <w:t>npm</w:t>
      </w:r>
      <w:proofErr w:type="spellEnd"/>
      <w:r w:rsidR="00027129">
        <w:t xml:space="preserve"> </w:t>
      </w:r>
      <w:proofErr w:type="spellStart"/>
      <w:r w:rsidR="00C33A65">
        <w:t>i</w:t>
      </w:r>
      <w:proofErr w:type="spellEnd"/>
      <w:r w:rsidR="00605584">
        <w:t>”</w:t>
      </w:r>
      <w:r w:rsidR="006F0AB7">
        <w:t>.</w:t>
      </w:r>
    </w:p>
    <w:p w14:paraId="66A580F5" w14:textId="679337BE" w:rsidR="007D4280" w:rsidRDefault="008F3CC9" w:rsidP="00156FAE">
      <w:pPr>
        <w:pStyle w:val="ListParagraph"/>
        <w:numPr>
          <w:ilvl w:val="0"/>
          <w:numId w:val="4"/>
        </w:numPr>
      </w:pPr>
      <w:r>
        <w:t>CD</w:t>
      </w:r>
      <w:r w:rsidR="004608DE">
        <w:t xml:space="preserve"> </w:t>
      </w:r>
      <w:r>
        <w:t>to</w:t>
      </w:r>
      <w:r w:rsidR="00BC0D80">
        <w:t xml:space="preserve"> </w:t>
      </w:r>
      <w:proofErr w:type="spellStart"/>
      <w:r w:rsidR="00BC0D80" w:rsidRPr="00BC0D80">
        <w:rPr>
          <w:b/>
          <w:bCs/>
        </w:rPr>
        <w:t>smart_contract</w:t>
      </w:r>
      <w:proofErr w:type="spellEnd"/>
      <w:r w:rsidR="00BC0D80">
        <w:t xml:space="preserve"> </w:t>
      </w:r>
      <w:r>
        <w:t>folder, execute CLI command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26623BDB" w14:textId="7305424C" w:rsidR="00E44285" w:rsidRPr="00E44285" w:rsidRDefault="00E44285" w:rsidP="00E442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lang w:val="en-US"/>
        </w:rPr>
        <w:t xml:space="preserve">Important: Keep the Blockchain’s local node </w:t>
      </w:r>
      <w:r w:rsidR="00590606">
        <w:rPr>
          <w:b/>
          <w:bCs/>
          <w:lang w:val="en-US"/>
        </w:rPr>
        <w:t>opened</w:t>
      </w:r>
      <w:r w:rsidR="006D56C1">
        <w:rPr>
          <w:b/>
          <w:bCs/>
          <w:lang w:val="en-US"/>
        </w:rPr>
        <w:t xml:space="preserve"> when </w:t>
      </w:r>
      <w:r w:rsidR="00A105E3">
        <w:rPr>
          <w:b/>
          <w:bCs/>
          <w:lang w:val="en-US"/>
        </w:rPr>
        <w:t>setting up wallet network</w:t>
      </w:r>
      <w:r w:rsidR="006D56C1">
        <w:rPr>
          <w:b/>
          <w:bCs/>
          <w:lang w:val="en-US"/>
        </w:rPr>
        <w:t>.</w:t>
      </w:r>
    </w:p>
    <w:p w14:paraId="0DF09249" w14:textId="350F0425" w:rsidR="00E44285" w:rsidRPr="00E44285" w:rsidRDefault="00B27E29" w:rsidP="00E442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CD to </w:t>
      </w:r>
      <w:proofErr w:type="spellStart"/>
      <w:r w:rsidRPr="00BC0D80">
        <w:rPr>
          <w:b/>
          <w:bCs/>
        </w:rPr>
        <w:t>smart_contract</w:t>
      </w:r>
      <w:proofErr w:type="spellEnd"/>
      <w:r>
        <w:t xml:space="preserve"> folder, run </w:t>
      </w:r>
      <w:r w:rsidRPr="00B27E29">
        <w:rPr>
          <w:b/>
          <w:bCs/>
        </w:rPr>
        <w:t>localnode.bat</w:t>
      </w:r>
      <w:r>
        <w:rPr>
          <w:b/>
          <w:bCs/>
        </w:rPr>
        <w:t>.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7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rPr>
          <w:noProof/>
        </w:rPr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Agree”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>limit error book doll distance lecture traffic mad brick wire essence mean</w:t>
      </w:r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rPr>
          <w:noProof/>
        </w:rPr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lastRenderedPageBreak/>
        <w:t xml:space="preserve">Set the new password to </w:t>
      </w:r>
      <w:r w:rsidRPr="00571B27">
        <w:rPr>
          <w:b/>
          <w:bCs/>
          <w:lang w:val="en-US"/>
        </w:rPr>
        <w:t>Cityufyp2022</w:t>
      </w:r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rPr>
          <w:noProof/>
        </w:rPr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rPr>
          <w:noProof/>
        </w:rPr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rPr>
          <w:noProof/>
        </w:rPr>
        <w:lastRenderedPageBreak/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rPr>
          <w:noProof/>
        </w:rPr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rPr>
          <w:noProof/>
        </w:rPr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5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rPr>
          <w:noProof/>
        </w:rPr>
        <w:lastRenderedPageBreak/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rPr>
          <w:noProof/>
        </w:rPr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rPr>
          <w:noProof/>
        </w:rPr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03DC4221" w14:textId="062DE492" w:rsidR="009A575B" w:rsidRDefault="009A575B" w:rsidP="009A575B">
      <w:pPr>
        <w:pStyle w:val="ListParagraph"/>
        <w:numPr>
          <w:ilvl w:val="2"/>
          <w:numId w:val="5"/>
        </w:numPr>
      </w:pPr>
      <w:r w:rsidRPr="009A575B">
        <w:rPr>
          <w:noProof/>
        </w:rPr>
        <w:lastRenderedPageBreak/>
        <w:drawing>
          <wp:inline distT="0" distB="0" distL="0" distR="0" wp14:anchorId="29A66A51" wp14:editId="19BF3B0A">
            <wp:extent cx="2847860" cy="2286000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760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19E" w14:textId="77777777" w:rsidR="008C791D" w:rsidRDefault="008C791D" w:rsidP="008C791D"/>
    <w:p w14:paraId="114E3E40" w14:textId="77777777" w:rsidR="008C791D" w:rsidRDefault="008C791D" w:rsidP="008C791D"/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rPr>
          <w:noProof/>
        </w:rPr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rPr>
          <w:noProof/>
        </w:rPr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DD8" w14:textId="294FB490" w:rsidR="00097F0C" w:rsidRDefault="00097F0C"/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2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3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IPFS-Desktop-Setup-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68B6B0B6">
            <wp:extent cx="3905250" cy="5271184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5331" cy="52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proofErr w:type="spellStart"/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</w:t>
      </w:r>
      <w:proofErr w:type="spellEnd"/>
      <w:r w:rsidRPr="00A1799A">
        <w:rPr>
          <w:i/>
          <w:iCs/>
        </w:rPr>
        <w:t xml:space="preserve">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5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3108F14C" w:rsidR="00284891" w:rsidRDefault="00D57A18" w:rsidP="00D57A18">
      <w:pPr>
        <w:pStyle w:val="ListParagraph"/>
        <w:numPr>
          <w:ilvl w:val="0"/>
          <w:numId w:val="9"/>
        </w:numPr>
      </w:pPr>
      <w:r>
        <w:t>Connect to a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1053"/>
    <w:rsid w:val="002976F2"/>
    <w:rsid w:val="00297ACF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D4777"/>
    <w:rsid w:val="003F6C7F"/>
    <w:rsid w:val="00401D76"/>
    <w:rsid w:val="004055AC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90606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D56C1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87B23"/>
    <w:rsid w:val="008A04DD"/>
    <w:rsid w:val="008B0228"/>
    <w:rsid w:val="008B372E"/>
    <w:rsid w:val="008C1728"/>
    <w:rsid w:val="008C791D"/>
    <w:rsid w:val="008E21CD"/>
    <w:rsid w:val="008F3CC9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05E3"/>
    <w:rsid w:val="00A1799A"/>
    <w:rsid w:val="00A26755"/>
    <w:rsid w:val="00A611D9"/>
    <w:rsid w:val="00A931F3"/>
    <w:rsid w:val="00A9321F"/>
    <w:rsid w:val="00AB3D44"/>
    <w:rsid w:val="00B01FD9"/>
    <w:rsid w:val="00B27E2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583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2785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44285"/>
    <w:rsid w:val="00E50D26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hrome.google.com/webstore/detail/metamask/nkbihfbeogaeaoehlefnkodbefgpgkn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localhost:8545" TargetMode="External"/><Relationship Id="rId23" Type="http://schemas.openxmlformats.org/officeDocument/2006/relationships/hyperlink" Target="https://github.com/ipfs/ipfs-desktop/releases/download/v0.28.0/IPFS-Desktop-Setup-0.28.0.ex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ipfs/ipfs-desktop/releases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200</cp:revision>
  <cp:lastPrinted>2023-07-04T14:46:00Z</cp:lastPrinted>
  <dcterms:created xsi:type="dcterms:W3CDTF">2023-01-09T12:09:00Z</dcterms:created>
  <dcterms:modified xsi:type="dcterms:W3CDTF">2023-07-04T14:47:00Z</dcterms:modified>
</cp:coreProperties>
</file>