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3A5" w:rsidRPr="000A2FF8" w:rsidRDefault="00C65371" w:rsidP="003313A5">
      <w:pPr>
        <w:pStyle w:val="NoSpacing"/>
        <w:spacing w:line="360" w:lineRule="auto"/>
        <w:jc w:val="center"/>
        <w:rPr>
          <w:rFonts w:ascii="Arial" w:hAnsi="Arial" w:cs="Arial"/>
          <w:b/>
          <w:sz w:val="24"/>
          <w:szCs w:val="24"/>
        </w:rPr>
      </w:pPr>
      <w:r w:rsidRPr="000A2FF8">
        <w:rPr>
          <w:rFonts w:ascii="Arial" w:hAnsi="Arial" w:cs="Arial"/>
          <w:b/>
          <w:sz w:val="24"/>
          <w:szCs w:val="24"/>
        </w:rPr>
        <w:t xml:space="preserve">KERTAS CADANGAN PENSTRUKTURAN SEMULA </w:t>
      </w:r>
    </w:p>
    <w:p w:rsidR="00C65371" w:rsidRPr="000A2FF8" w:rsidRDefault="00C65371" w:rsidP="003313A5">
      <w:pPr>
        <w:pStyle w:val="NoSpacing"/>
        <w:spacing w:line="360" w:lineRule="auto"/>
        <w:jc w:val="center"/>
        <w:rPr>
          <w:rFonts w:ascii="Arial" w:hAnsi="Arial" w:cs="Arial"/>
          <w:b/>
          <w:sz w:val="24"/>
          <w:szCs w:val="24"/>
        </w:rPr>
      </w:pPr>
      <w:r w:rsidRPr="000A2FF8">
        <w:rPr>
          <w:rFonts w:ascii="Arial" w:hAnsi="Arial" w:cs="Arial"/>
          <w:b/>
          <w:sz w:val="24"/>
          <w:szCs w:val="24"/>
        </w:rPr>
        <w:t>MAJLIS SUKAN NEGARA MALAYSIA</w:t>
      </w:r>
    </w:p>
    <w:p w:rsidR="00C65371" w:rsidRPr="000A2FF8" w:rsidRDefault="00C65371" w:rsidP="003313A5">
      <w:pPr>
        <w:pStyle w:val="NoSpacing"/>
        <w:spacing w:line="360" w:lineRule="auto"/>
        <w:jc w:val="center"/>
        <w:rPr>
          <w:rFonts w:ascii="Arial" w:hAnsi="Arial" w:cs="Arial"/>
          <w:b/>
          <w:sz w:val="24"/>
          <w:szCs w:val="24"/>
        </w:rPr>
      </w:pPr>
      <w:r w:rsidRPr="000A2FF8">
        <w:rPr>
          <w:rFonts w:ascii="Arial" w:hAnsi="Arial" w:cs="Arial"/>
          <w:b/>
          <w:sz w:val="24"/>
          <w:szCs w:val="24"/>
        </w:rPr>
        <w:t>2015</w:t>
      </w:r>
    </w:p>
    <w:p w:rsidR="003313A5" w:rsidRPr="000A2FF8" w:rsidRDefault="003313A5" w:rsidP="003313A5">
      <w:pPr>
        <w:pStyle w:val="NoSpacing"/>
        <w:spacing w:line="360" w:lineRule="auto"/>
        <w:jc w:val="center"/>
        <w:rPr>
          <w:rFonts w:ascii="Arial" w:hAnsi="Arial" w:cs="Arial"/>
          <w:b/>
          <w:sz w:val="24"/>
          <w:szCs w:val="24"/>
        </w:rPr>
      </w:pPr>
    </w:p>
    <w:p w:rsidR="00F848A9" w:rsidRPr="000A2FF8" w:rsidRDefault="00F77BDB" w:rsidP="003313A5">
      <w:pPr>
        <w:pStyle w:val="NoSpacing"/>
        <w:spacing w:line="360" w:lineRule="auto"/>
        <w:jc w:val="center"/>
        <w:rPr>
          <w:rFonts w:ascii="Arial" w:hAnsi="Arial" w:cs="Arial"/>
          <w:b/>
          <w:noProof/>
          <w:sz w:val="24"/>
          <w:szCs w:val="24"/>
          <w:lang w:val="ms-MY"/>
        </w:rPr>
      </w:pPr>
      <w:r w:rsidRPr="000A2FF8">
        <w:rPr>
          <w:rFonts w:ascii="Arial" w:hAnsi="Arial" w:cs="Arial"/>
          <w:b/>
          <w:noProof/>
          <w:sz w:val="24"/>
          <w:szCs w:val="24"/>
          <w:lang w:val="ms-MY"/>
        </w:rPr>
        <w:t>CAWANGAN TEKNOLOGI MAKLUMAT (CTM)</w:t>
      </w:r>
    </w:p>
    <w:p w:rsidR="00E16F53" w:rsidRPr="000A2FF8" w:rsidRDefault="00E16F53" w:rsidP="003313A5">
      <w:pPr>
        <w:pStyle w:val="NoSpacing"/>
        <w:spacing w:line="360" w:lineRule="auto"/>
        <w:jc w:val="both"/>
        <w:rPr>
          <w:rFonts w:ascii="Arial" w:hAnsi="Arial" w:cs="Arial"/>
          <w:noProof/>
          <w:sz w:val="24"/>
          <w:szCs w:val="24"/>
          <w:lang w:val="ms-MY"/>
        </w:rPr>
      </w:pPr>
    </w:p>
    <w:p w:rsidR="003313A5" w:rsidRPr="000A2FF8" w:rsidRDefault="003313A5" w:rsidP="003313A5">
      <w:pPr>
        <w:pStyle w:val="NoSpacing"/>
        <w:spacing w:line="360" w:lineRule="auto"/>
        <w:jc w:val="both"/>
        <w:rPr>
          <w:rFonts w:ascii="Arial" w:hAnsi="Arial" w:cs="Arial"/>
          <w:noProof/>
          <w:sz w:val="24"/>
          <w:szCs w:val="24"/>
          <w:lang w:val="ms-MY"/>
        </w:rPr>
      </w:pPr>
    </w:p>
    <w:p w:rsidR="00E44BFA" w:rsidRPr="000A2FF8" w:rsidRDefault="00F848A9" w:rsidP="003313A5">
      <w:pPr>
        <w:pStyle w:val="NoSpacing"/>
        <w:numPr>
          <w:ilvl w:val="0"/>
          <w:numId w:val="1"/>
        </w:numPr>
        <w:spacing w:after="240" w:line="360" w:lineRule="auto"/>
        <w:jc w:val="both"/>
        <w:rPr>
          <w:rFonts w:ascii="Arial" w:hAnsi="Arial" w:cs="Arial"/>
          <w:b/>
          <w:noProof/>
          <w:sz w:val="24"/>
          <w:szCs w:val="24"/>
          <w:lang w:val="ms-MY"/>
        </w:rPr>
      </w:pPr>
      <w:r w:rsidRPr="000A2FF8">
        <w:rPr>
          <w:rFonts w:ascii="Arial" w:hAnsi="Arial" w:cs="Arial"/>
          <w:b/>
          <w:noProof/>
          <w:sz w:val="24"/>
          <w:szCs w:val="24"/>
          <w:lang w:val="ms-MY"/>
        </w:rPr>
        <w:t xml:space="preserve">Pengenalan </w:t>
      </w:r>
      <w:r w:rsidR="00E44BFA" w:rsidRPr="000A2FF8">
        <w:rPr>
          <w:rFonts w:ascii="Arial" w:hAnsi="Arial" w:cs="Arial"/>
          <w:b/>
          <w:noProof/>
          <w:sz w:val="24"/>
          <w:szCs w:val="24"/>
          <w:lang w:val="ms-MY"/>
        </w:rPr>
        <w:t>Cawangan</w:t>
      </w:r>
      <w:r w:rsidR="002B2474" w:rsidRPr="000A2FF8">
        <w:rPr>
          <w:rFonts w:ascii="Arial" w:hAnsi="Arial" w:cs="Arial"/>
          <w:b/>
          <w:noProof/>
          <w:sz w:val="24"/>
          <w:szCs w:val="24"/>
          <w:lang w:val="ms-MY"/>
        </w:rPr>
        <w:t xml:space="preserve"> dan Sejarah</w:t>
      </w:r>
    </w:p>
    <w:p w:rsidR="00E44BFA" w:rsidRDefault="00E44BFA" w:rsidP="003313A5">
      <w:pPr>
        <w:pStyle w:val="NoSpacing"/>
        <w:spacing w:line="360" w:lineRule="auto"/>
        <w:ind w:left="360"/>
        <w:jc w:val="both"/>
        <w:rPr>
          <w:rFonts w:ascii="Arial" w:hAnsi="Arial" w:cs="Arial"/>
          <w:sz w:val="24"/>
          <w:szCs w:val="24"/>
          <w:lang w:val="ms-MY"/>
        </w:rPr>
      </w:pPr>
      <w:r w:rsidRPr="000A2FF8">
        <w:rPr>
          <w:rFonts w:ascii="Arial" w:hAnsi="Arial" w:cs="Arial"/>
          <w:sz w:val="24"/>
          <w:szCs w:val="24"/>
          <w:lang w:val="ms-MY"/>
        </w:rPr>
        <w:t xml:space="preserve">Cawangan Teknologi maklumat bermula dengan </w:t>
      </w:r>
      <w:r w:rsidRPr="000A2FF8">
        <w:rPr>
          <w:rFonts w:ascii="Arial" w:eastAsia="Calibri" w:hAnsi="Arial" w:cs="Arial"/>
          <w:sz w:val="24"/>
          <w:szCs w:val="24"/>
          <w:lang w:val="ms-MY"/>
        </w:rPr>
        <w:t xml:space="preserve">Unit ICT </w:t>
      </w:r>
      <w:r w:rsidRPr="000A2FF8">
        <w:rPr>
          <w:rFonts w:ascii="Arial" w:hAnsi="Arial" w:cs="Arial"/>
          <w:sz w:val="24"/>
          <w:szCs w:val="24"/>
          <w:lang w:val="ms-MY"/>
        </w:rPr>
        <w:t>yang</w:t>
      </w:r>
      <w:r w:rsidRPr="000A2FF8">
        <w:rPr>
          <w:rFonts w:ascii="Arial" w:eastAsia="Calibri" w:hAnsi="Arial" w:cs="Arial"/>
          <w:sz w:val="24"/>
          <w:szCs w:val="24"/>
          <w:lang w:val="ms-MY"/>
        </w:rPr>
        <w:t xml:space="preserve"> telah di</w:t>
      </w:r>
      <w:r w:rsidR="00F83F9A">
        <w:rPr>
          <w:rFonts w:ascii="Arial" w:eastAsia="Calibri" w:hAnsi="Arial" w:cs="Arial"/>
          <w:sz w:val="24"/>
          <w:szCs w:val="24"/>
          <w:lang w:val="ms-MY"/>
        </w:rPr>
        <w:t>wujudkan</w:t>
      </w:r>
      <w:r w:rsidRPr="000A2FF8">
        <w:rPr>
          <w:rFonts w:ascii="Arial" w:eastAsia="Calibri" w:hAnsi="Arial" w:cs="Arial"/>
          <w:sz w:val="24"/>
          <w:szCs w:val="24"/>
          <w:lang w:val="ms-MY"/>
        </w:rPr>
        <w:t xml:space="preserve"> pada tahun 1986</w:t>
      </w:r>
      <w:r w:rsidRPr="000A2FF8">
        <w:rPr>
          <w:rFonts w:ascii="Arial" w:hAnsi="Arial" w:cs="Arial"/>
          <w:sz w:val="24"/>
          <w:szCs w:val="24"/>
          <w:lang w:val="ms-MY"/>
        </w:rPr>
        <w:t xml:space="preserve">. Dengan </w:t>
      </w:r>
      <w:r w:rsidR="002F52BF">
        <w:rPr>
          <w:rFonts w:ascii="Arial" w:hAnsi="Arial" w:cs="Arial"/>
          <w:sz w:val="24"/>
          <w:szCs w:val="24"/>
          <w:lang w:val="ms-MY"/>
        </w:rPr>
        <w:t xml:space="preserve">diuruskan oleh </w:t>
      </w:r>
      <w:r w:rsidR="00C46F68">
        <w:rPr>
          <w:rFonts w:ascii="Arial" w:hAnsi="Arial" w:cs="Arial"/>
          <w:b/>
          <w:sz w:val="24"/>
          <w:szCs w:val="24"/>
          <w:lang w:val="ms-MY"/>
        </w:rPr>
        <w:t>satu</w:t>
      </w:r>
      <w:r w:rsidR="002F52BF" w:rsidRPr="002F52BF">
        <w:rPr>
          <w:rFonts w:ascii="Arial" w:hAnsi="Arial" w:cs="Arial"/>
          <w:b/>
          <w:sz w:val="24"/>
          <w:szCs w:val="24"/>
          <w:lang w:val="ms-MY"/>
        </w:rPr>
        <w:t xml:space="preserve"> (1) </w:t>
      </w:r>
      <w:r w:rsidR="00C46F68">
        <w:rPr>
          <w:rFonts w:ascii="Arial" w:hAnsi="Arial" w:cs="Arial"/>
          <w:b/>
          <w:sz w:val="24"/>
          <w:szCs w:val="24"/>
          <w:lang w:val="ms-MY"/>
        </w:rPr>
        <w:t xml:space="preserve">orang </w:t>
      </w:r>
      <w:r w:rsidR="002F52BF" w:rsidRPr="002F52BF">
        <w:rPr>
          <w:rFonts w:ascii="Arial" w:hAnsi="Arial" w:cs="Arial"/>
          <w:b/>
          <w:sz w:val="24"/>
          <w:szCs w:val="24"/>
          <w:lang w:val="ms-MY"/>
        </w:rPr>
        <w:t xml:space="preserve">penolong pegawai teknologi maklumat </w:t>
      </w:r>
      <w:r w:rsidR="003F3063">
        <w:rPr>
          <w:rFonts w:ascii="Arial" w:hAnsi="Arial" w:cs="Arial"/>
          <w:b/>
          <w:sz w:val="24"/>
          <w:szCs w:val="24"/>
          <w:lang w:val="ms-MY"/>
        </w:rPr>
        <w:t xml:space="preserve">Gred </w:t>
      </w:r>
      <w:r w:rsidR="002F52BF" w:rsidRPr="002F52BF">
        <w:rPr>
          <w:rFonts w:ascii="Arial" w:hAnsi="Arial" w:cs="Arial"/>
          <w:b/>
          <w:sz w:val="24"/>
          <w:szCs w:val="24"/>
          <w:lang w:val="ms-MY"/>
        </w:rPr>
        <w:t>F29</w:t>
      </w:r>
      <w:r w:rsidR="002F52BF">
        <w:rPr>
          <w:rFonts w:ascii="Arial" w:hAnsi="Arial" w:cs="Arial"/>
          <w:sz w:val="24"/>
          <w:szCs w:val="24"/>
          <w:lang w:val="ms-MY"/>
        </w:rPr>
        <w:t xml:space="preserve"> </w:t>
      </w:r>
      <w:r w:rsidRPr="000A2FF8">
        <w:rPr>
          <w:rFonts w:ascii="Arial" w:hAnsi="Arial" w:cs="Arial"/>
          <w:sz w:val="24"/>
          <w:szCs w:val="24"/>
          <w:lang w:val="ms-MY"/>
        </w:rPr>
        <w:t xml:space="preserve">dan </w:t>
      </w:r>
      <w:r w:rsidR="002F52BF" w:rsidRPr="002F52BF">
        <w:rPr>
          <w:rFonts w:ascii="Arial" w:hAnsi="Arial" w:cs="Arial"/>
          <w:b/>
          <w:sz w:val="24"/>
          <w:szCs w:val="24"/>
          <w:lang w:val="ms-MY"/>
        </w:rPr>
        <w:t xml:space="preserve">dua (2) orang operator komputer </w:t>
      </w:r>
      <w:r w:rsidR="003F3063">
        <w:rPr>
          <w:rFonts w:ascii="Arial" w:hAnsi="Arial" w:cs="Arial"/>
          <w:b/>
          <w:sz w:val="24"/>
          <w:szCs w:val="24"/>
          <w:lang w:val="ms-MY"/>
        </w:rPr>
        <w:t xml:space="preserve">Gred </w:t>
      </w:r>
      <w:r w:rsidR="002F52BF" w:rsidRPr="002F52BF">
        <w:rPr>
          <w:rFonts w:ascii="Arial" w:hAnsi="Arial" w:cs="Arial"/>
          <w:b/>
          <w:sz w:val="24"/>
          <w:szCs w:val="24"/>
          <w:lang w:val="ms-MY"/>
        </w:rPr>
        <w:t>F17</w:t>
      </w:r>
      <w:r w:rsidRPr="000A2FF8">
        <w:rPr>
          <w:rFonts w:ascii="Arial" w:hAnsi="Arial" w:cs="Arial"/>
          <w:sz w:val="24"/>
          <w:szCs w:val="24"/>
          <w:lang w:val="ms-MY"/>
        </w:rPr>
        <w:t xml:space="preserve">, Unit ICT ketika itu hanya menumpukan sistem yang digunakan untuk operasi asas sahaja. </w:t>
      </w:r>
      <w:r w:rsidRPr="000A2FF8">
        <w:rPr>
          <w:rFonts w:ascii="Arial" w:eastAsia="Calibri" w:hAnsi="Arial" w:cs="Arial"/>
          <w:sz w:val="24"/>
          <w:szCs w:val="24"/>
          <w:lang w:val="ms-MY"/>
        </w:rPr>
        <w:t xml:space="preserve">Era perubahan di dalam pembangunan ICT di Majlis Sukan Negara bermula pada </w:t>
      </w:r>
      <w:r w:rsidRPr="000A2FF8">
        <w:rPr>
          <w:rFonts w:ascii="Arial" w:hAnsi="Arial" w:cs="Arial"/>
          <w:sz w:val="24"/>
          <w:szCs w:val="24"/>
          <w:lang w:val="ms-MY"/>
        </w:rPr>
        <w:t xml:space="preserve">tahun </w:t>
      </w:r>
      <w:r w:rsidRPr="000A2FF8">
        <w:rPr>
          <w:rFonts w:ascii="Arial" w:eastAsia="Calibri" w:hAnsi="Arial" w:cs="Arial"/>
          <w:sz w:val="24"/>
          <w:szCs w:val="24"/>
          <w:lang w:val="ms-MY"/>
        </w:rPr>
        <w:t>200</w:t>
      </w:r>
      <w:r w:rsidRPr="000A2FF8">
        <w:rPr>
          <w:rFonts w:ascii="Arial" w:hAnsi="Arial" w:cs="Arial"/>
          <w:sz w:val="24"/>
          <w:szCs w:val="24"/>
          <w:lang w:val="ms-MY"/>
        </w:rPr>
        <w:t>8</w:t>
      </w:r>
      <w:r w:rsidRPr="000A2FF8">
        <w:rPr>
          <w:rFonts w:ascii="Arial" w:eastAsia="Calibri" w:hAnsi="Arial" w:cs="Arial"/>
          <w:sz w:val="24"/>
          <w:szCs w:val="24"/>
          <w:lang w:val="ms-MY"/>
        </w:rPr>
        <w:t xml:space="preserve"> dengan pengurusan dan kakitangan Unit yang </w:t>
      </w:r>
      <w:r w:rsidR="008D46D8">
        <w:rPr>
          <w:rFonts w:ascii="Arial" w:eastAsia="Calibri" w:hAnsi="Arial" w:cs="Arial"/>
          <w:sz w:val="24"/>
          <w:szCs w:val="24"/>
          <w:lang w:val="ms-MY"/>
        </w:rPr>
        <w:t>mengandungi</w:t>
      </w:r>
      <w:r w:rsidR="001C5360">
        <w:rPr>
          <w:rFonts w:ascii="Arial" w:eastAsia="Calibri" w:hAnsi="Arial" w:cs="Arial"/>
          <w:sz w:val="24"/>
          <w:szCs w:val="24"/>
          <w:lang w:val="ms-MY"/>
        </w:rPr>
        <w:t xml:space="preserve"> </w:t>
      </w:r>
      <w:r w:rsidR="001C5360" w:rsidRPr="001C5360">
        <w:rPr>
          <w:rFonts w:ascii="Arial" w:eastAsia="Calibri" w:hAnsi="Arial" w:cs="Arial"/>
          <w:b/>
          <w:sz w:val="24"/>
          <w:szCs w:val="24"/>
          <w:lang w:val="ms-MY"/>
        </w:rPr>
        <w:t xml:space="preserve">satu (1) </w:t>
      </w:r>
      <w:r w:rsidR="00C46F68">
        <w:rPr>
          <w:rFonts w:ascii="Arial" w:eastAsia="Calibri" w:hAnsi="Arial" w:cs="Arial"/>
          <w:b/>
          <w:sz w:val="24"/>
          <w:szCs w:val="24"/>
          <w:lang w:val="ms-MY"/>
        </w:rPr>
        <w:t xml:space="preserve">orang </w:t>
      </w:r>
      <w:r w:rsidR="001C5360" w:rsidRPr="001C5360">
        <w:rPr>
          <w:rFonts w:ascii="Arial" w:eastAsia="Calibri" w:hAnsi="Arial" w:cs="Arial"/>
          <w:b/>
          <w:sz w:val="24"/>
          <w:szCs w:val="24"/>
          <w:lang w:val="ms-MY"/>
        </w:rPr>
        <w:t xml:space="preserve">pegawai teknologi maklumat </w:t>
      </w:r>
      <w:r w:rsidR="003F3063">
        <w:rPr>
          <w:rFonts w:ascii="Arial" w:eastAsia="Calibri" w:hAnsi="Arial" w:cs="Arial"/>
          <w:b/>
          <w:sz w:val="24"/>
          <w:szCs w:val="24"/>
          <w:lang w:val="ms-MY"/>
        </w:rPr>
        <w:t xml:space="preserve">Gred </w:t>
      </w:r>
      <w:r w:rsidR="001C5360" w:rsidRPr="001C5360">
        <w:rPr>
          <w:rFonts w:ascii="Arial" w:eastAsia="Calibri" w:hAnsi="Arial" w:cs="Arial"/>
          <w:b/>
          <w:sz w:val="24"/>
          <w:szCs w:val="24"/>
          <w:lang w:val="ms-MY"/>
        </w:rPr>
        <w:t>F41, satu</w:t>
      </w:r>
      <w:r w:rsidR="001C5360">
        <w:rPr>
          <w:rFonts w:ascii="Arial" w:eastAsia="Calibri" w:hAnsi="Arial" w:cs="Arial"/>
          <w:b/>
          <w:sz w:val="24"/>
          <w:szCs w:val="24"/>
          <w:lang w:val="ms-MY"/>
        </w:rPr>
        <w:t xml:space="preserve"> </w:t>
      </w:r>
      <w:r w:rsidR="001C5360" w:rsidRPr="001C5360">
        <w:rPr>
          <w:rFonts w:ascii="Arial" w:eastAsia="Calibri" w:hAnsi="Arial" w:cs="Arial"/>
          <w:b/>
          <w:sz w:val="24"/>
          <w:szCs w:val="24"/>
          <w:lang w:val="ms-MY"/>
        </w:rPr>
        <w:t xml:space="preserve">(1) </w:t>
      </w:r>
      <w:r w:rsidR="00C46F68">
        <w:rPr>
          <w:rFonts w:ascii="Arial" w:eastAsia="Calibri" w:hAnsi="Arial" w:cs="Arial"/>
          <w:b/>
          <w:sz w:val="24"/>
          <w:szCs w:val="24"/>
          <w:lang w:val="ms-MY"/>
        </w:rPr>
        <w:t xml:space="preserve">orang </w:t>
      </w:r>
      <w:r w:rsidR="001C5360" w:rsidRPr="001C5360">
        <w:rPr>
          <w:rFonts w:ascii="Arial" w:eastAsia="Calibri" w:hAnsi="Arial" w:cs="Arial"/>
          <w:b/>
          <w:sz w:val="24"/>
          <w:szCs w:val="24"/>
          <w:lang w:val="ms-MY"/>
        </w:rPr>
        <w:t>penolong pegawai teknologi maklumat</w:t>
      </w:r>
      <w:r w:rsidR="003F3063">
        <w:rPr>
          <w:rFonts w:ascii="Arial" w:eastAsia="Calibri" w:hAnsi="Arial" w:cs="Arial"/>
          <w:b/>
          <w:sz w:val="24"/>
          <w:szCs w:val="24"/>
          <w:lang w:val="ms-MY"/>
        </w:rPr>
        <w:t xml:space="preserve"> Gred</w:t>
      </w:r>
      <w:r w:rsidR="001C5360" w:rsidRPr="001C5360">
        <w:rPr>
          <w:rFonts w:ascii="Arial" w:eastAsia="Calibri" w:hAnsi="Arial" w:cs="Arial"/>
          <w:b/>
          <w:sz w:val="24"/>
          <w:szCs w:val="24"/>
          <w:lang w:val="ms-MY"/>
        </w:rPr>
        <w:t xml:space="preserve"> F32, tiga (3) </w:t>
      </w:r>
      <w:r w:rsidR="00C46F68">
        <w:rPr>
          <w:rFonts w:ascii="Arial" w:eastAsia="Calibri" w:hAnsi="Arial" w:cs="Arial"/>
          <w:b/>
          <w:sz w:val="24"/>
          <w:szCs w:val="24"/>
          <w:lang w:val="ms-MY"/>
        </w:rPr>
        <w:t xml:space="preserve">orang </w:t>
      </w:r>
      <w:r w:rsidR="001C5360" w:rsidRPr="001C5360">
        <w:rPr>
          <w:rFonts w:ascii="Arial" w:eastAsia="Calibri" w:hAnsi="Arial" w:cs="Arial"/>
          <w:b/>
          <w:sz w:val="24"/>
          <w:szCs w:val="24"/>
          <w:lang w:val="ms-MY"/>
        </w:rPr>
        <w:t>penolong pegawai teknologi maklumat</w:t>
      </w:r>
      <w:r w:rsidR="003F3063">
        <w:rPr>
          <w:rFonts w:ascii="Arial" w:eastAsia="Calibri" w:hAnsi="Arial" w:cs="Arial"/>
          <w:b/>
          <w:sz w:val="24"/>
          <w:szCs w:val="24"/>
          <w:lang w:val="ms-MY"/>
        </w:rPr>
        <w:t xml:space="preserve"> Gred</w:t>
      </w:r>
      <w:r w:rsidR="001C5360" w:rsidRPr="001C5360">
        <w:rPr>
          <w:rFonts w:ascii="Arial" w:eastAsia="Calibri" w:hAnsi="Arial" w:cs="Arial"/>
          <w:b/>
          <w:sz w:val="24"/>
          <w:szCs w:val="24"/>
          <w:lang w:val="ms-MY"/>
        </w:rPr>
        <w:t xml:space="preserve"> F29, dua (2)</w:t>
      </w:r>
      <w:r w:rsidR="00C46F68">
        <w:rPr>
          <w:rFonts w:ascii="Arial" w:eastAsia="Calibri" w:hAnsi="Arial" w:cs="Arial"/>
          <w:b/>
          <w:sz w:val="24"/>
          <w:szCs w:val="24"/>
          <w:lang w:val="ms-MY"/>
        </w:rPr>
        <w:t xml:space="preserve"> orang</w:t>
      </w:r>
      <w:r w:rsidR="001C5360" w:rsidRPr="001C5360">
        <w:rPr>
          <w:rFonts w:ascii="Arial" w:eastAsia="Calibri" w:hAnsi="Arial" w:cs="Arial"/>
          <w:b/>
          <w:sz w:val="24"/>
          <w:szCs w:val="24"/>
          <w:lang w:val="ms-MY"/>
        </w:rPr>
        <w:t xml:space="preserve"> operator komputer </w:t>
      </w:r>
      <w:r w:rsidR="003F3063">
        <w:rPr>
          <w:rFonts w:ascii="Arial" w:eastAsia="Calibri" w:hAnsi="Arial" w:cs="Arial"/>
          <w:b/>
          <w:sz w:val="24"/>
          <w:szCs w:val="24"/>
          <w:lang w:val="ms-MY"/>
        </w:rPr>
        <w:t xml:space="preserve">Gred </w:t>
      </w:r>
      <w:r w:rsidR="001C5360" w:rsidRPr="001C5360">
        <w:rPr>
          <w:rFonts w:ascii="Arial" w:eastAsia="Calibri" w:hAnsi="Arial" w:cs="Arial"/>
          <w:b/>
          <w:sz w:val="24"/>
          <w:szCs w:val="24"/>
          <w:lang w:val="ms-MY"/>
        </w:rPr>
        <w:t xml:space="preserve">F22 </w:t>
      </w:r>
      <w:r w:rsidR="001C5360" w:rsidRPr="001C5360">
        <w:rPr>
          <w:rFonts w:ascii="Arial" w:eastAsia="Calibri" w:hAnsi="Arial" w:cs="Arial"/>
          <w:sz w:val="24"/>
          <w:szCs w:val="24"/>
          <w:lang w:val="ms-MY"/>
        </w:rPr>
        <w:t>dan</w:t>
      </w:r>
      <w:r w:rsidR="001C5360" w:rsidRPr="001C5360">
        <w:rPr>
          <w:rFonts w:ascii="Arial" w:eastAsia="Calibri" w:hAnsi="Arial" w:cs="Arial"/>
          <w:b/>
          <w:sz w:val="24"/>
          <w:szCs w:val="24"/>
          <w:lang w:val="ms-MY"/>
        </w:rPr>
        <w:t xml:space="preserve"> dua (2)</w:t>
      </w:r>
      <w:r w:rsidR="00C46F68">
        <w:rPr>
          <w:rFonts w:ascii="Arial" w:eastAsia="Calibri" w:hAnsi="Arial" w:cs="Arial"/>
          <w:b/>
          <w:sz w:val="24"/>
          <w:szCs w:val="24"/>
          <w:lang w:val="ms-MY"/>
        </w:rPr>
        <w:t xml:space="preserve"> orang</w:t>
      </w:r>
      <w:r w:rsidR="001C5360" w:rsidRPr="001C5360">
        <w:rPr>
          <w:rFonts w:ascii="Arial" w:eastAsia="Calibri" w:hAnsi="Arial" w:cs="Arial"/>
          <w:b/>
          <w:sz w:val="24"/>
          <w:szCs w:val="24"/>
          <w:lang w:val="ms-MY"/>
        </w:rPr>
        <w:t xml:space="preserve"> juruteknik komputer </w:t>
      </w:r>
      <w:r w:rsidR="003F3063">
        <w:rPr>
          <w:rFonts w:ascii="Arial" w:eastAsia="Calibri" w:hAnsi="Arial" w:cs="Arial"/>
          <w:b/>
          <w:sz w:val="24"/>
          <w:szCs w:val="24"/>
          <w:lang w:val="ms-MY"/>
        </w:rPr>
        <w:t xml:space="preserve">Gred </w:t>
      </w:r>
      <w:r w:rsidR="001C5360" w:rsidRPr="001C5360">
        <w:rPr>
          <w:rFonts w:ascii="Arial" w:eastAsia="Calibri" w:hAnsi="Arial" w:cs="Arial"/>
          <w:b/>
          <w:sz w:val="24"/>
          <w:szCs w:val="24"/>
          <w:lang w:val="ms-MY"/>
        </w:rPr>
        <w:t>F</w:t>
      </w:r>
      <w:r w:rsidR="003F3063">
        <w:rPr>
          <w:rFonts w:ascii="Arial" w:eastAsia="Calibri" w:hAnsi="Arial" w:cs="Arial"/>
          <w:b/>
          <w:sz w:val="24"/>
          <w:szCs w:val="24"/>
          <w:lang w:val="ms-MY"/>
        </w:rPr>
        <w:t>T</w:t>
      </w:r>
      <w:r w:rsidR="001C5360" w:rsidRPr="001C5360">
        <w:rPr>
          <w:rFonts w:ascii="Arial" w:eastAsia="Calibri" w:hAnsi="Arial" w:cs="Arial"/>
          <w:b/>
          <w:sz w:val="24"/>
          <w:szCs w:val="24"/>
          <w:lang w:val="ms-MY"/>
        </w:rPr>
        <w:t>17</w:t>
      </w:r>
      <w:r w:rsidRPr="000A2FF8">
        <w:rPr>
          <w:rFonts w:ascii="Arial" w:hAnsi="Arial" w:cs="Arial"/>
          <w:sz w:val="24"/>
          <w:szCs w:val="24"/>
          <w:lang w:val="ms-MY"/>
        </w:rPr>
        <w:t xml:space="preserve">. </w:t>
      </w:r>
    </w:p>
    <w:p w:rsidR="00AE1329" w:rsidRDefault="00AE1329" w:rsidP="003313A5">
      <w:pPr>
        <w:pStyle w:val="NoSpacing"/>
        <w:spacing w:line="360" w:lineRule="auto"/>
        <w:ind w:left="360"/>
        <w:jc w:val="both"/>
        <w:rPr>
          <w:rFonts w:ascii="Arial" w:hAnsi="Arial" w:cs="Arial"/>
          <w:sz w:val="24"/>
          <w:szCs w:val="24"/>
          <w:lang w:val="ms-MY"/>
        </w:rPr>
      </w:pPr>
    </w:p>
    <w:p w:rsidR="00AE1329" w:rsidRPr="00AE1329" w:rsidRDefault="00AE1329" w:rsidP="003313A5">
      <w:pPr>
        <w:pStyle w:val="NoSpacing"/>
        <w:spacing w:line="360" w:lineRule="auto"/>
        <w:ind w:left="360"/>
        <w:jc w:val="both"/>
        <w:rPr>
          <w:rFonts w:ascii="Arial" w:hAnsi="Arial" w:cs="Arial"/>
          <w:sz w:val="24"/>
          <w:szCs w:val="24"/>
          <w:lang w:val="ms-MY"/>
        </w:rPr>
      </w:pPr>
      <w:r w:rsidRPr="00AE1329">
        <w:rPr>
          <w:rFonts w:ascii="Arial" w:hAnsi="Arial" w:cs="Arial"/>
          <w:sz w:val="24"/>
          <w:szCs w:val="24"/>
          <w:lang w:val="ms-MY"/>
        </w:rPr>
        <w:t xml:space="preserve">Kewujudan sistem yang kukuh di Majlis Sukan Negara akan menjadi </w:t>
      </w:r>
      <w:r w:rsidRPr="00AE1329">
        <w:rPr>
          <w:rFonts w:ascii="Arial" w:hAnsi="Arial" w:cs="Arial"/>
          <w:b/>
          <w:sz w:val="24"/>
          <w:szCs w:val="24"/>
          <w:lang w:val="ms-MY"/>
        </w:rPr>
        <w:t xml:space="preserve">asas kepada pengaksesan maklumat sukan </w:t>
      </w:r>
      <w:r w:rsidRPr="00AE1329">
        <w:rPr>
          <w:rFonts w:ascii="Arial" w:hAnsi="Arial" w:cs="Arial"/>
          <w:b/>
          <w:i/>
          <w:sz w:val="24"/>
          <w:szCs w:val="24"/>
          <w:lang w:val="ms-MY"/>
        </w:rPr>
        <w:t>(Sports Information)</w:t>
      </w:r>
      <w:r w:rsidRPr="00AE1329">
        <w:rPr>
          <w:rFonts w:ascii="Arial" w:hAnsi="Arial" w:cs="Arial"/>
          <w:sz w:val="24"/>
          <w:szCs w:val="24"/>
          <w:lang w:val="ms-MY"/>
        </w:rPr>
        <w:t xml:space="preserve"> bagi pengguna sukan.  Pengukuhan sistem di Majlis Sukan Negara akan membolehkan MSN memainkan peranan untuk menyalurkan maklumat dengan menghubungkan sistem ke semua Majlis Sukan Negeri dan Pusat Latihan kelolaan Majlis di seluruh negara.  Rangkaian sistem ini adalah bagi merealisasikan konsep </w:t>
      </w:r>
      <w:r w:rsidRPr="00AE1329">
        <w:rPr>
          <w:rFonts w:ascii="Arial" w:hAnsi="Arial" w:cs="Arial"/>
          <w:b/>
          <w:sz w:val="24"/>
          <w:szCs w:val="24"/>
          <w:lang w:val="ms-MY"/>
        </w:rPr>
        <w:t>rangkaian teknologi maklumat sukan negara</w:t>
      </w:r>
      <w:r w:rsidRPr="00AE1329">
        <w:rPr>
          <w:rFonts w:ascii="Arial" w:hAnsi="Arial" w:cs="Arial"/>
          <w:sz w:val="24"/>
          <w:szCs w:val="24"/>
          <w:lang w:val="ms-MY"/>
        </w:rPr>
        <w:t xml:space="preserve"> selaras dengan agenda teknologi maklumat negara.</w:t>
      </w:r>
    </w:p>
    <w:p w:rsidR="00AE1329" w:rsidRPr="00AE1329" w:rsidRDefault="00AE1329" w:rsidP="003313A5">
      <w:pPr>
        <w:pStyle w:val="NoSpacing"/>
        <w:spacing w:line="360" w:lineRule="auto"/>
        <w:ind w:left="360"/>
        <w:jc w:val="both"/>
        <w:rPr>
          <w:rFonts w:ascii="Arial" w:hAnsi="Arial" w:cs="Arial"/>
          <w:sz w:val="24"/>
          <w:szCs w:val="24"/>
          <w:lang w:val="ms-MY"/>
        </w:rPr>
      </w:pPr>
    </w:p>
    <w:p w:rsidR="00AE1329" w:rsidRDefault="00AE1329" w:rsidP="003313A5">
      <w:pPr>
        <w:pStyle w:val="NoSpacing"/>
        <w:spacing w:line="360" w:lineRule="auto"/>
        <w:ind w:left="360"/>
        <w:jc w:val="both"/>
        <w:rPr>
          <w:rFonts w:ascii="Arial" w:hAnsi="Arial" w:cs="Arial"/>
          <w:sz w:val="24"/>
          <w:szCs w:val="24"/>
          <w:lang w:val="ms-MY"/>
        </w:rPr>
      </w:pPr>
      <w:r w:rsidRPr="00AE1329">
        <w:rPr>
          <w:rFonts w:ascii="Arial" w:hAnsi="Arial" w:cs="Arial"/>
          <w:sz w:val="24"/>
          <w:szCs w:val="24"/>
          <w:lang w:val="ms-MY"/>
        </w:rPr>
        <w:t>Bagi memastikan sistem berjalan lancar, Cawangan Teknologi Maklumat perlu mempunyai sumber manusia yang mencukupi, cekap dan mahir yang mana selama ini pembangunan program bergantung sepenuhnya kepada kepakaran luar yang menyebabkan aspek kawal selia sering diabaikan</w:t>
      </w:r>
    </w:p>
    <w:p w:rsidR="00B01E6A" w:rsidRDefault="00B01E6A" w:rsidP="003313A5">
      <w:pPr>
        <w:pStyle w:val="NoSpacing"/>
        <w:spacing w:line="360" w:lineRule="auto"/>
        <w:ind w:left="360"/>
        <w:jc w:val="both"/>
        <w:rPr>
          <w:rFonts w:ascii="Arial" w:hAnsi="Arial" w:cs="Arial"/>
          <w:sz w:val="24"/>
          <w:szCs w:val="24"/>
          <w:lang w:val="ms-MY"/>
        </w:rPr>
      </w:pPr>
    </w:p>
    <w:p w:rsidR="0022264A" w:rsidRDefault="0022264A" w:rsidP="003313A5">
      <w:pPr>
        <w:pStyle w:val="NoSpacing"/>
        <w:spacing w:line="360" w:lineRule="auto"/>
        <w:ind w:left="360"/>
        <w:jc w:val="both"/>
        <w:rPr>
          <w:rFonts w:ascii="Arial" w:hAnsi="Arial" w:cs="Arial"/>
          <w:sz w:val="24"/>
          <w:szCs w:val="24"/>
          <w:lang w:val="ms-MY"/>
        </w:rPr>
      </w:pPr>
    </w:p>
    <w:p w:rsidR="0022264A" w:rsidRDefault="0022264A" w:rsidP="003313A5">
      <w:pPr>
        <w:pStyle w:val="NoSpacing"/>
        <w:spacing w:line="360" w:lineRule="auto"/>
        <w:ind w:left="360"/>
        <w:jc w:val="both"/>
        <w:rPr>
          <w:rFonts w:ascii="Arial" w:hAnsi="Arial" w:cs="Arial"/>
          <w:sz w:val="24"/>
          <w:szCs w:val="24"/>
          <w:lang w:val="ms-MY"/>
        </w:rPr>
      </w:pPr>
    </w:p>
    <w:p w:rsidR="008359CB" w:rsidRDefault="008359CB" w:rsidP="003313A5">
      <w:pPr>
        <w:pStyle w:val="NoSpacing"/>
        <w:spacing w:line="360" w:lineRule="auto"/>
        <w:ind w:left="360"/>
        <w:jc w:val="both"/>
        <w:rPr>
          <w:rFonts w:ascii="Arial" w:hAnsi="Arial" w:cs="Arial"/>
          <w:sz w:val="24"/>
          <w:szCs w:val="24"/>
          <w:lang w:val="ms-MY"/>
        </w:rPr>
      </w:pPr>
    </w:p>
    <w:p w:rsidR="008359CB" w:rsidRPr="00303BF5" w:rsidRDefault="008359CB" w:rsidP="008359CB">
      <w:pPr>
        <w:spacing w:line="360" w:lineRule="auto"/>
        <w:jc w:val="both"/>
        <w:rPr>
          <w:rFonts w:ascii="Arial" w:hAnsi="Arial" w:cs="Arial"/>
          <w:b/>
        </w:rPr>
      </w:pPr>
      <w:r>
        <w:rPr>
          <w:rFonts w:ascii="Arial" w:hAnsi="Arial" w:cs="Arial"/>
          <w:b/>
        </w:rPr>
        <w:lastRenderedPageBreak/>
        <w:t>JUSTIFIKASI PERMOHONAN CAWANGAN TEKNOLOGI MAKLUMAT</w:t>
      </w:r>
    </w:p>
    <w:p w:rsidR="00E44BFA" w:rsidRDefault="00E44BFA" w:rsidP="003313A5">
      <w:pPr>
        <w:pStyle w:val="NoSpacing"/>
        <w:spacing w:after="240" w:line="360" w:lineRule="auto"/>
        <w:ind w:left="360"/>
        <w:jc w:val="both"/>
        <w:rPr>
          <w:rFonts w:ascii="Arial" w:hAnsi="Arial" w:cs="Arial"/>
          <w:sz w:val="24"/>
          <w:szCs w:val="24"/>
          <w:lang w:val="ms-MY"/>
        </w:rPr>
      </w:pPr>
      <w:r w:rsidRPr="000A2FF8">
        <w:rPr>
          <w:rFonts w:ascii="Arial" w:hAnsi="Arial" w:cs="Arial"/>
          <w:sz w:val="24"/>
          <w:szCs w:val="24"/>
          <w:lang w:val="ms-MY"/>
        </w:rPr>
        <w:t>Unit Teknologi Maklumat kemudiannya telah bertukar kepada Cawangan Teknologi Maklumat (CTM) pada tahun 2009 dan beroperasi di bawah Bahagian Khidmat Pengurusan. CTM pada mulanya terdiri daripada dua (2) unit utama iait</w:t>
      </w:r>
      <w:bookmarkStart w:id="0" w:name="OLE_LINK14"/>
      <w:r w:rsidRPr="000A2FF8">
        <w:rPr>
          <w:rFonts w:ascii="Arial" w:hAnsi="Arial" w:cs="Arial"/>
          <w:sz w:val="24"/>
          <w:szCs w:val="24"/>
          <w:lang w:val="ms-MY"/>
        </w:rPr>
        <w:t xml:space="preserve">u Unit Pembangunan dan </w:t>
      </w:r>
      <w:r w:rsidR="00ED57BA">
        <w:rPr>
          <w:rFonts w:ascii="Arial" w:hAnsi="Arial" w:cs="Arial"/>
          <w:sz w:val="24"/>
          <w:szCs w:val="24"/>
          <w:lang w:val="ms-MY"/>
        </w:rPr>
        <w:t xml:space="preserve">Unit </w:t>
      </w:r>
      <w:r w:rsidRPr="000A2FF8">
        <w:rPr>
          <w:rFonts w:ascii="Arial" w:hAnsi="Arial" w:cs="Arial"/>
          <w:sz w:val="24"/>
          <w:szCs w:val="24"/>
          <w:lang w:val="ms-MY"/>
        </w:rPr>
        <w:t xml:space="preserve">Operasi. Namun begitu, bagi mengembangkan fungsi dan peranannya, CTM telah </w:t>
      </w:r>
      <w:r w:rsidRPr="000A2FF8">
        <w:rPr>
          <w:rFonts w:ascii="Arial" w:eastAsia="Calibri" w:hAnsi="Arial" w:cs="Arial"/>
          <w:sz w:val="24"/>
          <w:szCs w:val="24"/>
          <w:lang w:val="ms-MY"/>
        </w:rPr>
        <w:t xml:space="preserve">distrukturkan semula </w:t>
      </w:r>
      <w:r w:rsidRPr="000A2FF8">
        <w:rPr>
          <w:rFonts w:ascii="Arial" w:hAnsi="Arial" w:cs="Arial"/>
          <w:sz w:val="24"/>
          <w:szCs w:val="24"/>
          <w:lang w:val="ms-MY"/>
        </w:rPr>
        <w:t xml:space="preserve">kepada </w:t>
      </w:r>
      <w:r w:rsidR="00B34074">
        <w:rPr>
          <w:rFonts w:ascii="Arial" w:hAnsi="Arial" w:cs="Arial"/>
          <w:sz w:val="24"/>
          <w:szCs w:val="24"/>
          <w:lang w:val="ms-MY"/>
        </w:rPr>
        <w:t>empat</w:t>
      </w:r>
      <w:r w:rsidR="008A0752">
        <w:rPr>
          <w:rFonts w:ascii="Arial" w:hAnsi="Arial" w:cs="Arial"/>
          <w:sz w:val="24"/>
          <w:szCs w:val="24"/>
          <w:lang w:val="ms-MY"/>
        </w:rPr>
        <w:t xml:space="preserve"> (4) unit pada tahun 2010</w:t>
      </w:r>
      <w:r w:rsidRPr="000A2FF8">
        <w:rPr>
          <w:rFonts w:ascii="Arial" w:hAnsi="Arial" w:cs="Arial"/>
          <w:sz w:val="24"/>
          <w:szCs w:val="24"/>
          <w:lang w:val="ms-MY"/>
        </w:rPr>
        <w:t>. Unit-unit tersebut adalah seperti berikut;</w:t>
      </w:r>
    </w:p>
    <w:p w:rsidR="00FD3CE2" w:rsidRPr="00FD3CE2" w:rsidRDefault="00FD3CE2" w:rsidP="00FD3CE2">
      <w:pPr>
        <w:pStyle w:val="NoSpacing"/>
        <w:numPr>
          <w:ilvl w:val="0"/>
          <w:numId w:val="22"/>
        </w:numPr>
        <w:spacing w:after="240" w:line="360" w:lineRule="auto"/>
        <w:jc w:val="both"/>
        <w:rPr>
          <w:rFonts w:ascii="Arial" w:hAnsi="Arial" w:cs="Arial"/>
          <w:b/>
          <w:sz w:val="24"/>
          <w:szCs w:val="24"/>
          <w:lang w:val="ms-MY"/>
        </w:rPr>
      </w:pPr>
      <w:r w:rsidRPr="00FD3CE2">
        <w:rPr>
          <w:rFonts w:ascii="Arial" w:eastAsia="Calibri" w:hAnsi="Arial" w:cs="Arial"/>
          <w:b/>
          <w:sz w:val="24"/>
          <w:szCs w:val="24"/>
          <w:lang w:val="ms-MY"/>
        </w:rPr>
        <w:t>Unit Operasi dan Infrastruktur ICT</w:t>
      </w:r>
    </w:p>
    <w:p w:rsidR="00FD3CE2" w:rsidRPr="00FD3CE2" w:rsidRDefault="00FD3CE2" w:rsidP="00FD3CE2">
      <w:pPr>
        <w:pStyle w:val="NoSpacing"/>
        <w:numPr>
          <w:ilvl w:val="0"/>
          <w:numId w:val="22"/>
        </w:numPr>
        <w:spacing w:after="240" w:line="360" w:lineRule="auto"/>
        <w:jc w:val="both"/>
        <w:rPr>
          <w:rFonts w:ascii="Arial" w:hAnsi="Arial" w:cs="Arial"/>
          <w:b/>
          <w:sz w:val="24"/>
          <w:szCs w:val="24"/>
          <w:lang w:val="ms-MY"/>
        </w:rPr>
      </w:pPr>
      <w:r w:rsidRPr="00FD3CE2">
        <w:rPr>
          <w:rFonts w:ascii="Arial" w:hAnsi="Arial" w:cs="Arial"/>
          <w:b/>
          <w:sz w:val="24"/>
          <w:szCs w:val="24"/>
          <w:lang w:val="ms-MY"/>
        </w:rPr>
        <w:t xml:space="preserve">Unit Pembangunan Sistem Aplikasi dan Multimedia </w:t>
      </w:r>
    </w:p>
    <w:p w:rsidR="00FD3CE2" w:rsidRPr="000A2FF8" w:rsidRDefault="00FD3CE2" w:rsidP="00FD3CE2">
      <w:pPr>
        <w:pStyle w:val="NoSpacing"/>
        <w:numPr>
          <w:ilvl w:val="0"/>
          <w:numId w:val="22"/>
        </w:numPr>
        <w:spacing w:after="240" w:line="360" w:lineRule="auto"/>
        <w:jc w:val="both"/>
        <w:rPr>
          <w:rFonts w:ascii="Arial" w:hAnsi="Arial" w:cs="Arial"/>
          <w:sz w:val="24"/>
          <w:szCs w:val="24"/>
          <w:lang w:val="ms-MY"/>
        </w:rPr>
      </w:pPr>
      <w:r w:rsidRPr="00FD3CE2">
        <w:rPr>
          <w:rFonts w:ascii="Arial" w:hAnsi="Arial" w:cs="Arial"/>
          <w:b/>
          <w:sz w:val="24"/>
          <w:szCs w:val="24"/>
          <w:lang w:val="ms-MY"/>
        </w:rPr>
        <w:t>Unit Strategi dan Perancangan ICT</w:t>
      </w:r>
    </w:p>
    <w:p w:rsidR="00E44BFA" w:rsidRDefault="00E44BFA" w:rsidP="000A2FF8">
      <w:pPr>
        <w:pStyle w:val="NoSpacing"/>
        <w:numPr>
          <w:ilvl w:val="0"/>
          <w:numId w:val="8"/>
        </w:numPr>
        <w:spacing w:after="240" w:line="360" w:lineRule="auto"/>
        <w:jc w:val="both"/>
        <w:rPr>
          <w:rFonts w:ascii="Arial" w:hAnsi="Arial" w:cs="Arial"/>
          <w:b/>
          <w:sz w:val="24"/>
          <w:szCs w:val="24"/>
          <w:lang w:val="ms-MY"/>
        </w:rPr>
      </w:pPr>
      <w:r w:rsidRPr="000A2FF8">
        <w:rPr>
          <w:rFonts w:ascii="Arial" w:eastAsia="Calibri" w:hAnsi="Arial" w:cs="Arial"/>
          <w:b/>
          <w:sz w:val="24"/>
          <w:szCs w:val="24"/>
          <w:lang w:val="ms-MY"/>
        </w:rPr>
        <w:t>Unit Operasi dan Infrastruktur ICT</w:t>
      </w:r>
      <w:r w:rsidRPr="000A2FF8">
        <w:rPr>
          <w:rFonts w:ascii="Arial" w:hAnsi="Arial" w:cs="Arial"/>
          <w:b/>
          <w:sz w:val="24"/>
          <w:szCs w:val="24"/>
          <w:lang w:val="ms-MY"/>
        </w:rPr>
        <w:t xml:space="preserve">; </w:t>
      </w:r>
    </w:p>
    <w:p w:rsidR="006A56EA" w:rsidRPr="004A7227" w:rsidRDefault="006A56EA" w:rsidP="006A56EA">
      <w:pPr>
        <w:pStyle w:val="NoSpacing"/>
        <w:numPr>
          <w:ilvl w:val="1"/>
          <w:numId w:val="8"/>
        </w:numPr>
        <w:spacing w:after="240" w:line="360" w:lineRule="auto"/>
        <w:jc w:val="both"/>
        <w:rPr>
          <w:rFonts w:ascii="Arial" w:hAnsi="Arial" w:cs="Arial"/>
          <w:b/>
          <w:sz w:val="24"/>
          <w:szCs w:val="24"/>
          <w:lang w:val="ms-MY"/>
        </w:rPr>
      </w:pPr>
      <w:r w:rsidRPr="004A7227">
        <w:rPr>
          <w:rFonts w:ascii="Arial" w:hAnsi="Arial" w:cs="Arial"/>
          <w:sz w:val="24"/>
          <w:szCs w:val="24"/>
        </w:rPr>
        <w:t>Unit Operasi dan Infrastruktur ICT merupakan salah satu nadi utama dalam penyediaan infrastuktur rangkaian internet dan pembekalan peralatan ict kepada pegawai dan anggota di Majlis Sukan Negara Malaysia</w:t>
      </w:r>
    </w:p>
    <w:p w:rsidR="00F40887" w:rsidRPr="004A7227" w:rsidRDefault="00F40887" w:rsidP="006A56EA">
      <w:pPr>
        <w:pStyle w:val="NoSpacing"/>
        <w:numPr>
          <w:ilvl w:val="1"/>
          <w:numId w:val="8"/>
        </w:numPr>
        <w:spacing w:after="240" w:line="360" w:lineRule="auto"/>
        <w:jc w:val="both"/>
        <w:rPr>
          <w:rFonts w:ascii="Arial" w:hAnsi="Arial" w:cs="Arial"/>
          <w:b/>
          <w:sz w:val="24"/>
          <w:szCs w:val="24"/>
          <w:lang w:val="ms-MY"/>
        </w:rPr>
      </w:pPr>
      <w:r w:rsidRPr="004A7227">
        <w:rPr>
          <w:rFonts w:ascii="Arial" w:hAnsi="Arial" w:cs="Arial"/>
          <w:sz w:val="24"/>
          <w:szCs w:val="24"/>
        </w:rPr>
        <w:t>Di bawah Unit operasi dan infrastruktur ini mengandungi dua (2) sub unit kecil iaitu :-</w:t>
      </w:r>
    </w:p>
    <w:p w:rsidR="00F40887" w:rsidRPr="004A7227" w:rsidRDefault="00F40887" w:rsidP="00F40887">
      <w:pPr>
        <w:pStyle w:val="NoSpacing"/>
        <w:numPr>
          <w:ilvl w:val="2"/>
          <w:numId w:val="8"/>
        </w:numPr>
        <w:spacing w:after="240" w:line="360" w:lineRule="auto"/>
        <w:jc w:val="both"/>
        <w:rPr>
          <w:rFonts w:ascii="Arial" w:hAnsi="Arial" w:cs="Arial"/>
          <w:b/>
          <w:sz w:val="24"/>
          <w:szCs w:val="24"/>
          <w:lang w:val="ms-MY"/>
        </w:rPr>
      </w:pPr>
      <w:r w:rsidRPr="004A7227">
        <w:rPr>
          <w:rFonts w:ascii="Arial" w:hAnsi="Arial" w:cs="Arial"/>
          <w:sz w:val="24"/>
          <w:szCs w:val="24"/>
        </w:rPr>
        <w:t>Unit Infrastruktur dan Teknikal ICT</w:t>
      </w:r>
    </w:p>
    <w:p w:rsidR="006A56EA" w:rsidRPr="004A7227" w:rsidRDefault="00F40887" w:rsidP="00F40887">
      <w:pPr>
        <w:pStyle w:val="NoSpacing"/>
        <w:numPr>
          <w:ilvl w:val="2"/>
          <w:numId w:val="8"/>
        </w:numPr>
        <w:spacing w:after="240" w:line="360" w:lineRule="auto"/>
        <w:jc w:val="both"/>
        <w:rPr>
          <w:rFonts w:ascii="Arial" w:hAnsi="Arial" w:cs="Arial"/>
          <w:b/>
          <w:sz w:val="24"/>
          <w:szCs w:val="24"/>
          <w:lang w:val="ms-MY"/>
        </w:rPr>
      </w:pPr>
      <w:r w:rsidRPr="004A7227">
        <w:rPr>
          <w:rFonts w:ascii="Arial" w:hAnsi="Arial" w:cs="Arial"/>
          <w:sz w:val="24"/>
          <w:szCs w:val="24"/>
        </w:rPr>
        <w:t xml:space="preserve">Unit Pangkalan Data dan Keselamatan ICT </w:t>
      </w:r>
    </w:p>
    <w:p w:rsidR="00F40887" w:rsidRPr="00272C75" w:rsidRDefault="00F40887" w:rsidP="00F40887">
      <w:pPr>
        <w:pStyle w:val="NoSpacing"/>
        <w:numPr>
          <w:ilvl w:val="1"/>
          <w:numId w:val="8"/>
        </w:numPr>
        <w:spacing w:after="240" w:line="360" w:lineRule="auto"/>
        <w:jc w:val="both"/>
        <w:rPr>
          <w:rFonts w:ascii="Arial" w:hAnsi="Arial" w:cs="Arial"/>
          <w:b/>
          <w:sz w:val="24"/>
          <w:szCs w:val="24"/>
        </w:rPr>
      </w:pPr>
      <w:r w:rsidRPr="00272C75">
        <w:rPr>
          <w:rFonts w:ascii="Arial" w:hAnsi="Arial" w:cs="Arial"/>
          <w:sz w:val="24"/>
          <w:szCs w:val="24"/>
        </w:rPr>
        <w:t>Unit Infrastruktur dan teknikal ICT bertanggungjawab sepenuhnya ke atas infrastuktur rangkaian,  Meja Bantuan (</w:t>
      </w:r>
      <w:r w:rsidRPr="00272C75">
        <w:rPr>
          <w:rFonts w:ascii="Arial" w:hAnsi="Arial" w:cs="Arial"/>
          <w:i/>
          <w:iCs/>
          <w:sz w:val="24"/>
          <w:szCs w:val="24"/>
        </w:rPr>
        <w:t>Helpdesk</w:t>
      </w:r>
      <w:r w:rsidRPr="00272C75">
        <w:rPr>
          <w:rFonts w:ascii="Arial" w:hAnsi="Arial" w:cs="Arial"/>
          <w:sz w:val="24"/>
          <w:szCs w:val="24"/>
        </w:rPr>
        <w:t xml:space="preserve">), perolehan peralatan dan kelengkapan ICT  kepada pengguna-pengguna ICT di MSN </w:t>
      </w:r>
    </w:p>
    <w:p w:rsidR="00DB05E3" w:rsidRPr="008E0084" w:rsidRDefault="00DB05E3" w:rsidP="006A56EA">
      <w:pPr>
        <w:pStyle w:val="NoSpacing"/>
        <w:numPr>
          <w:ilvl w:val="1"/>
          <w:numId w:val="8"/>
        </w:numPr>
        <w:spacing w:after="240" w:line="360" w:lineRule="auto"/>
        <w:jc w:val="both"/>
        <w:rPr>
          <w:rFonts w:ascii="Arial" w:hAnsi="Arial" w:cs="Arial"/>
          <w:b/>
          <w:sz w:val="24"/>
          <w:szCs w:val="24"/>
          <w:lang w:val="ms-MY"/>
        </w:rPr>
      </w:pPr>
      <w:r w:rsidRPr="00272C75">
        <w:rPr>
          <w:rFonts w:ascii="Arial" w:hAnsi="Arial" w:cs="Arial"/>
          <w:sz w:val="24"/>
          <w:szCs w:val="24"/>
          <w:lang w:val="ms-MY"/>
        </w:rPr>
        <w:t xml:space="preserve">Bagi memberikan perkhidmatan kepada pegawai dan anggota sebanyak </w:t>
      </w:r>
      <w:r w:rsidRPr="00272C75">
        <w:rPr>
          <w:rFonts w:ascii="Arial" w:hAnsi="Arial" w:cs="Arial"/>
          <w:b/>
          <w:sz w:val="24"/>
          <w:szCs w:val="24"/>
          <w:lang w:val="ms-MY"/>
        </w:rPr>
        <w:t>222 orang pegawai tetap</w:t>
      </w:r>
      <w:r w:rsidRPr="00272C75">
        <w:rPr>
          <w:rFonts w:ascii="Arial" w:hAnsi="Arial" w:cs="Arial"/>
          <w:sz w:val="24"/>
          <w:szCs w:val="24"/>
          <w:lang w:val="ms-MY"/>
        </w:rPr>
        <w:t xml:space="preserve"> dan </w:t>
      </w:r>
      <w:r w:rsidRPr="00272C75">
        <w:rPr>
          <w:rFonts w:ascii="Arial" w:hAnsi="Arial" w:cs="Arial"/>
          <w:b/>
          <w:sz w:val="24"/>
          <w:szCs w:val="24"/>
          <w:lang w:val="ms-MY"/>
        </w:rPr>
        <w:t>397 orang pegawai kontrak termasuk di 15 Negeri</w:t>
      </w:r>
      <w:r w:rsidRPr="00272C75">
        <w:rPr>
          <w:rFonts w:ascii="Arial" w:hAnsi="Arial" w:cs="Arial"/>
          <w:sz w:val="24"/>
          <w:szCs w:val="24"/>
          <w:lang w:val="ms-MY"/>
        </w:rPr>
        <w:t xml:space="preserve">, </w:t>
      </w:r>
      <w:r w:rsidR="00F40887" w:rsidRPr="00272C75">
        <w:rPr>
          <w:rFonts w:ascii="Arial" w:hAnsi="Arial" w:cs="Arial"/>
          <w:sz w:val="24"/>
          <w:szCs w:val="24"/>
          <w:lang w:val="ms-MY"/>
        </w:rPr>
        <w:t xml:space="preserve">Unit Infrastruktur dan Teknikal ICT </w:t>
      </w:r>
      <w:r w:rsidRPr="00272C75">
        <w:rPr>
          <w:rFonts w:ascii="Arial" w:hAnsi="Arial" w:cs="Arial"/>
          <w:sz w:val="24"/>
          <w:szCs w:val="24"/>
          <w:lang w:val="ms-MY"/>
        </w:rPr>
        <w:t xml:space="preserve">telah </w:t>
      </w:r>
      <w:r w:rsidR="00F40887" w:rsidRPr="00272C75">
        <w:rPr>
          <w:rFonts w:ascii="Arial" w:hAnsi="Arial" w:cs="Arial"/>
          <w:sz w:val="24"/>
          <w:szCs w:val="24"/>
          <w:lang w:val="ms-MY"/>
        </w:rPr>
        <w:t>melaksanakan</w:t>
      </w:r>
      <w:r w:rsidRPr="00272C75">
        <w:rPr>
          <w:rFonts w:ascii="Arial" w:hAnsi="Arial" w:cs="Arial"/>
          <w:sz w:val="24"/>
          <w:szCs w:val="24"/>
          <w:lang w:val="ms-MY"/>
        </w:rPr>
        <w:t xml:space="preserve"> perolehan pembelian komputer meja dan komputer riba dari tahun 2013 hingga 2015 bagi menggantikan ko</w:t>
      </w:r>
      <w:r w:rsidR="00F40887" w:rsidRPr="00272C75">
        <w:rPr>
          <w:rFonts w:ascii="Arial" w:hAnsi="Arial" w:cs="Arial"/>
          <w:sz w:val="24"/>
          <w:szCs w:val="24"/>
          <w:lang w:val="ms-MY"/>
        </w:rPr>
        <w:t xml:space="preserve">mputer meja dan komputer riba yang tidak </w:t>
      </w:r>
      <w:r w:rsidR="00F40887" w:rsidRPr="00272C75">
        <w:rPr>
          <w:rFonts w:ascii="Arial" w:hAnsi="Arial" w:cs="Arial"/>
          <w:i/>
          <w:sz w:val="24"/>
          <w:szCs w:val="24"/>
          <w:lang w:val="ms-MY"/>
        </w:rPr>
        <w:t>reliable</w:t>
      </w:r>
      <w:r w:rsidR="00F40887" w:rsidRPr="00272C75">
        <w:rPr>
          <w:rFonts w:ascii="Arial" w:hAnsi="Arial" w:cs="Arial"/>
          <w:sz w:val="24"/>
          <w:szCs w:val="24"/>
          <w:lang w:val="ms-MY"/>
        </w:rPr>
        <w:t xml:space="preserve">  </w:t>
      </w:r>
      <w:r w:rsidRPr="00272C75">
        <w:rPr>
          <w:rFonts w:ascii="Arial" w:hAnsi="Arial" w:cs="Arial"/>
          <w:sz w:val="24"/>
          <w:szCs w:val="24"/>
          <w:lang w:val="ms-MY"/>
        </w:rPr>
        <w:t>seperti pada jadual di bawah :-</w:t>
      </w:r>
    </w:p>
    <w:p w:rsidR="008E0084" w:rsidRPr="00894D35" w:rsidRDefault="008E0084" w:rsidP="008E0084">
      <w:pPr>
        <w:pStyle w:val="NoSpacing"/>
        <w:spacing w:after="240" w:line="360" w:lineRule="auto"/>
        <w:jc w:val="both"/>
        <w:rPr>
          <w:rFonts w:ascii="Arial" w:hAnsi="Arial" w:cs="Arial"/>
          <w:b/>
          <w:sz w:val="24"/>
          <w:szCs w:val="24"/>
          <w:lang w:val="ms-MY"/>
        </w:rPr>
      </w:pPr>
    </w:p>
    <w:tbl>
      <w:tblPr>
        <w:tblStyle w:val="TableGrid"/>
        <w:tblW w:w="0" w:type="auto"/>
        <w:jc w:val="center"/>
        <w:tblLook w:val="04A0" w:firstRow="1" w:lastRow="0" w:firstColumn="1" w:lastColumn="0" w:noHBand="0" w:noVBand="1"/>
      </w:tblPr>
      <w:tblGrid>
        <w:gridCol w:w="2199"/>
        <w:gridCol w:w="1950"/>
        <w:gridCol w:w="1937"/>
      </w:tblGrid>
      <w:tr w:rsidR="00DB05E3" w:rsidTr="009C09D9">
        <w:trPr>
          <w:jc w:val="center"/>
        </w:trPr>
        <w:tc>
          <w:tcPr>
            <w:tcW w:w="2199" w:type="dxa"/>
            <w:shd w:val="clear" w:color="auto" w:fill="000000" w:themeFill="text1"/>
          </w:tcPr>
          <w:p w:rsidR="00DB05E3" w:rsidRPr="00DB05E3" w:rsidRDefault="00DB05E3" w:rsidP="00DB05E3">
            <w:pPr>
              <w:pStyle w:val="NoSpacing"/>
              <w:spacing w:after="240" w:line="360" w:lineRule="auto"/>
              <w:jc w:val="both"/>
              <w:rPr>
                <w:rFonts w:ascii="Arial" w:hAnsi="Arial" w:cs="Arial"/>
                <w:b/>
                <w:color w:val="FFFFFF" w:themeColor="background1"/>
                <w:sz w:val="24"/>
                <w:szCs w:val="24"/>
                <w:lang w:val="ms-MY"/>
              </w:rPr>
            </w:pPr>
            <w:r w:rsidRPr="00DB05E3">
              <w:rPr>
                <w:rFonts w:ascii="Arial" w:hAnsi="Arial" w:cs="Arial"/>
                <w:b/>
                <w:color w:val="FFFFFF" w:themeColor="background1"/>
                <w:sz w:val="24"/>
                <w:szCs w:val="24"/>
                <w:lang w:val="ms-MY"/>
              </w:rPr>
              <w:lastRenderedPageBreak/>
              <w:t>tahun</w:t>
            </w:r>
          </w:p>
        </w:tc>
        <w:tc>
          <w:tcPr>
            <w:tcW w:w="0" w:type="auto"/>
            <w:shd w:val="clear" w:color="auto" w:fill="000000" w:themeFill="text1"/>
          </w:tcPr>
          <w:p w:rsidR="00DB05E3" w:rsidRPr="00DB05E3" w:rsidRDefault="00DB05E3" w:rsidP="00DB05E3">
            <w:pPr>
              <w:pStyle w:val="NoSpacing"/>
              <w:spacing w:after="240" w:line="360" w:lineRule="auto"/>
              <w:jc w:val="both"/>
              <w:rPr>
                <w:rFonts w:ascii="Arial" w:hAnsi="Arial" w:cs="Arial"/>
                <w:b/>
                <w:color w:val="FFFFFF" w:themeColor="background1"/>
                <w:sz w:val="24"/>
                <w:szCs w:val="24"/>
                <w:lang w:val="ms-MY"/>
              </w:rPr>
            </w:pPr>
            <w:r w:rsidRPr="00DB05E3">
              <w:rPr>
                <w:rFonts w:ascii="Arial" w:hAnsi="Arial" w:cs="Arial"/>
                <w:b/>
                <w:color w:val="FFFFFF" w:themeColor="background1"/>
                <w:sz w:val="24"/>
                <w:szCs w:val="24"/>
                <w:lang w:val="ms-MY"/>
              </w:rPr>
              <w:t xml:space="preserve">Komputer </w:t>
            </w:r>
            <w:r>
              <w:rPr>
                <w:rFonts w:ascii="Arial" w:hAnsi="Arial" w:cs="Arial"/>
                <w:b/>
                <w:color w:val="FFFFFF" w:themeColor="background1"/>
                <w:sz w:val="24"/>
                <w:szCs w:val="24"/>
                <w:lang w:val="ms-MY"/>
              </w:rPr>
              <w:t>M</w:t>
            </w:r>
            <w:r w:rsidRPr="00DB05E3">
              <w:rPr>
                <w:rFonts w:ascii="Arial" w:hAnsi="Arial" w:cs="Arial"/>
                <w:b/>
                <w:color w:val="FFFFFF" w:themeColor="background1"/>
                <w:sz w:val="24"/>
                <w:szCs w:val="24"/>
                <w:lang w:val="ms-MY"/>
              </w:rPr>
              <w:t>eja</w:t>
            </w:r>
          </w:p>
        </w:tc>
        <w:tc>
          <w:tcPr>
            <w:tcW w:w="0" w:type="auto"/>
            <w:shd w:val="clear" w:color="auto" w:fill="000000" w:themeFill="text1"/>
          </w:tcPr>
          <w:p w:rsidR="00DB05E3" w:rsidRPr="00DB05E3" w:rsidRDefault="00DB05E3" w:rsidP="00DB05E3">
            <w:pPr>
              <w:pStyle w:val="NoSpacing"/>
              <w:spacing w:after="240" w:line="360" w:lineRule="auto"/>
              <w:jc w:val="both"/>
              <w:rPr>
                <w:rFonts w:ascii="Arial" w:hAnsi="Arial" w:cs="Arial"/>
                <w:b/>
                <w:color w:val="FFFFFF" w:themeColor="background1"/>
                <w:sz w:val="24"/>
                <w:szCs w:val="24"/>
                <w:lang w:val="ms-MY"/>
              </w:rPr>
            </w:pPr>
            <w:r w:rsidRPr="00DB05E3">
              <w:rPr>
                <w:rFonts w:ascii="Arial" w:hAnsi="Arial" w:cs="Arial"/>
                <w:b/>
                <w:color w:val="FFFFFF" w:themeColor="background1"/>
                <w:sz w:val="24"/>
                <w:szCs w:val="24"/>
                <w:lang w:val="ms-MY"/>
              </w:rPr>
              <w:t xml:space="preserve">Komputer </w:t>
            </w:r>
            <w:r>
              <w:rPr>
                <w:rFonts w:ascii="Arial" w:hAnsi="Arial" w:cs="Arial"/>
                <w:b/>
                <w:color w:val="FFFFFF" w:themeColor="background1"/>
                <w:sz w:val="24"/>
                <w:szCs w:val="24"/>
                <w:lang w:val="ms-MY"/>
              </w:rPr>
              <w:t>R</w:t>
            </w:r>
            <w:r w:rsidRPr="00DB05E3">
              <w:rPr>
                <w:rFonts w:ascii="Arial" w:hAnsi="Arial" w:cs="Arial"/>
                <w:b/>
                <w:color w:val="FFFFFF" w:themeColor="background1"/>
                <w:sz w:val="24"/>
                <w:szCs w:val="24"/>
                <w:lang w:val="ms-MY"/>
              </w:rPr>
              <w:t>iba</w:t>
            </w:r>
          </w:p>
        </w:tc>
      </w:tr>
      <w:tr w:rsidR="00DB05E3" w:rsidTr="009C09D9">
        <w:trPr>
          <w:trHeight w:val="456"/>
          <w:jc w:val="center"/>
        </w:trPr>
        <w:tc>
          <w:tcPr>
            <w:tcW w:w="2199" w:type="dxa"/>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2013</w:t>
            </w:r>
          </w:p>
        </w:tc>
        <w:tc>
          <w:tcPr>
            <w:tcW w:w="0" w:type="auto"/>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121</w:t>
            </w:r>
          </w:p>
        </w:tc>
        <w:tc>
          <w:tcPr>
            <w:tcW w:w="0" w:type="auto"/>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25</w:t>
            </w:r>
          </w:p>
        </w:tc>
      </w:tr>
      <w:tr w:rsidR="00DB05E3" w:rsidTr="009C09D9">
        <w:trPr>
          <w:jc w:val="center"/>
        </w:trPr>
        <w:tc>
          <w:tcPr>
            <w:tcW w:w="2199" w:type="dxa"/>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2014</w:t>
            </w:r>
          </w:p>
        </w:tc>
        <w:tc>
          <w:tcPr>
            <w:tcW w:w="0" w:type="auto"/>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110</w:t>
            </w:r>
          </w:p>
        </w:tc>
        <w:tc>
          <w:tcPr>
            <w:tcW w:w="0" w:type="auto"/>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8</w:t>
            </w:r>
          </w:p>
        </w:tc>
      </w:tr>
      <w:tr w:rsidR="00DB05E3" w:rsidTr="009C09D9">
        <w:trPr>
          <w:jc w:val="center"/>
        </w:trPr>
        <w:tc>
          <w:tcPr>
            <w:tcW w:w="2199" w:type="dxa"/>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2015</w:t>
            </w:r>
          </w:p>
        </w:tc>
        <w:tc>
          <w:tcPr>
            <w:tcW w:w="0" w:type="auto"/>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116</w:t>
            </w:r>
          </w:p>
        </w:tc>
        <w:tc>
          <w:tcPr>
            <w:tcW w:w="0" w:type="auto"/>
          </w:tcPr>
          <w:p w:rsidR="00DB05E3" w:rsidRDefault="00DB05E3" w:rsidP="00DB05E3">
            <w:pPr>
              <w:pStyle w:val="NoSpacing"/>
              <w:spacing w:after="240" w:line="360" w:lineRule="auto"/>
              <w:jc w:val="both"/>
              <w:rPr>
                <w:rFonts w:ascii="Arial" w:hAnsi="Arial" w:cs="Arial"/>
                <w:b/>
                <w:sz w:val="24"/>
                <w:szCs w:val="24"/>
                <w:lang w:val="ms-MY"/>
              </w:rPr>
            </w:pPr>
            <w:r>
              <w:rPr>
                <w:rFonts w:ascii="Arial" w:hAnsi="Arial" w:cs="Arial"/>
                <w:b/>
                <w:sz w:val="24"/>
                <w:szCs w:val="24"/>
                <w:lang w:val="ms-MY"/>
              </w:rPr>
              <w:t>0</w:t>
            </w:r>
          </w:p>
        </w:tc>
      </w:tr>
      <w:tr w:rsidR="00DB05E3" w:rsidTr="009C09D9">
        <w:trPr>
          <w:jc w:val="center"/>
        </w:trPr>
        <w:tc>
          <w:tcPr>
            <w:tcW w:w="2199" w:type="dxa"/>
            <w:shd w:val="clear" w:color="auto" w:fill="000000" w:themeFill="text1"/>
          </w:tcPr>
          <w:p w:rsidR="00DB05E3" w:rsidRPr="00DB05E3" w:rsidRDefault="00DB05E3" w:rsidP="00DB05E3">
            <w:pPr>
              <w:pStyle w:val="NoSpacing"/>
              <w:spacing w:after="240" w:line="360" w:lineRule="auto"/>
              <w:jc w:val="both"/>
              <w:rPr>
                <w:rFonts w:ascii="Arial" w:hAnsi="Arial" w:cs="Arial"/>
                <w:b/>
                <w:color w:val="FFFFFF" w:themeColor="background1"/>
                <w:sz w:val="24"/>
                <w:szCs w:val="24"/>
                <w:lang w:val="ms-MY"/>
              </w:rPr>
            </w:pPr>
            <w:r w:rsidRPr="00DB05E3">
              <w:rPr>
                <w:rFonts w:ascii="Arial" w:hAnsi="Arial" w:cs="Arial"/>
                <w:b/>
                <w:color w:val="FFFFFF" w:themeColor="background1"/>
                <w:sz w:val="24"/>
                <w:szCs w:val="24"/>
                <w:lang w:val="ms-MY"/>
              </w:rPr>
              <w:t>Jumlah</w:t>
            </w:r>
          </w:p>
        </w:tc>
        <w:tc>
          <w:tcPr>
            <w:tcW w:w="0" w:type="auto"/>
            <w:shd w:val="clear" w:color="auto" w:fill="000000" w:themeFill="text1"/>
          </w:tcPr>
          <w:p w:rsidR="00DB05E3" w:rsidRPr="00DB05E3" w:rsidRDefault="00DB05E3" w:rsidP="00DB05E3">
            <w:pPr>
              <w:pStyle w:val="NoSpacing"/>
              <w:spacing w:after="240" w:line="360" w:lineRule="auto"/>
              <w:jc w:val="both"/>
              <w:rPr>
                <w:rFonts w:ascii="Arial" w:hAnsi="Arial" w:cs="Arial"/>
                <w:b/>
                <w:color w:val="FFFFFF" w:themeColor="background1"/>
                <w:sz w:val="24"/>
                <w:szCs w:val="24"/>
                <w:lang w:val="ms-MY"/>
              </w:rPr>
            </w:pPr>
            <w:r w:rsidRPr="00DB05E3">
              <w:rPr>
                <w:rFonts w:ascii="Arial" w:hAnsi="Arial" w:cs="Arial"/>
                <w:b/>
                <w:color w:val="FFFFFF" w:themeColor="background1"/>
                <w:sz w:val="24"/>
                <w:szCs w:val="24"/>
                <w:lang w:val="ms-MY"/>
              </w:rPr>
              <w:t>347</w:t>
            </w:r>
          </w:p>
        </w:tc>
        <w:tc>
          <w:tcPr>
            <w:tcW w:w="0" w:type="auto"/>
            <w:shd w:val="clear" w:color="auto" w:fill="000000" w:themeFill="text1"/>
          </w:tcPr>
          <w:p w:rsidR="00DB05E3" w:rsidRPr="00DB05E3" w:rsidRDefault="00DB05E3" w:rsidP="00DB05E3">
            <w:pPr>
              <w:pStyle w:val="NoSpacing"/>
              <w:spacing w:after="240" w:line="360" w:lineRule="auto"/>
              <w:jc w:val="both"/>
              <w:rPr>
                <w:rFonts w:ascii="Arial" w:hAnsi="Arial" w:cs="Arial"/>
                <w:b/>
                <w:color w:val="FFFFFF" w:themeColor="background1"/>
                <w:sz w:val="24"/>
                <w:szCs w:val="24"/>
                <w:lang w:val="ms-MY"/>
              </w:rPr>
            </w:pPr>
            <w:r w:rsidRPr="00DB05E3">
              <w:rPr>
                <w:rFonts w:ascii="Arial" w:hAnsi="Arial" w:cs="Arial"/>
                <w:b/>
                <w:color w:val="FFFFFF" w:themeColor="background1"/>
                <w:sz w:val="24"/>
                <w:szCs w:val="24"/>
                <w:lang w:val="ms-MY"/>
              </w:rPr>
              <w:t>33</w:t>
            </w:r>
          </w:p>
        </w:tc>
      </w:tr>
    </w:tbl>
    <w:p w:rsidR="00DB05E3" w:rsidRPr="00DB05E3" w:rsidRDefault="00DB05E3" w:rsidP="00DB05E3">
      <w:pPr>
        <w:pStyle w:val="NoSpacing"/>
        <w:spacing w:after="240" w:line="360" w:lineRule="auto"/>
        <w:ind w:left="1440"/>
        <w:jc w:val="both"/>
        <w:rPr>
          <w:rFonts w:ascii="Arial" w:hAnsi="Arial" w:cs="Arial"/>
          <w:b/>
          <w:sz w:val="24"/>
          <w:szCs w:val="24"/>
          <w:lang w:val="ms-MY"/>
        </w:rPr>
      </w:pPr>
    </w:p>
    <w:p w:rsidR="00DB05E3" w:rsidRPr="004446C6" w:rsidRDefault="00F40887" w:rsidP="006A56EA">
      <w:pPr>
        <w:pStyle w:val="NoSpacing"/>
        <w:numPr>
          <w:ilvl w:val="1"/>
          <w:numId w:val="8"/>
        </w:numPr>
        <w:spacing w:after="240" w:line="360" w:lineRule="auto"/>
        <w:jc w:val="both"/>
        <w:rPr>
          <w:rFonts w:ascii="Arial" w:hAnsi="Arial" w:cs="Arial"/>
          <w:b/>
          <w:sz w:val="24"/>
          <w:szCs w:val="24"/>
          <w:lang w:val="ms-MY"/>
        </w:rPr>
      </w:pPr>
      <w:r w:rsidRPr="004446C6">
        <w:rPr>
          <w:rFonts w:ascii="Arial" w:hAnsi="Arial" w:cs="Arial"/>
          <w:sz w:val="24"/>
          <w:szCs w:val="24"/>
          <w:lang w:val="ms-MY"/>
        </w:rPr>
        <w:t xml:space="preserve">Jumlah komputer meja dan komputer riba yang </w:t>
      </w:r>
      <w:r w:rsidR="0099784E" w:rsidRPr="004446C6">
        <w:rPr>
          <w:rFonts w:ascii="Arial" w:hAnsi="Arial" w:cs="Arial"/>
          <w:sz w:val="24"/>
          <w:szCs w:val="24"/>
          <w:lang w:val="ms-MY"/>
        </w:rPr>
        <w:t>banyak</w:t>
      </w:r>
      <w:r w:rsidRPr="004446C6">
        <w:rPr>
          <w:rFonts w:ascii="Arial" w:hAnsi="Arial" w:cs="Arial"/>
          <w:sz w:val="24"/>
          <w:szCs w:val="24"/>
          <w:lang w:val="ms-MY"/>
        </w:rPr>
        <w:t xml:space="preserve"> ini </w:t>
      </w:r>
      <w:r w:rsidR="00DB05E3" w:rsidRPr="004446C6">
        <w:rPr>
          <w:rFonts w:ascii="Arial" w:hAnsi="Arial" w:cs="Arial"/>
          <w:sz w:val="24"/>
          <w:szCs w:val="24"/>
          <w:lang w:val="ms-MY"/>
        </w:rPr>
        <w:t xml:space="preserve">tidak mampu diuruskan oleh </w:t>
      </w:r>
      <w:r w:rsidR="00DB05E3" w:rsidRPr="004446C6">
        <w:rPr>
          <w:rFonts w:ascii="Arial" w:hAnsi="Arial" w:cs="Arial"/>
          <w:b/>
          <w:sz w:val="24"/>
          <w:szCs w:val="24"/>
          <w:lang w:val="ms-MY"/>
        </w:rPr>
        <w:t>satu (1) orang Penolong Pegawai Teknologi Maklumat Gred F</w:t>
      </w:r>
      <w:r w:rsidR="00550F82" w:rsidRPr="004446C6">
        <w:rPr>
          <w:rFonts w:ascii="Arial" w:hAnsi="Arial" w:cs="Arial"/>
          <w:b/>
          <w:sz w:val="24"/>
          <w:szCs w:val="24"/>
          <w:lang w:val="ms-MY"/>
        </w:rPr>
        <w:t>29</w:t>
      </w:r>
      <w:r w:rsidR="00DB05E3" w:rsidRPr="004446C6">
        <w:rPr>
          <w:rFonts w:ascii="Arial" w:hAnsi="Arial" w:cs="Arial"/>
          <w:b/>
          <w:sz w:val="24"/>
          <w:szCs w:val="24"/>
          <w:lang w:val="ms-MY"/>
        </w:rPr>
        <w:t xml:space="preserve"> dan </w:t>
      </w:r>
      <w:r w:rsidR="00EC09E1">
        <w:rPr>
          <w:rFonts w:ascii="Arial" w:hAnsi="Arial" w:cs="Arial"/>
          <w:b/>
          <w:sz w:val="24"/>
          <w:szCs w:val="24"/>
          <w:lang w:val="ms-MY"/>
        </w:rPr>
        <w:t>satu</w:t>
      </w:r>
      <w:r w:rsidR="00DB05E3" w:rsidRPr="004446C6">
        <w:rPr>
          <w:rFonts w:ascii="Arial" w:hAnsi="Arial" w:cs="Arial"/>
          <w:b/>
          <w:sz w:val="24"/>
          <w:szCs w:val="24"/>
          <w:lang w:val="ms-MY"/>
        </w:rPr>
        <w:t xml:space="preserve"> (</w:t>
      </w:r>
      <w:r w:rsidR="008956BF">
        <w:rPr>
          <w:rFonts w:ascii="Arial" w:hAnsi="Arial" w:cs="Arial"/>
          <w:b/>
          <w:sz w:val="24"/>
          <w:szCs w:val="24"/>
          <w:lang w:val="ms-MY"/>
        </w:rPr>
        <w:t>1</w:t>
      </w:r>
      <w:r w:rsidR="00DB05E3" w:rsidRPr="004446C6">
        <w:rPr>
          <w:rFonts w:ascii="Arial" w:hAnsi="Arial" w:cs="Arial"/>
          <w:b/>
          <w:sz w:val="24"/>
          <w:szCs w:val="24"/>
          <w:lang w:val="ms-MY"/>
        </w:rPr>
        <w:t xml:space="preserve">) orang Juruteknik Komputer Gred FT17 </w:t>
      </w:r>
      <w:r w:rsidR="00DB05E3" w:rsidRPr="004446C6">
        <w:rPr>
          <w:rFonts w:ascii="Arial" w:hAnsi="Arial" w:cs="Arial"/>
          <w:sz w:val="24"/>
          <w:szCs w:val="24"/>
          <w:lang w:val="ms-MY"/>
        </w:rPr>
        <w:t xml:space="preserve">bagi menguruskan </w:t>
      </w:r>
      <w:r w:rsidR="00DB05E3" w:rsidRPr="004446C6">
        <w:rPr>
          <w:rFonts w:ascii="Arial" w:hAnsi="Arial" w:cs="Arial"/>
          <w:i/>
          <w:sz w:val="24"/>
          <w:szCs w:val="24"/>
          <w:lang w:val="ms-MY"/>
        </w:rPr>
        <w:t>Sub</w:t>
      </w:r>
      <w:r w:rsidR="00DB05E3" w:rsidRPr="004446C6">
        <w:rPr>
          <w:rFonts w:ascii="Arial" w:hAnsi="Arial" w:cs="Arial"/>
          <w:sz w:val="24"/>
          <w:szCs w:val="24"/>
          <w:lang w:val="ms-MY"/>
        </w:rPr>
        <w:t xml:space="preserve"> </w:t>
      </w:r>
      <w:r w:rsidR="00DB05E3" w:rsidRPr="004446C6">
        <w:rPr>
          <w:rFonts w:ascii="Arial" w:hAnsi="Arial" w:cs="Arial"/>
          <w:i/>
          <w:sz w:val="24"/>
          <w:szCs w:val="24"/>
          <w:lang w:val="ms-MY"/>
        </w:rPr>
        <w:t>Unit Operasi dan Infrastruktur ICT</w:t>
      </w:r>
      <w:r w:rsidR="00DB05E3" w:rsidRPr="004446C6">
        <w:rPr>
          <w:rFonts w:ascii="Arial" w:hAnsi="Arial" w:cs="Arial"/>
          <w:sz w:val="24"/>
          <w:szCs w:val="24"/>
          <w:lang w:val="ms-MY"/>
        </w:rPr>
        <w:t xml:space="preserve"> (Unit Infrastruktur dan Teknikal ICT).</w:t>
      </w:r>
    </w:p>
    <w:p w:rsidR="00550F82" w:rsidRPr="00894D35" w:rsidRDefault="00550F82" w:rsidP="006A56EA">
      <w:pPr>
        <w:pStyle w:val="NoSpacing"/>
        <w:numPr>
          <w:ilvl w:val="1"/>
          <w:numId w:val="8"/>
        </w:numPr>
        <w:spacing w:after="240" w:line="360" w:lineRule="auto"/>
        <w:jc w:val="both"/>
        <w:rPr>
          <w:rFonts w:ascii="Arial" w:hAnsi="Arial" w:cs="Arial"/>
          <w:b/>
          <w:sz w:val="24"/>
          <w:szCs w:val="24"/>
          <w:lang w:val="ms-MY"/>
        </w:rPr>
      </w:pPr>
      <w:r w:rsidRPr="00894D35">
        <w:rPr>
          <w:rFonts w:ascii="Arial" w:hAnsi="Arial" w:cs="Arial"/>
          <w:sz w:val="24"/>
          <w:szCs w:val="24"/>
          <w:lang w:val="ms-MY"/>
        </w:rPr>
        <w:t>Bagi 3 tahun kebelakangan ini juga aktiviti penyelengaraan peralatan ICT kepada pengguna-pengguna ICT meningkat seperti pada jadual di bawah.</w:t>
      </w:r>
    </w:p>
    <w:tbl>
      <w:tblPr>
        <w:tblW w:w="7032" w:type="dxa"/>
        <w:jc w:val="center"/>
        <w:tblLook w:val="04A0" w:firstRow="1" w:lastRow="0" w:firstColumn="1" w:lastColumn="0" w:noHBand="0" w:noVBand="1"/>
      </w:tblPr>
      <w:tblGrid>
        <w:gridCol w:w="4345"/>
        <w:gridCol w:w="1097"/>
        <w:gridCol w:w="1177"/>
        <w:gridCol w:w="1189"/>
      </w:tblGrid>
      <w:tr w:rsidR="00550F82" w:rsidRPr="00CB6AA4" w:rsidTr="005F38BC">
        <w:trPr>
          <w:trHeight w:val="300"/>
          <w:jc w:val="center"/>
        </w:trPr>
        <w:tc>
          <w:tcPr>
            <w:tcW w:w="4345" w:type="dxa"/>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550F82" w:rsidRPr="00CB6AA4" w:rsidRDefault="00550F82" w:rsidP="00550F82">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xml:space="preserve">TAHUN </w:t>
            </w:r>
          </w:p>
        </w:tc>
        <w:tc>
          <w:tcPr>
            <w:tcW w:w="321" w:type="dxa"/>
            <w:tcBorders>
              <w:top w:val="single" w:sz="4" w:space="0" w:color="auto"/>
              <w:left w:val="nil"/>
              <w:bottom w:val="single" w:sz="4" w:space="0" w:color="auto"/>
              <w:right w:val="single" w:sz="4" w:space="0" w:color="auto"/>
            </w:tcBorders>
            <w:shd w:val="clear" w:color="000000" w:fill="808080"/>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2013</w:t>
            </w:r>
          </w:p>
        </w:tc>
        <w:tc>
          <w:tcPr>
            <w:tcW w:w="1177" w:type="dxa"/>
            <w:tcBorders>
              <w:top w:val="single" w:sz="4" w:space="0" w:color="auto"/>
              <w:left w:val="nil"/>
              <w:bottom w:val="single" w:sz="4" w:space="0" w:color="auto"/>
              <w:right w:val="single" w:sz="4" w:space="0" w:color="auto"/>
            </w:tcBorders>
            <w:shd w:val="clear" w:color="000000" w:fill="808080"/>
            <w:noWrap/>
            <w:vAlign w:val="center"/>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2014</w:t>
            </w:r>
          </w:p>
        </w:tc>
        <w:tc>
          <w:tcPr>
            <w:tcW w:w="1189" w:type="dxa"/>
            <w:tcBorders>
              <w:top w:val="single" w:sz="4" w:space="0" w:color="auto"/>
              <w:left w:val="nil"/>
              <w:bottom w:val="single" w:sz="4" w:space="0" w:color="auto"/>
              <w:right w:val="single" w:sz="4" w:space="0" w:color="auto"/>
            </w:tcBorders>
            <w:shd w:val="clear" w:color="000000" w:fill="808080"/>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2015</w:t>
            </w:r>
          </w:p>
        </w:tc>
      </w:tr>
      <w:tr w:rsidR="00550F82" w:rsidRPr="00CB6AA4" w:rsidTr="005F38BC">
        <w:trPr>
          <w:trHeight w:val="300"/>
          <w:jc w:val="center"/>
        </w:trPr>
        <w:tc>
          <w:tcPr>
            <w:tcW w:w="4345" w:type="dxa"/>
            <w:vMerge/>
            <w:tcBorders>
              <w:top w:val="single" w:sz="4" w:space="0" w:color="auto"/>
              <w:left w:val="single" w:sz="4" w:space="0" w:color="auto"/>
              <w:bottom w:val="single" w:sz="4" w:space="0" w:color="auto"/>
              <w:right w:val="single" w:sz="4" w:space="0" w:color="auto"/>
            </w:tcBorders>
            <w:vAlign w:val="center"/>
            <w:hideMark/>
          </w:tcPr>
          <w:p w:rsidR="00550F82" w:rsidRPr="00CB6AA4" w:rsidRDefault="00550F82" w:rsidP="00D151AF">
            <w:pPr>
              <w:spacing w:after="0" w:line="240" w:lineRule="auto"/>
              <w:rPr>
                <w:rFonts w:ascii="Arial" w:eastAsia="Times New Roman" w:hAnsi="Arial" w:cs="Arial"/>
                <w:color w:val="000000"/>
                <w:lang w:eastAsia="en-MY"/>
              </w:rPr>
            </w:pPr>
          </w:p>
        </w:tc>
        <w:tc>
          <w:tcPr>
            <w:tcW w:w="321" w:type="dxa"/>
            <w:tcBorders>
              <w:top w:val="nil"/>
              <w:left w:val="nil"/>
              <w:bottom w:val="single" w:sz="4" w:space="0" w:color="auto"/>
              <w:right w:val="single" w:sz="4" w:space="0" w:color="auto"/>
            </w:tcBorders>
            <w:shd w:val="clear" w:color="000000" w:fill="808080"/>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JUMLAH</w:t>
            </w:r>
          </w:p>
        </w:tc>
        <w:tc>
          <w:tcPr>
            <w:tcW w:w="1177" w:type="dxa"/>
            <w:tcBorders>
              <w:top w:val="nil"/>
              <w:left w:val="nil"/>
              <w:bottom w:val="single" w:sz="4" w:space="0" w:color="auto"/>
              <w:right w:val="single" w:sz="4" w:space="0" w:color="auto"/>
            </w:tcBorders>
            <w:shd w:val="clear" w:color="000000" w:fill="808080"/>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JUMLAH</w:t>
            </w:r>
          </w:p>
        </w:tc>
        <w:tc>
          <w:tcPr>
            <w:tcW w:w="1189" w:type="dxa"/>
            <w:tcBorders>
              <w:top w:val="nil"/>
              <w:left w:val="nil"/>
              <w:bottom w:val="single" w:sz="4" w:space="0" w:color="auto"/>
              <w:right w:val="single" w:sz="4" w:space="0" w:color="auto"/>
            </w:tcBorders>
            <w:shd w:val="clear" w:color="000000" w:fill="808080"/>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JUMLAH</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Format &amp; Restore</w:t>
            </w:r>
            <w:r w:rsidR="004F739B" w:rsidRPr="00CB6AA4">
              <w:rPr>
                <w:rFonts w:ascii="Arial" w:eastAsia="Times New Roman" w:hAnsi="Arial" w:cs="Arial"/>
                <w:color w:val="000000"/>
                <w:lang w:eastAsia="en-MY"/>
              </w:rPr>
              <w:t xml:space="preserve"> PC/</w:t>
            </w:r>
            <w:r w:rsidRPr="00CB6AA4">
              <w:rPr>
                <w:rFonts w:ascii="Arial" w:eastAsia="Times New Roman" w:hAnsi="Arial" w:cs="Arial"/>
                <w:color w:val="000000"/>
                <w:lang w:eastAsia="en-MY"/>
              </w:rPr>
              <w:t>Laptop</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55</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24</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13</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Pemasangan PC Baru</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100</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110</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116</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14749"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Penukaran Kerosakan</w:t>
            </w:r>
            <w:r w:rsidR="00550F82" w:rsidRPr="00CB6AA4">
              <w:rPr>
                <w:rFonts w:ascii="Arial" w:eastAsia="Times New Roman" w:hAnsi="Arial" w:cs="Arial"/>
                <w:color w:val="000000"/>
                <w:lang w:eastAsia="en-MY"/>
              </w:rPr>
              <w:t xml:space="preserve"> </w:t>
            </w:r>
            <w:r w:rsidRPr="00CB6AA4">
              <w:rPr>
                <w:rFonts w:ascii="Arial" w:eastAsia="Times New Roman" w:hAnsi="Arial" w:cs="Arial"/>
                <w:color w:val="000000"/>
                <w:lang w:eastAsia="en-MY"/>
              </w:rPr>
              <w:t xml:space="preserve">Peranti </w:t>
            </w:r>
            <w:r w:rsidR="00550F82" w:rsidRPr="00CB6AA4">
              <w:rPr>
                <w:rFonts w:ascii="Arial" w:eastAsia="Times New Roman" w:hAnsi="Arial" w:cs="Arial"/>
                <w:color w:val="000000"/>
                <w:lang w:eastAsia="en-MY"/>
              </w:rPr>
              <w:t>Mouse</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4</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11</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9</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14749"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Penukaran Kerosakan Peranti</w:t>
            </w:r>
            <w:r w:rsidR="00550F82" w:rsidRPr="00CB6AA4">
              <w:rPr>
                <w:rFonts w:ascii="Arial" w:eastAsia="Times New Roman" w:hAnsi="Arial" w:cs="Arial"/>
                <w:color w:val="000000"/>
                <w:lang w:eastAsia="en-MY"/>
              </w:rPr>
              <w:t xml:space="preserve"> Keyboard</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6</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14</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9</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14749"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Penukaran Kerosakan Peranti</w:t>
            </w:r>
            <w:r w:rsidR="00550F82" w:rsidRPr="00CB6AA4">
              <w:rPr>
                <w:rFonts w:ascii="Arial" w:eastAsia="Times New Roman" w:hAnsi="Arial" w:cs="Arial"/>
                <w:color w:val="000000"/>
                <w:lang w:eastAsia="en-MY"/>
              </w:rPr>
              <w:t xml:space="preserve"> Hardisk</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9</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10</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6</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Install</w:t>
            </w:r>
            <w:r w:rsidR="00514749" w:rsidRPr="00CB6AA4">
              <w:rPr>
                <w:rFonts w:ascii="Arial" w:eastAsia="Times New Roman" w:hAnsi="Arial" w:cs="Arial"/>
                <w:color w:val="000000"/>
                <w:lang w:eastAsia="en-MY"/>
              </w:rPr>
              <w:t>asi</w:t>
            </w:r>
            <w:r w:rsidRPr="00CB6AA4">
              <w:rPr>
                <w:rFonts w:ascii="Arial" w:eastAsia="Times New Roman" w:hAnsi="Arial" w:cs="Arial"/>
                <w:color w:val="000000"/>
                <w:lang w:eastAsia="en-MY"/>
              </w:rPr>
              <w:t xml:space="preserve"> </w:t>
            </w:r>
            <w:r w:rsidR="00514749" w:rsidRPr="00CB6AA4">
              <w:rPr>
                <w:rFonts w:ascii="Arial" w:eastAsia="Times New Roman" w:hAnsi="Arial" w:cs="Arial"/>
                <w:color w:val="000000"/>
                <w:lang w:eastAsia="en-MY"/>
              </w:rPr>
              <w:t>s</w:t>
            </w:r>
            <w:r w:rsidRPr="00CB6AA4">
              <w:rPr>
                <w:rFonts w:ascii="Arial" w:eastAsia="Times New Roman" w:hAnsi="Arial" w:cs="Arial"/>
                <w:color w:val="000000"/>
                <w:lang w:eastAsia="en-MY"/>
              </w:rPr>
              <w:t>oftware</w:t>
            </w:r>
            <w:r w:rsidR="00514749" w:rsidRPr="00CB6AA4">
              <w:rPr>
                <w:rFonts w:ascii="Arial" w:eastAsia="Times New Roman" w:hAnsi="Arial" w:cs="Arial"/>
                <w:color w:val="000000"/>
                <w:lang w:eastAsia="en-MY"/>
              </w:rPr>
              <w:t xml:space="preserve"> dan pengujian </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136</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145</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153</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xml:space="preserve">Upgrade </w:t>
            </w:r>
            <w:r w:rsidR="00514749" w:rsidRPr="00CB6AA4">
              <w:rPr>
                <w:rFonts w:ascii="Arial" w:eastAsia="Times New Roman" w:hAnsi="Arial" w:cs="Arial"/>
                <w:color w:val="000000"/>
                <w:lang w:eastAsia="en-MY"/>
              </w:rPr>
              <w:t xml:space="preserve">Perkakasan </w:t>
            </w:r>
            <w:r w:rsidRPr="00CB6AA4">
              <w:rPr>
                <w:rFonts w:ascii="Arial" w:eastAsia="Times New Roman" w:hAnsi="Arial" w:cs="Arial"/>
                <w:color w:val="000000"/>
                <w:lang w:eastAsia="en-MY"/>
              </w:rPr>
              <w:t>Ram</w:t>
            </w:r>
            <w:r w:rsidR="004F739B" w:rsidRPr="00CB6AA4">
              <w:rPr>
                <w:rFonts w:ascii="Arial" w:eastAsia="Times New Roman" w:hAnsi="Arial" w:cs="Arial"/>
                <w:color w:val="000000"/>
                <w:lang w:eastAsia="en-MY"/>
              </w:rPr>
              <w:t xml:space="preserve"> PC/Laptop</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13</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16</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2</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Setting or Maintenance Printer / Photostat</w:t>
            </w:r>
            <w:r w:rsidR="00514749" w:rsidRPr="00CB6AA4">
              <w:rPr>
                <w:rFonts w:ascii="Arial" w:eastAsia="Times New Roman" w:hAnsi="Arial" w:cs="Arial"/>
                <w:color w:val="000000"/>
                <w:lang w:eastAsia="en-MY"/>
              </w:rPr>
              <w:t xml:space="preserve"> / Scanner</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93</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83</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95</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14749"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Pembaikpulih</w:t>
            </w:r>
            <w:r w:rsidR="00550F82" w:rsidRPr="00CB6AA4">
              <w:rPr>
                <w:rFonts w:ascii="Arial" w:eastAsia="Times New Roman" w:hAnsi="Arial" w:cs="Arial"/>
                <w:color w:val="000000"/>
                <w:lang w:eastAsia="en-MY"/>
              </w:rPr>
              <w:t xml:space="preserve"> </w:t>
            </w:r>
            <w:r w:rsidRPr="00CB6AA4">
              <w:rPr>
                <w:rFonts w:ascii="Arial" w:eastAsia="Times New Roman" w:hAnsi="Arial" w:cs="Arial"/>
                <w:color w:val="000000"/>
                <w:lang w:eastAsia="en-MY"/>
              </w:rPr>
              <w:t>Rangkaian Setempat / Fiber Optik</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15</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32</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43</w:t>
            </w:r>
          </w:p>
        </w:tc>
      </w:tr>
      <w:tr w:rsidR="00550F82" w:rsidRPr="00CB6AA4" w:rsidTr="005F38BC">
        <w:trPr>
          <w:trHeight w:val="300"/>
          <w:jc w:val="center"/>
        </w:trPr>
        <w:tc>
          <w:tcPr>
            <w:tcW w:w="4345" w:type="dxa"/>
            <w:tcBorders>
              <w:top w:val="nil"/>
              <w:left w:val="single" w:sz="4" w:space="0" w:color="auto"/>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P</w:t>
            </w:r>
            <w:r w:rsidR="00514749" w:rsidRPr="00CB6AA4">
              <w:rPr>
                <w:rFonts w:ascii="Arial" w:eastAsia="Times New Roman" w:hAnsi="Arial" w:cs="Arial"/>
                <w:color w:val="000000"/>
                <w:lang w:eastAsia="en-MY"/>
              </w:rPr>
              <w:t>em</w:t>
            </w:r>
            <w:r w:rsidRPr="00CB6AA4">
              <w:rPr>
                <w:rFonts w:ascii="Arial" w:eastAsia="Times New Roman" w:hAnsi="Arial" w:cs="Arial"/>
                <w:color w:val="000000"/>
                <w:lang w:eastAsia="en-MY"/>
              </w:rPr>
              <w:t>asang Network</w:t>
            </w:r>
            <w:r w:rsidR="00514749" w:rsidRPr="00CB6AA4">
              <w:rPr>
                <w:rFonts w:ascii="Arial" w:eastAsia="Times New Roman" w:hAnsi="Arial" w:cs="Arial"/>
                <w:color w:val="000000"/>
                <w:lang w:eastAsia="en-MY"/>
              </w:rPr>
              <w:t xml:space="preserve"> / Kongfiurasi Vlan</w:t>
            </w:r>
          </w:p>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 </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9</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13</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color w:val="000000"/>
                <w:lang w:eastAsia="en-MY"/>
              </w:rPr>
            </w:pPr>
            <w:r w:rsidRPr="00CB6AA4">
              <w:rPr>
                <w:rFonts w:ascii="Arial" w:eastAsia="Times New Roman" w:hAnsi="Arial" w:cs="Arial"/>
                <w:color w:val="000000"/>
                <w:lang w:eastAsia="en-MY"/>
              </w:rPr>
              <w:t>21</w:t>
            </w:r>
          </w:p>
        </w:tc>
      </w:tr>
      <w:tr w:rsidR="00550F82" w:rsidRPr="00CB6AA4" w:rsidTr="005F38BC">
        <w:trPr>
          <w:trHeight w:val="300"/>
          <w:jc w:val="center"/>
        </w:trPr>
        <w:tc>
          <w:tcPr>
            <w:tcW w:w="434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50F82" w:rsidRPr="00CB6AA4" w:rsidRDefault="00550F82" w:rsidP="00D151AF">
            <w:pPr>
              <w:spacing w:after="0" w:line="240" w:lineRule="auto"/>
              <w:rPr>
                <w:rFonts w:ascii="Arial" w:eastAsia="Times New Roman" w:hAnsi="Arial" w:cs="Arial"/>
                <w:color w:val="000000"/>
                <w:lang w:eastAsia="en-MY"/>
              </w:rPr>
            </w:pPr>
            <w:r w:rsidRPr="00CB6AA4">
              <w:rPr>
                <w:rFonts w:ascii="Arial" w:eastAsia="Times New Roman" w:hAnsi="Arial" w:cs="Arial"/>
                <w:color w:val="000000"/>
                <w:lang w:eastAsia="en-MY"/>
              </w:rPr>
              <w:t>JUMLAH KESELURUHAN</w:t>
            </w:r>
          </w:p>
        </w:tc>
        <w:tc>
          <w:tcPr>
            <w:tcW w:w="321"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b/>
                <w:bCs/>
                <w:color w:val="000000"/>
                <w:lang w:eastAsia="en-MY"/>
              </w:rPr>
            </w:pPr>
            <w:r w:rsidRPr="00CB6AA4">
              <w:rPr>
                <w:rFonts w:ascii="Arial" w:eastAsia="Times New Roman" w:hAnsi="Arial" w:cs="Arial"/>
                <w:b/>
                <w:bCs/>
                <w:color w:val="000000"/>
                <w:lang w:eastAsia="en-MY"/>
              </w:rPr>
              <w:t>440</w:t>
            </w:r>
          </w:p>
        </w:tc>
        <w:tc>
          <w:tcPr>
            <w:tcW w:w="1177"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b/>
                <w:bCs/>
                <w:color w:val="000000"/>
                <w:lang w:eastAsia="en-MY"/>
              </w:rPr>
            </w:pPr>
            <w:r w:rsidRPr="00CB6AA4">
              <w:rPr>
                <w:rFonts w:ascii="Arial" w:eastAsia="Times New Roman" w:hAnsi="Arial" w:cs="Arial"/>
                <w:b/>
                <w:bCs/>
                <w:color w:val="000000"/>
                <w:lang w:eastAsia="en-MY"/>
              </w:rPr>
              <w:t>458</w:t>
            </w:r>
          </w:p>
        </w:tc>
        <w:tc>
          <w:tcPr>
            <w:tcW w:w="1189" w:type="dxa"/>
            <w:tcBorders>
              <w:top w:val="nil"/>
              <w:left w:val="nil"/>
              <w:bottom w:val="single" w:sz="4" w:space="0" w:color="auto"/>
              <w:right w:val="single" w:sz="4" w:space="0" w:color="auto"/>
            </w:tcBorders>
            <w:shd w:val="clear" w:color="auto" w:fill="auto"/>
            <w:noWrap/>
            <w:vAlign w:val="bottom"/>
            <w:hideMark/>
          </w:tcPr>
          <w:p w:rsidR="00550F82" w:rsidRPr="00CB6AA4" w:rsidRDefault="00550F82" w:rsidP="00D151AF">
            <w:pPr>
              <w:spacing w:after="0" w:line="240" w:lineRule="auto"/>
              <w:jc w:val="center"/>
              <w:rPr>
                <w:rFonts w:ascii="Arial" w:eastAsia="Times New Roman" w:hAnsi="Arial" w:cs="Arial"/>
                <w:b/>
                <w:bCs/>
                <w:color w:val="000000"/>
                <w:lang w:eastAsia="en-MY"/>
              </w:rPr>
            </w:pPr>
            <w:r w:rsidRPr="00CB6AA4">
              <w:rPr>
                <w:rFonts w:ascii="Arial" w:eastAsia="Times New Roman" w:hAnsi="Arial" w:cs="Arial"/>
                <w:b/>
                <w:bCs/>
                <w:color w:val="000000"/>
                <w:lang w:eastAsia="en-MY"/>
              </w:rPr>
              <w:t>467</w:t>
            </w:r>
          </w:p>
        </w:tc>
      </w:tr>
    </w:tbl>
    <w:p w:rsidR="00550F82" w:rsidRPr="00DE4D61" w:rsidRDefault="00550F82" w:rsidP="00550F82"/>
    <w:p w:rsidR="00F40887" w:rsidRDefault="00550F82" w:rsidP="006A56EA">
      <w:pPr>
        <w:pStyle w:val="NoSpacing"/>
        <w:numPr>
          <w:ilvl w:val="1"/>
          <w:numId w:val="8"/>
        </w:numPr>
        <w:spacing w:after="240" w:line="360" w:lineRule="auto"/>
        <w:jc w:val="both"/>
        <w:rPr>
          <w:rFonts w:ascii="Arial" w:hAnsi="Arial" w:cs="Arial"/>
          <w:sz w:val="24"/>
          <w:szCs w:val="24"/>
          <w:lang w:val="ms-MY"/>
        </w:rPr>
      </w:pPr>
      <w:r w:rsidRPr="00550F82">
        <w:rPr>
          <w:rFonts w:ascii="Arial" w:hAnsi="Arial" w:cs="Arial"/>
          <w:sz w:val="24"/>
          <w:szCs w:val="24"/>
          <w:lang w:val="ms-MY"/>
        </w:rPr>
        <w:lastRenderedPageBreak/>
        <w:t>Juru</w:t>
      </w:r>
      <w:r>
        <w:rPr>
          <w:rFonts w:ascii="Arial" w:hAnsi="Arial" w:cs="Arial"/>
          <w:sz w:val="24"/>
          <w:szCs w:val="24"/>
          <w:lang w:val="ms-MY"/>
        </w:rPr>
        <w:t xml:space="preserve">teknik Komputer sering kali </w:t>
      </w:r>
      <w:r w:rsidR="00FD3639">
        <w:rPr>
          <w:rFonts w:ascii="Arial" w:hAnsi="Arial" w:cs="Arial"/>
          <w:sz w:val="24"/>
          <w:szCs w:val="24"/>
          <w:lang w:val="ms-MY"/>
        </w:rPr>
        <w:t xml:space="preserve">dipanggil bagi membantu </w:t>
      </w:r>
      <w:r>
        <w:rPr>
          <w:rFonts w:ascii="Arial" w:hAnsi="Arial" w:cs="Arial"/>
          <w:sz w:val="24"/>
          <w:szCs w:val="24"/>
          <w:lang w:val="ms-MY"/>
        </w:rPr>
        <w:t xml:space="preserve">program-program anjuran Majlis yang diadakan oleh bahagian-bahagian </w:t>
      </w:r>
      <w:r w:rsidR="00FD3639">
        <w:rPr>
          <w:rFonts w:ascii="Arial" w:hAnsi="Arial" w:cs="Arial"/>
          <w:sz w:val="24"/>
          <w:szCs w:val="24"/>
          <w:lang w:val="ms-MY"/>
        </w:rPr>
        <w:t>lain terutama Bahagian Atlet</w:t>
      </w:r>
      <w:r>
        <w:rPr>
          <w:rFonts w:ascii="Arial" w:hAnsi="Arial" w:cs="Arial"/>
          <w:sz w:val="24"/>
          <w:szCs w:val="24"/>
          <w:lang w:val="ms-MY"/>
        </w:rPr>
        <w:t>. Selalu</w:t>
      </w:r>
      <w:r w:rsidR="00FD3639">
        <w:rPr>
          <w:rFonts w:ascii="Arial" w:hAnsi="Arial" w:cs="Arial"/>
          <w:sz w:val="24"/>
          <w:szCs w:val="24"/>
          <w:lang w:val="ms-MY"/>
        </w:rPr>
        <w:t>nya</w:t>
      </w:r>
      <w:r>
        <w:rPr>
          <w:rFonts w:ascii="Arial" w:hAnsi="Arial" w:cs="Arial"/>
          <w:sz w:val="24"/>
          <w:szCs w:val="24"/>
          <w:lang w:val="ms-MY"/>
        </w:rPr>
        <w:t xml:space="preserve"> program-program ini diadakan di luar daripada </w:t>
      </w:r>
      <w:r w:rsidR="00FD3639">
        <w:rPr>
          <w:rFonts w:ascii="Arial" w:hAnsi="Arial" w:cs="Arial"/>
          <w:sz w:val="24"/>
          <w:szCs w:val="24"/>
          <w:lang w:val="ms-MY"/>
        </w:rPr>
        <w:t>premis Majlis dan melibatkan masa yang lama. Kekurangan juruteknik komputer menyebabkan aktiviti-aktiviti penyelengaraan tidak dapat diselesaikan dengan segera.</w:t>
      </w:r>
    </w:p>
    <w:p w:rsidR="00FD3639" w:rsidRDefault="00065787" w:rsidP="006A56EA">
      <w:pPr>
        <w:pStyle w:val="NoSpacing"/>
        <w:numPr>
          <w:ilvl w:val="1"/>
          <w:numId w:val="8"/>
        </w:numPr>
        <w:spacing w:after="240" w:line="360" w:lineRule="auto"/>
        <w:jc w:val="both"/>
        <w:rPr>
          <w:rFonts w:ascii="Arial" w:hAnsi="Arial" w:cs="Arial"/>
          <w:sz w:val="24"/>
          <w:szCs w:val="24"/>
          <w:lang w:val="ms-MY"/>
        </w:rPr>
      </w:pPr>
      <w:r>
        <w:rPr>
          <w:rFonts w:ascii="Arial" w:hAnsi="Arial" w:cs="Arial"/>
          <w:sz w:val="24"/>
          <w:szCs w:val="24"/>
          <w:lang w:val="ms-MY"/>
        </w:rPr>
        <w:t xml:space="preserve">Unit ini juga bertanggungjawab terhadap pemasangan dan kawalan terhadap kabel rangkaian dan wifi Majlis dan pejabat selian Majlis di </w:t>
      </w:r>
      <w:r w:rsidR="00C04BBC">
        <w:rPr>
          <w:rFonts w:ascii="Arial" w:hAnsi="Arial" w:cs="Arial"/>
          <w:sz w:val="24"/>
          <w:szCs w:val="24"/>
          <w:lang w:val="ms-MY"/>
        </w:rPr>
        <w:t xml:space="preserve">negeri di </w:t>
      </w:r>
      <w:r>
        <w:rPr>
          <w:rFonts w:ascii="Arial" w:hAnsi="Arial" w:cs="Arial"/>
          <w:sz w:val="24"/>
          <w:szCs w:val="24"/>
          <w:lang w:val="ms-MY"/>
        </w:rPr>
        <w:t>seluruh Malaysia. Untuk mewujudkan masyarakat yang bersukan, unit ini dalam perancangan untuk memeriksa dan memasang peralatan wifi di pusat</w:t>
      </w:r>
      <w:r w:rsidR="00C04BBC">
        <w:rPr>
          <w:rFonts w:ascii="Arial" w:hAnsi="Arial" w:cs="Arial"/>
          <w:sz w:val="24"/>
          <w:szCs w:val="24"/>
          <w:lang w:val="ms-MY"/>
        </w:rPr>
        <w:t>-pusat</w:t>
      </w:r>
      <w:r>
        <w:rPr>
          <w:rFonts w:ascii="Arial" w:hAnsi="Arial" w:cs="Arial"/>
          <w:sz w:val="24"/>
          <w:szCs w:val="24"/>
          <w:lang w:val="ms-MY"/>
        </w:rPr>
        <w:t xml:space="preserve"> kemudahan Majlis yang sering digunapakai oleh orang ramai seperti di Kompleks sukan Titiwangsa</w:t>
      </w:r>
      <w:r w:rsidR="00C04BBC">
        <w:rPr>
          <w:rFonts w:ascii="Arial" w:hAnsi="Arial" w:cs="Arial"/>
          <w:sz w:val="24"/>
          <w:szCs w:val="24"/>
          <w:lang w:val="ms-MY"/>
        </w:rPr>
        <w:t xml:space="preserve"> di Kuala Lumpur dan Kompleks Asahan di Melaka</w:t>
      </w:r>
      <w:r>
        <w:rPr>
          <w:rFonts w:ascii="Arial" w:hAnsi="Arial" w:cs="Arial"/>
          <w:sz w:val="24"/>
          <w:szCs w:val="24"/>
          <w:lang w:val="ms-MY"/>
        </w:rPr>
        <w:t>.</w:t>
      </w:r>
    </w:p>
    <w:p w:rsidR="0099784E" w:rsidRPr="0099784E" w:rsidRDefault="00065787" w:rsidP="00D151AF">
      <w:pPr>
        <w:pStyle w:val="NoSpacing"/>
        <w:numPr>
          <w:ilvl w:val="1"/>
          <w:numId w:val="8"/>
        </w:numPr>
        <w:spacing w:after="240" w:line="360" w:lineRule="auto"/>
        <w:jc w:val="both"/>
        <w:rPr>
          <w:rFonts w:ascii="Arial" w:hAnsi="Arial" w:cs="Arial"/>
          <w:sz w:val="24"/>
          <w:szCs w:val="24"/>
          <w:lang w:val="ms-MY"/>
        </w:rPr>
      </w:pPr>
      <w:r w:rsidRPr="0099784E">
        <w:rPr>
          <w:rFonts w:ascii="Arial" w:hAnsi="Arial" w:cs="Arial"/>
          <w:sz w:val="24"/>
          <w:szCs w:val="24"/>
          <w:lang w:val="ms-MY"/>
        </w:rPr>
        <w:t>Dengan adanya kemudahan ini, ia boleh memudahkan orang</w:t>
      </w:r>
      <w:r w:rsidR="00D151AF">
        <w:rPr>
          <w:rFonts w:ascii="Arial" w:hAnsi="Arial" w:cs="Arial"/>
          <w:sz w:val="24"/>
          <w:szCs w:val="24"/>
          <w:lang w:val="ms-MY"/>
        </w:rPr>
        <w:t xml:space="preserve"> </w:t>
      </w:r>
      <w:r w:rsidRPr="0099784E">
        <w:rPr>
          <w:rFonts w:ascii="Arial" w:hAnsi="Arial" w:cs="Arial"/>
          <w:sz w:val="24"/>
          <w:szCs w:val="24"/>
          <w:lang w:val="ms-MY"/>
        </w:rPr>
        <w:t>ramai untuk mendapat perkhidmatan internet disamping membolehkan kemudahan ini diguna dengan lebih kerap dan memberikan pulangan hasil kepada Majlis walaupun sedikit.</w:t>
      </w:r>
    </w:p>
    <w:p w:rsidR="001D6342" w:rsidRDefault="0099784E" w:rsidP="00D151AF">
      <w:pPr>
        <w:pStyle w:val="NoSpacing"/>
        <w:numPr>
          <w:ilvl w:val="1"/>
          <w:numId w:val="8"/>
        </w:numPr>
        <w:spacing w:after="240" w:line="360" w:lineRule="auto"/>
        <w:jc w:val="both"/>
        <w:rPr>
          <w:rFonts w:ascii="Arial" w:hAnsi="Arial" w:cs="Arial"/>
          <w:sz w:val="24"/>
          <w:szCs w:val="24"/>
        </w:rPr>
      </w:pPr>
      <w:r w:rsidRPr="00B223B0">
        <w:rPr>
          <w:rFonts w:ascii="Arial" w:hAnsi="Arial" w:cs="Arial"/>
          <w:sz w:val="24"/>
          <w:szCs w:val="24"/>
        </w:rPr>
        <w:t>U</w:t>
      </w:r>
      <w:r w:rsidR="006B170C" w:rsidRPr="00B223B0">
        <w:rPr>
          <w:rFonts w:ascii="Arial" w:hAnsi="Arial" w:cs="Arial"/>
          <w:sz w:val="24"/>
          <w:szCs w:val="24"/>
        </w:rPr>
        <w:t>n</w:t>
      </w:r>
      <w:r w:rsidRPr="00B223B0">
        <w:rPr>
          <w:rFonts w:ascii="Arial" w:hAnsi="Arial" w:cs="Arial"/>
          <w:sz w:val="24"/>
          <w:szCs w:val="24"/>
        </w:rPr>
        <w:t xml:space="preserve">it </w:t>
      </w:r>
      <w:r w:rsidR="0095239F" w:rsidRPr="00B223B0">
        <w:rPr>
          <w:rFonts w:ascii="Arial" w:hAnsi="Arial" w:cs="Arial"/>
          <w:sz w:val="24"/>
          <w:szCs w:val="24"/>
        </w:rPr>
        <w:t>Pangkalan Data dan K</w:t>
      </w:r>
      <w:r w:rsidR="00DD2BB5" w:rsidRPr="00B223B0">
        <w:rPr>
          <w:rFonts w:ascii="Arial" w:hAnsi="Arial" w:cs="Arial"/>
          <w:sz w:val="24"/>
          <w:szCs w:val="24"/>
        </w:rPr>
        <w:t>eselamatan</w:t>
      </w:r>
      <w:r w:rsidR="001D6342" w:rsidRPr="00B223B0">
        <w:rPr>
          <w:rFonts w:ascii="Arial" w:hAnsi="Arial" w:cs="Arial"/>
          <w:sz w:val="24"/>
          <w:szCs w:val="24"/>
        </w:rPr>
        <w:t xml:space="preserve"> ICT</w:t>
      </w:r>
      <w:r w:rsidRPr="00B223B0">
        <w:rPr>
          <w:rFonts w:ascii="Arial" w:hAnsi="Arial" w:cs="Arial"/>
          <w:sz w:val="24"/>
          <w:szCs w:val="24"/>
        </w:rPr>
        <w:t xml:space="preserve"> pula</w:t>
      </w:r>
      <w:r w:rsidRPr="0099784E">
        <w:rPr>
          <w:rFonts w:ascii="Arial" w:hAnsi="Arial" w:cs="Arial"/>
          <w:b/>
          <w:sz w:val="24"/>
          <w:szCs w:val="24"/>
        </w:rPr>
        <w:t xml:space="preserve"> </w:t>
      </w:r>
      <w:r>
        <w:rPr>
          <w:rFonts w:ascii="Arial" w:hAnsi="Arial" w:cs="Arial"/>
          <w:sz w:val="24"/>
          <w:szCs w:val="24"/>
        </w:rPr>
        <w:t>b</w:t>
      </w:r>
      <w:r w:rsidR="001D6342" w:rsidRPr="0099784E">
        <w:rPr>
          <w:rFonts w:ascii="Arial" w:hAnsi="Arial" w:cs="Arial"/>
          <w:sz w:val="24"/>
          <w:szCs w:val="24"/>
        </w:rPr>
        <w:t xml:space="preserve">ertanggungjawab sepenuhnya ke atas penyediaan, operasi dan penyelenggaraan </w:t>
      </w:r>
      <w:r w:rsidR="00CD4A1C">
        <w:rPr>
          <w:rFonts w:ascii="Arial" w:hAnsi="Arial" w:cs="Arial"/>
          <w:sz w:val="24"/>
          <w:szCs w:val="24"/>
        </w:rPr>
        <w:t xml:space="preserve">keselamatan </w:t>
      </w:r>
      <w:r w:rsidR="001D6342" w:rsidRPr="0099784E">
        <w:rPr>
          <w:rFonts w:ascii="Arial" w:hAnsi="Arial" w:cs="Arial"/>
          <w:sz w:val="24"/>
          <w:szCs w:val="24"/>
        </w:rPr>
        <w:t>server, semua kelengkapan komunikasi, Pusat Data (</w:t>
      </w:r>
      <w:r w:rsidR="001D6342" w:rsidRPr="0099784E">
        <w:rPr>
          <w:rFonts w:ascii="Arial" w:hAnsi="Arial" w:cs="Arial"/>
          <w:i/>
          <w:iCs/>
          <w:sz w:val="24"/>
          <w:szCs w:val="24"/>
        </w:rPr>
        <w:t>Data Centre</w:t>
      </w:r>
      <w:r w:rsidR="001D6342" w:rsidRPr="0099784E">
        <w:rPr>
          <w:rFonts w:ascii="Arial" w:hAnsi="Arial" w:cs="Arial"/>
          <w:sz w:val="24"/>
          <w:szCs w:val="24"/>
        </w:rPr>
        <w:t>) serta kelengkapan sokongan;</w:t>
      </w:r>
    </w:p>
    <w:p w:rsidR="00AD2BA3" w:rsidRDefault="006B170C" w:rsidP="00D151AF">
      <w:pPr>
        <w:pStyle w:val="NoSpacing"/>
        <w:numPr>
          <w:ilvl w:val="1"/>
          <w:numId w:val="8"/>
        </w:numPr>
        <w:spacing w:after="240" w:line="360" w:lineRule="auto"/>
        <w:jc w:val="both"/>
        <w:rPr>
          <w:rFonts w:ascii="Arial" w:hAnsi="Arial" w:cs="Arial"/>
          <w:sz w:val="24"/>
          <w:szCs w:val="24"/>
        </w:rPr>
      </w:pPr>
      <w:r>
        <w:rPr>
          <w:rFonts w:ascii="Arial" w:hAnsi="Arial" w:cs="Arial"/>
          <w:sz w:val="24"/>
          <w:szCs w:val="24"/>
        </w:rPr>
        <w:t>Unit</w:t>
      </w:r>
      <w:r w:rsidR="00456067">
        <w:rPr>
          <w:rFonts w:ascii="Arial" w:hAnsi="Arial" w:cs="Arial"/>
          <w:sz w:val="24"/>
          <w:szCs w:val="24"/>
        </w:rPr>
        <w:t xml:space="preserve"> ini mengawal selia sebanyak 36</w:t>
      </w:r>
      <w:r>
        <w:rPr>
          <w:rFonts w:ascii="Arial" w:hAnsi="Arial" w:cs="Arial"/>
          <w:sz w:val="24"/>
          <w:szCs w:val="24"/>
        </w:rPr>
        <w:t xml:space="preserve"> buah pelayan yang </w:t>
      </w:r>
      <w:r w:rsidR="000D0BA6">
        <w:rPr>
          <w:rFonts w:ascii="Arial" w:hAnsi="Arial" w:cs="Arial"/>
          <w:sz w:val="24"/>
          <w:szCs w:val="24"/>
        </w:rPr>
        <w:t xml:space="preserve">mengandungi </w:t>
      </w:r>
      <w:r w:rsidR="008956BF">
        <w:rPr>
          <w:rFonts w:ascii="Arial" w:hAnsi="Arial" w:cs="Arial"/>
          <w:sz w:val="24"/>
          <w:szCs w:val="24"/>
        </w:rPr>
        <w:t>18  aplikasi open source</w:t>
      </w:r>
      <w:r w:rsidR="005F3A1F">
        <w:rPr>
          <w:rFonts w:ascii="Arial" w:hAnsi="Arial" w:cs="Arial"/>
          <w:sz w:val="24"/>
          <w:szCs w:val="24"/>
        </w:rPr>
        <w:t xml:space="preserve"> dan 18 aplikasi windows server merangkumi </w:t>
      </w:r>
      <w:r>
        <w:rPr>
          <w:rFonts w:ascii="Arial" w:hAnsi="Arial" w:cs="Arial"/>
          <w:sz w:val="24"/>
          <w:szCs w:val="24"/>
        </w:rPr>
        <w:t xml:space="preserve"> </w:t>
      </w:r>
      <w:r w:rsidR="005F3A1F">
        <w:rPr>
          <w:rFonts w:ascii="Arial" w:hAnsi="Arial" w:cs="Arial"/>
          <w:sz w:val="24"/>
          <w:szCs w:val="24"/>
        </w:rPr>
        <w:t>p</w:t>
      </w:r>
      <w:r>
        <w:rPr>
          <w:rFonts w:ascii="Arial" w:hAnsi="Arial" w:cs="Arial"/>
          <w:sz w:val="24"/>
          <w:szCs w:val="24"/>
        </w:rPr>
        <w:t>erisian</w:t>
      </w:r>
      <w:r w:rsidR="00C04BBC">
        <w:rPr>
          <w:rFonts w:ascii="Arial" w:hAnsi="Arial" w:cs="Arial"/>
          <w:sz w:val="24"/>
          <w:szCs w:val="24"/>
        </w:rPr>
        <w:t xml:space="preserve"> seperti firewall, emel,</w:t>
      </w:r>
      <w:r>
        <w:rPr>
          <w:rFonts w:ascii="Arial" w:hAnsi="Arial" w:cs="Arial"/>
          <w:sz w:val="24"/>
          <w:szCs w:val="24"/>
        </w:rPr>
        <w:t xml:space="preserve"> laman web </w:t>
      </w:r>
      <w:r w:rsidR="005F3A1F">
        <w:rPr>
          <w:rFonts w:ascii="Arial" w:hAnsi="Arial" w:cs="Arial"/>
          <w:sz w:val="24"/>
          <w:szCs w:val="24"/>
        </w:rPr>
        <w:t>dan sistem kewangan. Kebanyakkan aplikasi dan perisian open source ini dibangunkan sendiri oleh pegawai teknologi maklumat.</w:t>
      </w:r>
    </w:p>
    <w:tbl>
      <w:tblPr>
        <w:tblW w:w="7586" w:type="dxa"/>
        <w:jc w:val="center"/>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6"/>
        <w:gridCol w:w="1417"/>
        <w:gridCol w:w="1388"/>
      </w:tblGrid>
      <w:tr w:rsidR="00E37461" w:rsidRPr="008A71D9" w:rsidTr="00C61E42">
        <w:trPr>
          <w:trHeight w:val="146"/>
          <w:jc w:val="center"/>
        </w:trPr>
        <w:tc>
          <w:tcPr>
            <w:tcW w:w="3505" w:type="dxa"/>
          </w:tcPr>
          <w:p w:rsidR="00E37461" w:rsidRPr="008A71D9" w:rsidRDefault="00E37461" w:rsidP="00D151AF">
            <w:pPr>
              <w:pStyle w:val="Default"/>
            </w:pPr>
            <w:r>
              <w:rPr>
                <w:b/>
                <w:bCs/>
              </w:rPr>
              <w:t>Tahun</w:t>
            </w:r>
          </w:p>
        </w:tc>
        <w:tc>
          <w:tcPr>
            <w:tcW w:w="1276" w:type="dxa"/>
          </w:tcPr>
          <w:p w:rsidR="00E37461" w:rsidRPr="008A71D9" w:rsidRDefault="00E37461" w:rsidP="00D151AF">
            <w:pPr>
              <w:pStyle w:val="Default"/>
              <w:jc w:val="center"/>
            </w:pPr>
            <w:r w:rsidRPr="008A71D9">
              <w:rPr>
                <w:b/>
                <w:bCs/>
              </w:rPr>
              <w:t>2013</w:t>
            </w:r>
          </w:p>
        </w:tc>
        <w:tc>
          <w:tcPr>
            <w:tcW w:w="1417" w:type="dxa"/>
          </w:tcPr>
          <w:p w:rsidR="00E37461" w:rsidRPr="008A71D9" w:rsidRDefault="00E37461" w:rsidP="00D151AF">
            <w:pPr>
              <w:pStyle w:val="Default"/>
              <w:jc w:val="center"/>
            </w:pPr>
            <w:r w:rsidRPr="008A71D9">
              <w:rPr>
                <w:b/>
                <w:bCs/>
              </w:rPr>
              <w:t>2014</w:t>
            </w:r>
          </w:p>
        </w:tc>
        <w:tc>
          <w:tcPr>
            <w:tcW w:w="1388" w:type="dxa"/>
          </w:tcPr>
          <w:p w:rsidR="00E37461" w:rsidRPr="008A71D9" w:rsidRDefault="00E37461" w:rsidP="00D151AF">
            <w:pPr>
              <w:pStyle w:val="Default"/>
              <w:jc w:val="center"/>
            </w:pPr>
            <w:r w:rsidRPr="008A71D9">
              <w:rPr>
                <w:b/>
                <w:bCs/>
              </w:rPr>
              <w:t>2015</w:t>
            </w:r>
          </w:p>
        </w:tc>
      </w:tr>
      <w:tr w:rsidR="00E37461" w:rsidRPr="008A71D9" w:rsidTr="00C61E42">
        <w:trPr>
          <w:trHeight w:val="146"/>
          <w:jc w:val="center"/>
        </w:trPr>
        <w:tc>
          <w:tcPr>
            <w:tcW w:w="3505" w:type="dxa"/>
          </w:tcPr>
          <w:p w:rsidR="00E37461" w:rsidRPr="008A71D9" w:rsidRDefault="00E37461" w:rsidP="00D151AF">
            <w:pPr>
              <w:pStyle w:val="Default"/>
            </w:pPr>
            <w:r>
              <w:rPr>
                <w:bCs/>
              </w:rPr>
              <w:t>Jumlah Bilangan Pelayan</w:t>
            </w:r>
            <w:r w:rsidR="000D0BA6">
              <w:rPr>
                <w:bCs/>
              </w:rPr>
              <w:t xml:space="preserve"> Termasuk fizikal dan virtual (maya)</w:t>
            </w:r>
          </w:p>
        </w:tc>
        <w:tc>
          <w:tcPr>
            <w:tcW w:w="1276" w:type="dxa"/>
          </w:tcPr>
          <w:p w:rsidR="00E37461" w:rsidRPr="008A71D9" w:rsidRDefault="00E37461" w:rsidP="00D151AF">
            <w:pPr>
              <w:pStyle w:val="Default"/>
              <w:jc w:val="center"/>
            </w:pPr>
            <w:r>
              <w:t>10</w:t>
            </w:r>
          </w:p>
        </w:tc>
        <w:tc>
          <w:tcPr>
            <w:tcW w:w="1417" w:type="dxa"/>
          </w:tcPr>
          <w:p w:rsidR="00E37461" w:rsidRPr="008A71D9" w:rsidRDefault="00E37461" w:rsidP="00D151AF">
            <w:pPr>
              <w:pStyle w:val="Default"/>
              <w:jc w:val="center"/>
            </w:pPr>
            <w:r>
              <w:t>12</w:t>
            </w:r>
          </w:p>
        </w:tc>
        <w:tc>
          <w:tcPr>
            <w:tcW w:w="1388" w:type="dxa"/>
          </w:tcPr>
          <w:p w:rsidR="00E37461" w:rsidRPr="008A71D9" w:rsidRDefault="00792E49" w:rsidP="00792E49">
            <w:pPr>
              <w:pStyle w:val="Default"/>
              <w:jc w:val="center"/>
            </w:pPr>
            <w:r>
              <w:t>36</w:t>
            </w:r>
          </w:p>
        </w:tc>
      </w:tr>
    </w:tbl>
    <w:p w:rsidR="000B1D31" w:rsidRDefault="000B1D31" w:rsidP="00E37461">
      <w:pPr>
        <w:pStyle w:val="NoSpacing"/>
        <w:spacing w:after="240" w:line="360" w:lineRule="auto"/>
        <w:ind w:left="1440"/>
        <w:jc w:val="both"/>
        <w:rPr>
          <w:rFonts w:ascii="Arial" w:hAnsi="Arial" w:cs="Arial"/>
          <w:sz w:val="24"/>
          <w:szCs w:val="24"/>
        </w:rPr>
      </w:pPr>
    </w:p>
    <w:p w:rsidR="008831CB" w:rsidRDefault="008831CB" w:rsidP="00D151AF">
      <w:pPr>
        <w:pStyle w:val="NoSpacing"/>
        <w:numPr>
          <w:ilvl w:val="1"/>
          <w:numId w:val="8"/>
        </w:numPr>
        <w:spacing w:after="240" w:line="360" w:lineRule="auto"/>
        <w:jc w:val="both"/>
        <w:rPr>
          <w:rFonts w:ascii="Arial" w:hAnsi="Arial" w:cs="Arial"/>
          <w:sz w:val="24"/>
          <w:szCs w:val="24"/>
        </w:rPr>
      </w:pPr>
      <w:r>
        <w:rPr>
          <w:rFonts w:ascii="Arial" w:hAnsi="Arial" w:cs="Arial"/>
          <w:sz w:val="24"/>
          <w:szCs w:val="24"/>
        </w:rPr>
        <w:t xml:space="preserve">Penggunaan perisian berasakan open source ini memberikan tahap keselamatan yang tinggi terhadap pelayan-pelayan tersebut. </w:t>
      </w:r>
      <w:r w:rsidR="00E37461">
        <w:rPr>
          <w:rFonts w:ascii="Arial" w:hAnsi="Arial" w:cs="Arial"/>
          <w:sz w:val="24"/>
          <w:szCs w:val="24"/>
        </w:rPr>
        <w:t xml:space="preserve">Penambahan </w:t>
      </w:r>
      <w:r w:rsidR="00953BAC">
        <w:rPr>
          <w:rFonts w:ascii="Arial" w:hAnsi="Arial" w:cs="Arial"/>
          <w:sz w:val="24"/>
          <w:szCs w:val="24"/>
        </w:rPr>
        <w:t>pelayan</w:t>
      </w:r>
      <w:r w:rsidR="00B877A4">
        <w:rPr>
          <w:rFonts w:ascii="Arial" w:hAnsi="Arial" w:cs="Arial"/>
          <w:sz w:val="24"/>
          <w:szCs w:val="24"/>
        </w:rPr>
        <w:t xml:space="preserve"> baru</w:t>
      </w:r>
      <w:r w:rsidR="00953BAC">
        <w:rPr>
          <w:rFonts w:ascii="Arial" w:hAnsi="Arial" w:cs="Arial"/>
          <w:sz w:val="24"/>
          <w:szCs w:val="24"/>
        </w:rPr>
        <w:t xml:space="preserve"> berlaku setiap tahun disebabkan terdapat keperluan baru yang digunakan oleh pengguna.</w:t>
      </w:r>
    </w:p>
    <w:p w:rsidR="00F34401" w:rsidRDefault="00F34401" w:rsidP="00F34401">
      <w:pPr>
        <w:pStyle w:val="NoSpacing"/>
        <w:spacing w:after="240" w:line="360" w:lineRule="auto"/>
        <w:jc w:val="both"/>
        <w:rPr>
          <w:rFonts w:ascii="Arial" w:hAnsi="Arial" w:cs="Arial"/>
          <w:sz w:val="24"/>
          <w:szCs w:val="24"/>
        </w:rPr>
      </w:pPr>
    </w:p>
    <w:p w:rsidR="000D0BA6" w:rsidRPr="006A1D3A" w:rsidRDefault="00C04BBC" w:rsidP="000D0BA6">
      <w:pPr>
        <w:pStyle w:val="NoSpacing"/>
        <w:numPr>
          <w:ilvl w:val="1"/>
          <w:numId w:val="8"/>
        </w:numPr>
        <w:spacing w:after="240" w:line="360" w:lineRule="auto"/>
        <w:jc w:val="both"/>
        <w:rPr>
          <w:rFonts w:ascii="Arial" w:hAnsi="Arial" w:cs="Arial"/>
          <w:sz w:val="24"/>
          <w:szCs w:val="24"/>
        </w:rPr>
      </w:pPr>
      <w:bookmarkStart w:id="1" w:name="_GoBack"/>
      <w:r w:rsidRPr="006A1D3A">
        <w:rPr>
          <w:rFonts w:ascii="Arial" w:hAnsi="Arial" w:cs="Arial"/>
          <w:sz w:val="24"/>
          <w:szCs w:val="24"/>
        </w:rPr>
        <w:lastRenderedPageBreak/>
        <w:t>Bagi menjamin keselamatan data dan penyimpanan data</w:t>
      </w:r>
      <w:r w:rsidR="000D0BA6" w:rsidRPr="006A1D3A">
        <w:rPr>
          <w:rFonts w:ascii="Arial" w:hAnsi="Arial" w:cs="Arial"/>
          <w:sz w:val="24"/>
          <w:szCs w:val="24"/>
        </w:rPr>
        <w:t xml:space="preserve"> yang berkesan</w:t>
      </w:r>
      <w:r w:rsidRPr="006A1D3A">
        <w:rPr>
          <w:rFonts w:ascii="Arial" w:hAnsi="Arial" w:cs="Arial"/>
          <w:sz w:val="24"/>
          <w:szCs w:val="24"/>
        </w:rPr>
        <w:t>, p</w:t>
      </w:r>
      <w:r w:rsidR="001B0F05" w:rsidRPr="006A1D3A">
        <w:rPr>
          <w:rFonts w:ascii="Arial" w:hAnsi="Arial" w:cs="Arial"/>
          <w:sz w:val="24"/>
          <w:szCs w:val="24"/>
        </w:rPr>
        <w:t xml:space="preserve">engurusan </w:t>
      </w:r>
      <w:bookmarkEnd w:id="1"/>
      <w:r w:rsidR="001B0F05" w:rsidRPr="006A1D3A">
        <w:rPr>
          <w:rFonts w:ascii="Arial" w:hAnsi="Arial" w:cs="Arial"/>
          <w:sz w:val="24"/>
          <w:szCs w:val="24"/>
        </w:rPr>
        <w:t>“backup virtual server” / “restore image”, pengurusan “patching”</w:t>
      </w:r>
      <w:r w:rsidR="00B11F98" w:rsidRPr="006A1D3A">
        <w:rPr>
          <w:rFonts w:ascii="Arial" w:hAnsi="Arial" w:cs="Arial"/>
          <w:sz w:val="24"/>
          <w:szCs w:val="24"/>
        </w:rPr>
        <w:t xml:space="preserve">, </w:t>
      </w:r>
      <w:r w:rsidR="00164241" w:rsidRPr="006A1D3A">
        <w:rPr>
          <w:rFonts w:ascii="Arial" w:hAnsi="Arial" w:cs="Arial"/>
          <w:sz w:val="24"/>
          <w:szCs w:val="24"/>
        </w:rPr>
        <w:t>menaiktaraf versi</w:t>
      </w:r>
      <w:r w:rsidR="001B0F05" w:rsidRPr="006A1D3A">
        <w:rPr>
          <w:rFonts w:ascii="Arial" w:hAnsi="Arial" w:cs="Arial"/>
          <w:sz w:val="24"/>
          <w:szCs w:val="24"/>
        </w:rPr>
        <w:t xml:space="preserve"> </w:t>
      </w:r>
      <w:r w:rsidR="009B0BA6" w:rsidRPr="006A1D3A">
        <w:rPr>
          <w:rFonts w:ascii="Arial" w:hAnsi="Arial" w:cs="Arial"/>
          <w:sz w:val="24"/>
          <w:szCs w:val="24"/>
        </w:rPr>
        <w:t>terkini</w:t>
      </w:r>
      <w:r w:rsidR="00B11F98" w:rsidRPr="006A1D3A">
        <w:rPr>
          <w:rFonts w:ascii="Arial" w:hAnsi="Arial" w:cs="Arial"/>
          <w:sz w:val="24"/>
          <w:szCs w:val="24"/>
        </w:rPr>
        <w:t>, pengujian tahap keselamatan dengan melakukan “pentesting”</w:t>
      </w:r>
      <w:r w:rsidR="009B0BA6" w:rsidRPr="006A1D3A">
        <w:rPr>
          <w:rFonts w:ascii="Arial" w:hAnsi="Arial" w:cs="Arial"/>
          <w:sz w:val="24"/>
          <w:szCs w:val="24"/>
        </w:rPr>
        <w:t xml:space="preserve"> </w:t>
      </w:r>
      <w:r w:rsidR="001B0F05" w:rsidRPr="006A1D3A">
        <w:rPr>
          <w:rFonts w:ascii="Arial" w:hAnsi="Arial" w:cs="Arial"/>
          <w:sz w:val="24"/>
          <w:szCs w:val="24"/>
        </w:rPr>
        <w:t>serta konfigurasi dilakukan sendiri oleh pegawai teknologi maklumat</w:t>
      </w:r>
      <w:r w:rsidR="00164241" w:rsidRPr="006A1D3A">
        <w:rPr>
          <w:rFonts w:ascii="Arial" w:hAnsi="Arial" w:cs="Arial"/>
          <w:sz w:val="24"/>
          <w:szCs w:val="24"/>
        </w:rPr>
        <w:t>;</w:t>
      </w:r>
    </w:p>
    <w:p w:rsidR="0099784E" w:rsidRPr="00B36D21" w:rsidRDefault="000B1D31" w:rsidP="0099784E">
      <w:pPr>
        <w:pStyle w:val="NoSpacing"/>
        <w:numPr>
          <w:ilvl w:val="1"/>
          <w:numId w:val="8"/>
        </w:numPr>
        <w:spacing w:after="240" w:line="360" w:lineRule="auto"/>
        <w:jc w:val="both"/>
        <w:rPr>
          <w:rFonts w:ascii="Arial" w:hAnsi="Arial" w:cs="Arial"/>
          <w:b/>
          <w:sz w:val="24"/>
          <w:szCs w:val="24"/>
          <w:lang w:val="ms-MY"/>
        </w:rPr>
      </w:pPr>
      <w:r>
        <w:rPr>
          <w:rFonts w:ascii="Arial" w:hAnsi="Arial" w:cs="Arial"/>
          <w:sz w:val="24"/>
          <w:szCs w:val="24"/>
          <w:lang w:val="ms-MY"/>
        </w:rPr>
        <w:t>Bilangan perisian dan pelayan</w:t>
      </w:r>
      <w:r w:rsidR="00C61E42">
        <w:rPr>
          <w:rFonts w:ascii="Arial" w:hAnsi="Arial" w:cs="Arial"/>
          <w:sz w:val="24"/>
          <w:szCs w:val="24"/>
          <w:lang w:val="ms-MY"/>
        </w:rPr>
        <w:t xml:space="preserve"> </w:t>
      </w:r>
      <w:r>
        <w:rPr>
          <w:rFonts w:ascii="Arial" w:hAnsi="Arial" w:cs="Arial"/>
          <w:sz w:val="24"/>
          <w:szCs w:val="24"/>
          <w:lang w:val="ms-MY"/>
        </w:rPr>
        <w:t xml:space="preserve"> yang terdapat</w:t>
      </w:r>
      <w:r w:rsidR="0099784E" w:rsidRPr="004C1665">
        <w:rPr>
          <w:rFonts w:ascii="Arial" w:hAnsi="Arial" w:cs="Arial"/>
          <w:sz w:val="24"/>
          <w:szCs w:val="24"/>
          <w:lang w:val="ms-MY"/>
        </w:rPr>
        <w:t xml:space="preserve"> ini tidak mampu diuruskan oleh </w:t>
      </w:r>
      <w:r w:rsidR="0099784E" w:rsidRPr="004C1665">
        <w:rPr>
          <w:rFonts w:ascii="Arial" w:hAnsi="Arial" w:cs="Arial"/>
          <w:b/>
          <w:sz w:val="24"/>
          <w:szCs w:val="24"/>
          <w:lang w:val="ms-MY"/>
        </w:rPr>
        <w:t>satu (1) orang Pegawai Teknologi Maklumat Gred F41</w:t>
      </w:r>
      <w:r w:rsidR="00EC09E1">
        <w:rPr>
          <w:rFonts w:ascii="Arial" w:hAnsi="Arial" w:cs="Arial"/>
          <w:b/>
          <w:sz w:val="24"/>
          <w:szCs w:val="24"/>
          <w:lang w:val="ms-MY"/>
        </w:rPr>
        <w:t xml:space="preserve"> dan satu</w:t>
      </w:r>
      <w:r w:rsidR="00EC09E1" w:rsidRPr="004446C6">
        <w:rPr>
          <w:rFonts w:ascii="Arial" w:hAnsi="Arial" w:cs="Arial"/>
          <w:b/>
          <w:sz w:val="24"/>
          <w:szCs w:val="24"/>
          <w:lang w:val="ms-MY"/>
        </w:rPr>
        <w:t xml:space="preserve"> (</w:t>
      </w:r>
      <w:r w:rsidR="00EC09E1">
        <w:rPr>
          <w:rFonts w:ascii="Arial" w:hAnsi="Arial" w:cs="Arial"/>
          <w:b/>
          <w:sz w:val="24"/>
          <w:szCs w:val="24"/>
          <w:lang w:val="ms-MY"/>
        </w:rPr>
        <w:t>1</w:t>
      </w:r>
      <w:r w:rsidR="00EC09E1" w:rsidRPr="004446C6">
        <w:rPr>
          <w:rFonts w:ascii="Arial" w:hAnsi="Arial" w:cs="Arial"/>
          <w:b/>
          <w:sz w:val="24"/>
          <w:szCs w:val="24"/>
          <w:lang w:val="ms-MY"/>
        </w:rPr>
        <w:t>) orang Juruteknik Komputer Gred FT17</w:t>
      </w:r>
      <w:r w:rsidR="0099784E" w:rsidRPr="004C1665">
        <w:rPr>
          <w:rFonts w:ascii="Arial" w:hAnsi="Arial" w:cs="Arial"/>
          <w:sz w:val="24"/>
          <w:szCs w:val="24"/>
          <w:lang w:val="ms-MY"/>
        </w:rPr>
        <w:t xml:space="preserve"> bagi menguruskan </w:t>
      </w:r>
      <w:r w:rsidR="0099784E" w:rsidRPr="004C1665">
        <w:rPr>
          <w:rFonts w:ascii="Arial" w:hAnsi="Arial" w:cs="Arial"/>
          <w:i/>
          <w:sz w:val="24"/>
          <w:szCs w:val="24"/>
          <w:lang w:val="ms-MY"/>
        </w:rPr>
        <w:t>Sub</w:t>
      </w:r>
      <w:r w:rsidR="0099784E" w:rsidRPr="004C1665">
        <w:rPr>
          <w:rFonts w:ascii="Arial" w:hAnsi="Arial" w:cs="Arial"/>
          <w:sz w:val="24"/>
          <w:szCs w:val="24"/>
          <w:lang w:val="ms-MY"/>
        </w:rPr>
        <w:t xml:space="preserve"> </w:t>
      </w:r>
      <w:r w:rsidR="0099784E" w:rsidRPr="004C1665">
        <w:rPr>
          <w:rFonts w:ascii="Arial" w:hAnsi="Arial" w:cs="Arial"/>
          <w:i/>
          <w:sz w:val="24"/>
          <w:szCs w:val="24"/>
          <w:lang w:val="ms-MY"/>
        </w:rPr>
        <w:t>Unit Operasi dan Infrastruktur ICT</w:t>
      </w:r>
      <w:r w:rsidR="0099784E" w:rsidRPr="004C1665">
        <w:rPr>
          <w:rFonts w:ascii="Arial" w:hAnsi="Arial" w:cs="Arial"/>
          <w:sz w:val="24"/>
          <w:szCs w:val="24"/>
          <w:lang w:val="ms-MY"/>
        </w:rPr>
        <w:t xml:space="preserve"> (</w:t>
      </w:r>
      <w:r w:rsidR="004C1665">
        <w:rPr>
          <w:rFonts w:ascii="Arial" w:hAnsi="Arial" w:cs="Arial"/>
          <w:sz w:val="24"/>
          <w:szCs w:val="24"/>
          <w:lang w:val="ms-MY"/>
        </w:rPr>
        <w:t xml:space="preserve">Unit </w:t>
      </w:r>
      <w:r w:rsidR="004C1665" w:rsidRPr="004A7227">
        <w:rPr>
          <w:rFonts w:ascii="Arial" w:hAnsi="Arial" w:cs="Arial"/>
          <w:sz w:val="24"/>
          <w:szCs w:val="24"/>
        </w:rPr>
        <w:t>Pangkalan Data dan Keselamatan ICT</w:t>
      </w:r>
      <w:r w:rsidR="0099784E" w:rsidRPr="004C1665">
        <w:rPr>
          <w:rFonts w:ascii="Arial" w:hAnsi="Arial" w:cs="Arial"/>
          <w:sz w:val="24"/>
          <w:szCs w:val="24"/>
          <w:lang w:val="ms-MY"/>
        </w:rPr>
        <w:t>).</w:t>
      </w:r>
    </w:p>
    <w:p w:rsidR="00B36D21" w:rsidRPr="003C7869" w:rsidRDefault="00B36D21" w:rsidP="0099784E">
      <w:pPr>
        <w:pStyle w:val="NoSpacing"/>
        <w:numPr>
          <w:ilvl w:val="1"/>
          <w:numId w:val="8"/>
        </w:numPr>
        <w:spacing w:after="240" w:line="360" w:lineRule="auto"/>
        <w:jc w:val="both"/>
        <w:rPr>
          <w:rFonts w:ascii="Arial" w:hAnsi="Arial" w:cs="Arial"/>
          <w:b/>
          <w:sz w:val="24"/>
          <w:szCs w:val="24"/>
          <w:lang w:val="ms-MY"/>
        </w:rPr>
      </w:pPr>
      <w:r w:rsidRPr="00FD4673">
        <w:rPr>
          <w:rFonts w:ascii="Arial" w:hAnsi="Arial" w:cs="Arial"/>
          <w:sz w:val="24"/>
          <w:szCs w:val="24"/>
        </w:rPr>
        <w:t>Pengurusan operasi dan Infrastruktur ICT merupakan kunci utama kearah mencapai halatuju yang cemerlang. Tanpa infrastruktur ICT dan peralatan ICT yang baik, halatuju sesebuah organisasi sukar untuk dicapai. Di zaman yang memerlukan maklumat dapat dicapai dengan segera, penggunaan teknologi komunikasi memang tidak dapat dielakkan. Oleh yang demikian, jawatan-jawatan kenaikan pangkat dan pegawai baru perlu diwujudkan dan ditambah bagi memastikan tanggungjawab yang dipegang seiring dengan beban tugas yang dipikul</w:t>
      </w:r>
      <w:r w:rsidRPr="0099784E">
        <w:rPr>
          <w:rFonts w:ascii="Arial" w:hAnsi="Arial" w:cs="Arial"/>
        </w:rPr>
        <w:t>.</w:t>
      </w:r>
    </w:p>
    <w:p w:rsidR="003C7869" w:rsidRPr="003C7869" w:rsidRDefault="003C7869" w:rsidP="0099784E">
      <w:pPr>
        <w:pStyle w:val="NoSpacing"/>
        <w:numPr>
          <w:ilvl w:val="1"/>
          <w:numId w:val="8"/>
        </w:numPr>
        <w:spacing w:after="240" w:line="360" w:lineRule="auto"/>
        <w:jc w:val="both"/>
        <w:rPr>
          <w:rFonts w:ascii="Arial" w:hAnsi="Arial" w:cs="Arial"/>
          <w:b/>
          <w:sz w:val="24"/>
          <w:szCs w:val="24"/>
          <w:lang w:val="ms-MY"/>
        </w:rPr>
      </w:pPr>
      <w:r>
        <w:rPr>
          <w:rFonts w:ascii="Arial" w:hAnsi="Arial" w:cs="Arial"/>
          <w:sz w:val="24"/>
          <w:szCs w:val="24"/>
          <w:lang w:val="ms-MY"/>
        </w:rPr>
        <w:t xml:space="preserve">Cadangan bagi </w:t>
      </w:r>
      <w:r w:rsidR="00F21245">
        <w:rPr>
          <w:rFonts w:ascii="Arial" w:hAnsi="Arial" w:cs="Arial"/>
          <w:sz w:val="24"/>
          <w:szCs w:val="24"/>
          <w:lang w:val="ms-MY"/>
        </w:rPr>
        <w:t xml:space="preserve">permohonan </w:t>
      </w:r>
      <w:r>
        <w:rPr>
          <w:rFonts w:ascii="Arial" w:hAnsi="Arial" w:cs="Arial"/>
          <w:sz w:val="24"/>
          <w:szCs w:val="24"/>
          <w:lang w:val="ms-MY"/>
        </w:rPr>
        <w:t xml:space="preserve">unit </w:t>
      </w:r>
      <w:r w:rsidR="0062537E">
        <w:rPr>
          <w:rFonts w:ascii="Arial" w:hAnsi="Arial" w:cs="Arial"/>
          <w:sz w:val="24"/>
          <w:szCs w:val="24"/>
          <w:lang w:val="ms-MY"/>
        </w:rPr>
        <w:t xml:space="preserve">operasi dan Infrastruktur ICT </w:t>
      </w:r>
      <w:r>
        <w:rPr>
          <w:rFonts w:ascii="Arial" w:hAnsi="Arial" w:cs="Arial"/>
          <w:sz w:val="24"/>
          <w:szCs w:val="24"/>
          <w:lang w:val="ms-MY"/>
        </w:rPr>
        <w:t>ini adalah :-</w:t>
      </w:r>
    </w:p>
    <w:p w:rsidR="003C7869" w:rsidRPr="003C7869" w:rsidRDefault="003C7869" w:rsidP="003C7869">
      <w:pPr>
        <w:pStyle w:val="NoSpacing"/>
        <w:numPr>
          <w:ilvl w:val="2"/>
          <w:numId w:val="8"/>
        </w:numPr>
        <w:spacing w:after="240" w:line="360" w:lineRule="auto"/>
        <w:jc w:val="both"/>
        <w:rPr>
          <w:rFonts w:ascii="Arial" w:hAnsi="Arial" w:cs="Arial"/>
          <w:b/>
          <w:sz w:val="24"/>
          <w:szCs w:val="24"/>
          <w:lang w:val="ms-MY"/>
        </w:rPr>
      </w:pPr>
      <w:r>
        <w:rPr>
          <w:rFonts w:ascii="Arial" w:hAnsi="Arial" w:cs="Arial"/>
          <w:sz w:val="24"/>
          <w:szCs w:val="24"/>
          <w:lang w:val="ms-MY"/>
        </w:rPr>
        <w:t>Menaiktaraf jawatan :-</w:t>
      </w:r>
    </w:p>
    <w:p w:rsidR="003C7869" w:rsidRPr="003C7869" w:rsidRDefault="003C7869" w:rsidP="003C7869">
      <w:pPr>
        <w:pStyle w:val="NoSpacing"/>
        <w:numPr>
          <w:ilvl w:val="3"/>
          <w:numId w:val="8"/>
        </w:numPr>
        <w:spacing w:after="240" w:line="360" w:lineRule="auto"/>
        <w:jc w:val="both"/>
        <w:rPr>
          <w:rFonts w:ascii="Arial" w:hAnsi="Arial" w:cs="Arial"/>
          <w:b/>
          <w:sz w:val="24"/>
          <w:szCs w:val="24"/>
          <w:lang w:val="ms-MY"/>
        </w:rPr>
      </w:pPr>
      <w:r>
        <w:rPr>
          <w:rFonts w:ascii="Arial" w:hAnsi="Arial" w:cs="Arial"/>
          <w:sz w:val="24"/>
          <w:szCs w:val="24"/>
          <w:lang w:val="ms-MY"/>
        </w:rPr>
        <w:t>Satu jawatan F41 ke</w:t>
      </w:r>
      <w:r w:rsidR="000369A7">
        <w:rPr>
          <w:rFonts w:ascii="Arial" w:hAnsi="Arial" w:cs="Arial"/>
          <w:sz w:val="24"/>
          <w:szCs w:val="24"/>
          <w:lang w:val="ms-MY"/>
        </w:rPr>
        <w:t xml:space="preserve"> jawatan</w:t>
      </w:r>
      <w:r>
        <w:rPr>
          <w:rFonts w:ascii="Arial" w:hAnsi="Arial" w:cs="Arial"/>
          <w:sz w:val="24"/>
          <w:szCs w:val="24"/>
          <w:lang w:val="ms-MY"/>
        </w:rPr>
        <w:t xml:space="preserve"> </w:t>
      </w:r>
      <w:r w:rsidR="000369A7">
        <w:rPr>
          <w:rFonts w:ascii="Arial" w:hAnsi="Arial" w:cs="Arial"/>
          <w:sz w:val="24"/>
          <w:szCs w:val="24"/>
          <w:lang w:val="ms-MY"/>
        </w:rPr>
        <w:t xml:space="preserve">naik pangkat </w:t>
      </w:r>
      <w:r>
        <w:rPr>
          <w:rFonts w:ascii="Arial" w:hAnsi="Arial" w:cs="Arial"/>
          <w:sz w:val="24"/>
          <w:szCs w:val="24"/>
          <w:lang w:val="ms-MY"/>
        </w:rPr>
        <w:t>F44</w:t>
      </w:r>
    </w:p>
    <w:p w:rsidR="003C7869" w:rsidRPr="003C7869" w:rsidRDefault="003C7869" w:rsidP="003C7869">
      <w:pPr>
        <w:pStyle w:val="NoSpacing"/>
        <w:numPr>
          <w:ilvl w:val="3"/>
          <w:numId w:val="8"/>
        </w:numPr>
        <w:spacing w:after="240" w:line="360" w:lineRule="auto"/>
        <w:jc w:val="both"/>
        <w:rPr>
          <w:rFonts w:ascii="Arial" w:hAnsi="Arial" w:cs="Arial"/>
          <w:b/>
          <w:sz w:val="24"/>
          <w:szCs w:val="24"/>
          <w:lang w:val="ms-MY"/>
        </w:rPr>
      </w:pPr>
      <w:r>
        <w:rPr>
          <w:rFonts w:ascii="Arial" w:hAnsi="Arial" w:cs="Arial"/>
          <w:sz w:val="24"/>
          <w:szCs w:val="24"/>
          <w:lang w:val="ms-MY"/>
        </w:rPr>
        <w:t xml:space="preserve">Satu jawatan F29 ke </w:t>
      </w:r>
      <w:r w:rsidR="000369A7">
        <w:rPr>
          <w:rFonts w:ascii="Arial" w:hAnsi="Arial" w:cs="Arial"/>
          <w:sz w:val="24"/>
          <w:szCs w:val="24"/>
          <w:lang w:val="ms-MY"/>
        </w:rPr>
        <w:t xml:space="preserve">jawatan naik pangkat </w:t>
      </w:r>
      <w:r>
        <w:rPr>
          <w:rFonts w:ascii="Arial" w:hAnsi="Arial" w:cs="Arial"/>
          <w:sz w:val="24"/>
          <w:szCs w:val="24"/>
          <w:lang w:val="ms-MY"/>
        </w:rPr>
        <w:t>F32</w:t>
      </w:r>
    </w:p>
    <w:p w:rsidR="003C7869" w:rsidRPr="003C7869" w:rsidRDefault="003C7869" w:rsidP="003C7869">
      <w:pPr>
        <w:pStyle w:val="NoSpacing"/>
        <w:numPr>
          <w:ilvl w:val="3"/>
          <w:numId w:val="8"/>
        </w:numPr>
        <w:spacing w:after="240" w:line="360" w:lineRule="auto"/>
        <w:jc w:val="both"/>
        <w:rPr>
          <w:rFonts w:ascii="Arial" w:hAnsi="Arial" w:cs="Arial"/>
          <w:b/>
          <w:sz w:val="24"/>
          <w:szCs w:val="24"/>
          <w:lang w:val="ms-MY"/>
        </w:rPr>
      </w:pPr>
      <w:r>
        <w:rPr>
          <w:rFonts w:ascii="Arial" w:hAnsi="Arial" w:cs="Arial"/>
          <w:sz w:val="24"/>
          <w:szCs w:val="24"/>
          <w:lang w:val="ms-MY"/>
        </w:rPr>
        <w:t xml:space="preserve">Satu jawatan FT17 ke </w:t>
      </w:r>
      <w:r w:rsidR="000369A7">
        <w:rPr>
          <w:rFonts w:ascii="Arial" w:hAnsi="Arial" w:cs="Arial"/>
          <w:sz w:val="24"/>
          <w:szCs w:val="24"/>
          <w:lang w:val="ms-MY"/>
        </w:rPr>
        <w:t xml:space="preserve">jawatan naik pangkat </w:t>
      </w:r>
      <w:r>
        <w:rPr>
          <w:rFonts w:ascii="Arial" w:hAnsi="Arial" w:cs="Arial"/>
          <w:sz w:val="24"/>
          <w:szCs w:val="24"/>
          <w:lang w:val="ms-MY"/>
        </w:rPr>
        <w:t>FT22</w:t>
      </w:r>
    </w:p>
    <w:bookmarkEnd w:id="0"/>
    <w:p w:rsidR="00AF65BF" w:rsidRPr="000A2FF8" w:rsidRDefault="00AF65BF" w:rsidP="003313A5">
      <w:pPr>
        <w:pStyle w:val="NoSpacing"/>
        <w:spacing w:line="360" w:lineRule="auto"/>
        <w:ind w:left="360"/>
        <w:jc w:val="both"/>
        <w:rPr>
          <w:rFonts w:ascii="Arial" w:hAnsi="Arial" w:cs="Arial"/>
          <w:noProof/>
          <w:sz w:val="24"/>
          <w:szCs w:val="24"/>
          <w:lang w:val="ms-MY"/>
        </w:rPr>
      </w:pPr>
    </w:p>
    <w:p w:rsidR="00C541D2" w:rsidRDefault="00C541D2" w:rsidP="003313A5">
      <w:pPr>
        <w:spacing w:before="120" w:after="120" w:line="360" w:lineRule="auto"/>
        <w:ind w:left="360"/>
        <w:jc w:val="both"/>
        <w:rPr>
          <w:rFonts w:ascii="Arial" w:eastAsia="Arial" w:hAnsi="Arial" w:cs="Arial"/>
          <w:color w:val="000514"/>
          <w:sz w:val="24"/>
          <w:szCs w:val="24"/>
          <w:u w:val="single"/>
          <w:lang w:val="ms-MY"/>
        </w:rPr>
      </w:pPr>
    </w:p>
    <w:p w:rsidR="00B36D21" w:rsidRDefault="00B36D21" w:rsidP="003313A5">
      <w:pPr>
        <w:spacing w:before="120" w:after="120" w:line="360" w:lineRule="auto"/>
        <w:ind w:left="360"/>
        <w:jc w:val="both"/>
        <w:rPr>
          <w:rFonts w:ascii="Arial" w:eastAsia="Arial" w:hAnsi="Arial" w:cs="Arial"/>
          <w:color w:val="000514"/>
          <w:sz w:val="24"/>
          <w:szCs w:val="24"/>
          <w:u w:val="single"/>
          <w:lang w:val="ms-MY"/>
        </w:rPr>
      </w:pPr>
    </w:p>
    <w:p w:rsidR="00B36D21" w:rsidRDefault="00B36D21" w:rsidP="003313A5">
      <w:pPr>
        <w:spacing w:before="120" w:after="120" w:line="360" w:lineRule="auto"/>
        <w:ind w:left="360"/>
        <w:jc w:val="both"/>
        <w:rPr>
          <w:rFonts w:ascii="Arial" w:eastAsia="Arial" w:hAnsi="Arial" w:cs="Arial"/>
          <w:color w:val="000514"/>
          <w:sz w:val="24"/>
          <w:szCs w:val="24"/>
          <w:u w:val="single"/>
          <w:lang w:val="ms-MY"/>
        </w:rPr>
      </w:pPr>
    </w:p>
    <w:p w:rsidR="00B36D21" w:rsidRDefault="00B36D21" w:rsidP="003313A5">
      <w:pPr>
        <w:spacing w:before="120" w:after="120" w:line="360" w:lineRule="auto"/>
        <w:ind w:left="360"/>
        <w:jc w:val="both"/>
        <w:rPr>
          <w:rFonts w:ascii="Arial" w:eastAsia="Arial" w:hAnsi="Arial" w:cs="Arial"/>
          <w:color w:val="000514"/>
          <w:sz w:val="24"/>
          <w:szCs w:val="24"/>
          <w:u w:val="single"/>
          <w:lang w:val="ms-MY"/>
        </w:rPr>
      </w:pPr>
    </w:p>
    <w:p w:rsidR="00B36D21" w:rsidRDefault="00B36D21" w:rsidP="003313A5">
      <w:pPr>
        <w:spacing w:before="120" w:after="120" w:line="360" w:lineRule="auto"/>
        <w:ind w:left="360"/>
        <w:jc w:val="both"/>
        <w:rPr>
          <w:rFonts w:ascii="Arial" w:eastAsia="Arial" w:hAnsi="Arial" w:cs="Arial"/>
          <w:color w:val="000514"/>
          <w:sz w:val="24"/>
          <w:szCs w:val="24"/>
          <w:u w:val="single"/>
          <w:lang w:val="ms-MY"/>
        </w:rPr>
      </w:pPr>
    </w:p>
    <w:p w:rsidR="00B36D21" w:rsidRDefault="00B36D21" w:rsidP="003313A5">
      <w:pPr>
        <w:spacing w:before="120" w:after="120" w:line="360" w:lineRule="auto"/>
        <w:ind w:left="360"/>
        <w:jc w:val="both"/>
        <w:rPr>
          <w:rFonts w:ascii="Arial" w:eastAsia="Arial" w:hAnsi="Arial" w:cs="Arial"/>
          <w:color w:val="000514"/>
          <w:sz w:val="24"/>
          <w:szCs w:val="24"/>
          <w:u w:val="single"/>
          <w:lang w:val="ms-MY"/>
        </w:rPr>
      </w:pPr>
    </w:p>
    <w:p w:rsidR="00C541D2" w:rsidRDefault="00C541D2" w:rsidP="003313A5">
      <w:pPr>
        <w:spacing w:before="120" w:after="120" w:line="360" w:lineRule="auto"/>
        <w:ind w:left="360"/>
        <w:jc w:val="both"/>
        <w:rPr>
          <w:rFonts w:ascii="Arial" w:eastAsia="Arial" w:hAnsi="Arial" w:cs="Arial"/>
          <w:color w:val="000514"/>
          <w:sz w:val="24"/>
          <w:szCs w:val="24"/>
          <w:u w:val="single"/>
          <w:lang w:val="ms-MY"/>
        </w:rPr>
      </w:pPr>
    </w:p>
    <w:p w:rsidR="0095239F" w:rsidRDefault="0095239F" w:rsidP="003313A5">
      <w:pPr>
        <w:spacing w:before="120" w:after="120" w:line="360" w:lineRule="auto"/>
        <w:ind w:left="360"/>
        <w:jc w:val="both"/>
        <w:rPr>
          <w:rFonts w:ascii="Arial" w:eastAsia="Arial" w:hAnsi="Arial" w:cs="Arial"/>
          <w:color w:val="000514"/>
          <w:sz w:val="24"/>
          <w:szCs w:val="24"/>
          <w:u w:val="single"/>
          <w:lang w:val="ms-MY"/>
        </w:rPr>
      </w:pPr>
      <w:r>
        <w:rPr>
          <w:rFonts w:ascii="Arial" w:eastAsia="Arial" w:hAnsi="Arial" w:cs="Arial"/>
          <w:color w:val="000514"/>
          <w:sz w:val="24"/>
          <w:szCs w:val="24"/>
          <w:u w:val="single"/>
          <w:lang w:val="ms-MY"/>
        </w:rPr>
        <w:t>Fungsi Unit Operasi dan Infrastruktur</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 penyelenggaraan kerosakan dan pembaikan ke atas perkakasan ICT.</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Menguruskan pendaftaran aset perkakasan ICT di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 xml:space="preserve"> Mengurus permohonan dan pelupusan perkakasan ICT yang dikemukakan oleh jabatan</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 backup data semua cawangan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 xml:space="preserve">Pengurusan penyelenggaraan dan menambahbaik sistem operasi Majlis </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 xml:space="preserve">Mengurus penyediaan  khidmat sokongan teknikal ICT bagi program/acara rasmi Majlis </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  pinjaman perkakasan untuk kursus-kursus/latihan/Mesyuarat anjuran Majlis di luar pejabat.</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Menguruskan lesen-lesen perisian/sistem yang digunakan di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 keperlu</w:t>
      </w:r>
      <w:r>
        <w:rPr>
          <w:rFonts w:ascii="Arial" w:hAnsi="Arial" w:cs="Arial"/>
        </w:rPr>
        <w:t>an perkakasan ICT di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Menguruskan pencegahan dan pembaikan bagi serangan virus dan ancaman lain ke atas perkakasan komputer.</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 penyelenggaraan pencegahan (</w:t>
      </w:r>
      <w:r w:rsidRPr="00CD7E7B">
        <w:rPr>
          <w:rStyle w:val="Emphasis"/>
          <w:rFonts w:ascii="Arial" w:hAnsi="Arial" w:cs="Arial"/>
        </w:rPr>
        <w:t>preventive maintenance</w:t>
      </w:r>
      <w:r w:rsidRPr="00CD7E7B">
        <w:rPr>
          <w:rFonts w:ascii="Arial" w:hAnsi="Arial" w:cs="Arial"/>
        </w:rPr>
        <w:t>) ke atas perkakasan dan infrastruktur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Mengkaji keperluan infrastruktur dan mengurus rangkaian ICT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Menyediakan infrastruktur dan kemudahan ICT untuk kakitangan Majlis termasuklah di usptn dan premis majlis di luar daripada ibupejabat.</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Menyediakan perkhidmatan pembaikan dan penyelenggaraan rangkaian.</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Menyediakan perkhidmatan internet dan email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Menyediakan capaian untuk kakitangan membuat pemindahan/penyimpanan fail/data penting dalam bentuk softcopy ke stor data secara berpusat.</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Mentadbir server-server di dalam Sistem Rangkaian.</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Mentadbir sistem pertahanan rangkaian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 backup data semua server di ibupejabat.</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 Domain majlis untuk pengaksesan dan Aplikasi dalam Sistem Rangkaian LAN Majlis.</w:t>
      </w:r>
    </w:p>
    <w:p w:rsid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Menguruskan keselamatan perkakasan, perisian dan Rangkaian LAN Majlis.</w:t>
      </w:r>
    </w:p>
    <w:p w:rsidR="00CD7E7B" w:rsidRPr="00CD7E7B" w:rsidRDefault="00CD7E7B" w:rsidP="00CD7E7B">
      <w:pPr>
        <w:pStyle w:val="NormalWeb"/>
        <w:numPr>
          <w:ilvl w:val="0"/>
          <w:numId w:val="20"/>
        </w:numPr>
        <w:spacing w:line="360" w:lineRule="auto"/>
        <w:rPr>
          <w:rFonts w:ascii="Arial" w:hAnsi="Arial" w:cs="Arial"/>
        </w:rPr>
      </w:pPr>
      <w:r w:rsidRPr="00CD7E7B">
        <w:rPr>
          <w:rFonts w:ascii="Arial" w:hAnsi="Arial" w:cs="Arial"/>
        </w:rPr>
        <w:t>Menguruskan pencegahan dan pembaikan bagi serangan virus dan ancaman lain ke atas server dan rangkaian.</w:t>
      </w:r>
    </w:p>
    <w:p w:rsidR="00C61E42" w:rsidRDefault="00C61E42">
      <w:pPr>
        <w:rPr>
          <w:rFonts w:ascii="Arial" w:hAnsi="Arial" w:cs="Arial"/>
          <w:b/>
          <w:noProof/>
          <w:sz w:val="24"/>
          <w:szCs w:val="24"/>
          <w:lang w:val="ms-MY"/>
        </w:rPr>
      </w:pPr>
    </w:p>
    <w:p w:rsidR="00BE43AD" w:rsidRDefault="00BE43AD">
      <w:pPr>
        <w:rPr>
          <w:rFonts w:ascii="Arial" w:hAnsi="Arial" w:cs="Arial"/>
          <w:b/>
          <w:noProof/>
          <w:sz w:val="24"/>
          <w:szCs w:val="24"/>
          <w:lang w:val="ms-MY"/>
        </w:rPr>
      </w:pPr>
      <w:r>
        <w:rPr>
          <w:rFonts w:ascii="Arial" w:hAnsi="Arial" w:cs="Arial"/>
          <w:b/>
          <w:noProof/>
          <w:sz w:val="24"/>
          <w:szCs w:val="24"/>
          <w:lang w:val="ms-MY"/>
        </w:rPr>
        <w:br w:type="page"/>
      </w:r>
    </w:p>
    <w:p w:rsidR="002B2474" w:rsidRPr="000A2FF8" w:rsidRDefault="002B2474" w:rsidP="003313A5">
      <w:pPr>
        <w:pStyle w:val="NoSpacing"/>
        <w:numPr>
          <w:ilvl w:val="0"/>
          <w:numId w:val="1"/>
        </w:numPr>
        <w:spacing w:line="360" w:lineRule="auto"/>
        <w:jc w:val="both"/>
        <w:rPr>
          <w:rFonts w:ascii="Arial" w:hAnsi="Arial" w:cs="Arial"/>
          <w:b/>
          <w:noProof/>
          <w:sz w:val="24"/>
          <w:szCs w:val="24"/>
          <w:lang w:val="ms-MY"/>
        </w:rPr>
      </w:pPr>
      <w:r w:rsidRPr="000A2FF8">
        <w:rPr>
          <w:rFonts w:ascii="Arial" w:hAnsi="Arial" w:cs="Arial"/>
          <w:b/>
          <w:noProof/>
          <w:sz w:val="24"/>
          <w:szCs w:val="24"/>
          <w:lang w:val="ms-MY"/>
        </w:rPr>
        <w:lastRenderedPageBreak/>
        <w:t>S</w:t>
      </w:r>
      <w:r w:rsidR="00BE43AD">
        <w:rPr>
          <w:rFonts w:ascii="Arial" w:hAnsi="Arial" w:cs="Arial"/>
          <w:b/>
          <w:noProof/>
          <w:sz w:val="24"/>
          <w:szCs w:val="24"/>
          <w:lang w:val="ms-MY"/>
        </w:rPr>
        <w:t xml:space="preserve">tatistik aktiviti dan program </w:t>
      </w:r>
      <w:r w:rsidR="00BE43AD" w:rsidRPr="00BE43AD">
        <w:rPr>
          <w:rFonts w:ascii="Arial" w:hAnsi="Arial" w:cs="Arial"/>
          <w:noProof/>
          <w:color w:val="FF0000"/>
          <w:sz w:val="20"/>
          <w:szCs w:val="24"/>
          <w:lang w:val="ms-MY"/>
        </w:rPr>
        <w:t>*pakai template perancangan CTM sebleum ke JB</w:t>
      </w:r>
    </w:p>
    <w:tbl>
      <w:tblPr>
        <w:tblStyle w:val="TableGrid"/>
        <w:tblW w:w="5001" w:type="pct"/>
        <w:tblLayout w:type="fixed"/>
        <w:tblLook w:val="04A0" w:firstRow="1" w:lastRow="0" w:firstColumn="1" w:lastColumn="0" w:noHBand="0" w:noVBand="1"/>
      </w:tblPr>
      <w:tblGrid>
        <w:gridCol w:w="3260"/>
        <w:gridCol w:w="4422"/>
        <w:gridCol w:w="1728"/>
        <w:gridCol w:w="1723"/>
      </w:tblGrid>
      <w:tr w:rsidR="00C61E42" w:rsidRPr="007D71F4" w:rsidTr="00C61E42">
        <w:trPr>
          <w:trHeight w:val="422"/>
        </w:trPr>
        <w:tc>
          <w:tcPr>
            <w:tcW w:w="5000" w:type="pct"/>
            <w:gridSpan w:val="4"/>
            <w:shd w:val="clear" w:color="auto" w:fill="B2A1C7" w:themeFill="accent4" w:themeFillTint="99"/>
            <w:vAlign w:val="center"/>
          </w:tcPr>
          <w:p w:rsidR="00C61E42" w:rsidRPr="007D71F4" w:rsidRDefault="00C61E42" w:rsidP="00D151AF">
            <w:pPr>
              <w:pStyle w:val="NoSpacing"/>
              <w:rPr>
                <w:b/>
              </w:rPr>
            </w:pPr>
            <w:r w:rsidRPr="000A2FF8">
              <w:rPr>
                <w:rFonts w:ascii="Arial" w:eastAsia="Calibri" w:hAnsi="Arial" w:cs="Arial"/>
                <w:b/>
                <w:sz w:val="24"/>
                <w:szCs w:val="24"/>
                <w:lang w:val="ms-MY"/>
              </w:rPr>
              <w:t>Unit Operasi dan Infrastruktur ICT</w:t>
            </w:r>
          </w:p>
        </w:tc>
      </w:tr>
      <w:tr w:rsidR="003E21EA" w:rsidRPr="007D71F4" w:rsidTr="00C61E42">
        <w:trPr>
          <w:trHeight w:val="350"/>
        </w:trPr>
        <w:tc>
          <w:tcPr>
            <w:tcW w:w="1464" w:type="pct"/>
            <w:shd w:val="clear" w:color="auto" w:fill="B2A1C7" w:themeFill="accent4" w:themeFillTint="99"/>
          </w:tcPr>
          <w:p w:rsidR="003E21EA" w:rsidRPr="007D71F4" w:rsidRDefault="003E21EA" w:rsidP="00D151AF">
            <w:pPr>
              <w:pStyle w:val="NoSpacing"/>
              <w:rPr>
                <w:b/>
              </w:rPr>
            </w:pPr>
            <w:r w:rsidRPr="007D71F4">
              <w:rPr>
                <w:b/>
              </w:rPr>
              <w:t>PERKARA</w:t>
            </w:r>
          </w:p>
        </w:tc>
        <w:tc>
          <w:tcPr>
            <w:tcW w:w="1986" w:type="pct"/>
            <w:shd w:val="clear" w:color="auto" w:fill="B2A1C7" w:themeFill="accent4" w:themeFillTint="99"/>
          </w:tcPr>
          <w:p w:rsidR="003E21EA" w:rsidRPr="007D71F4" w:rsidRDefault="003E21EA" w:rsidP="00D151AF">
            <w:pPr>
              <w:pStyle w:val="NoSpacing"/>
              <w:rPr>
                <w:b/>
              </w:rPr>
            </w:pPr>
            <w:r w:rsidRPr="007D71F4">
              <w:rPr>
                <w:b/>
              </w:rPr>
              <w:t>AKTIVITI</w:t>
            </w:r>
          </w:p>
        </w:tc>
        <w:tc>
          <w:tcPr>
            <w:tcW w:w="776" w:type="pct"/>
            <w:shd w:val="clear" w:color="auto" w:fill="B2A1C7" w:themeFill="accent4" w:themeFillTint="99"/>
          </w:tcPr>
          <w:p w:rsidR="003E21EA" w:rsidRPr="007D71F4" w:rsidRDefault="00C61E42" w:rsidP="00D151AF">
            <w:pPr>
              <w:pStyle w:val="NoSpacing"/>
              <w:jc w:val="center"/>
              <w:rPr>
                <w:b/>
              </w:rPr>
            </w:pPr>
            <w:r>
              <w:rPr>
                <w:b/>
              </w:rPr>
              <w:t>Status</w:t>
            </w:r>
          </w:p>
        </w:tc>
        <w:tc>
          <w:tcPr>
            <w:tcW w:w="774" w:type="pct"/>
            <w:shd w:val="clear" w:color="auto" w:fill="B2A1C7" w:themeFill="accent4" w:themeFillTint="99"/>
          </w:tcPr>
          <w:p w:rsidR="003E21EA" w:rsidRPr="007D71F4" w:rsidRDefault="00C61E42" w:rsidP="00D151AF">
            <w:pPr>
              <w:pStyle w:val="NoSpacing"/>
              <w:jc w:val="center"/>
              <w:rPr>
                <w:b/>
              </w:rPr>
            </w:pPr>
            <w:r>
              <w:rPr>
                <w:b/>
              </w:rPr>
              <w:t>Catatan</w:t>
            </w:r>
          </w:p>
        </w:tc>
      </w:tr>
      <w:tr w:rsidR="003E21EA" w:rsidRPr="004545E8" w:rsidTr="003E21EA">
        <w:trPr>
          <w:trHeight w:val="350"/>
        </w:trPr>
        <w:tc>
          <w:tcPr>
            <w:tcW w:w="5000" w:type="pct"/>
            <w:gridSpan w:val="4"/>
            <w:shd w:val="clear" w:color="auto" w:fill="F79646" w:themeFill="accent6"/>
          </w:tcPr>
          <w:p w:rsidR="003E21EA" w:rsidRPr="004545E8" w:rsidRDefault="003E21EA" w:rsidP="00D151AF">
            <w:pPr>
              <w:pStyle w:val="NoSpacing"/>
              <w:jc w:val="center"/>
              <w:rPr>
                <w:b/>
              </w:rPr>
            </w:pPr>
            <w:r w:rsidRPr="004545E8">
              <w:rPr>
                <w:b/>
              </w:rPr>
              <w:t>PEMBELIAN KOMPUTER</w:t>
            </w:r>
          </w:p>
        </w:tc>
      </w:tr>
      <w:tr w:rsidR="003E21EA" w:rsidTr="00C61E42">
        <w:trPr>
          <w:trHeight w:val="350"/>
        </w:trPr>
        <w:tc>
          <w:tcPr>
            <w:tcW w:w="1464" w:type="pct"/>
          </w:tcPr>
          <w:p w:rsidR="003E21EA" w:rsidRPr="00B21EED" w:rsidRDefault="003E21EA"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tcPr>
          <w:p w:rsidR="003E21EA" w:rsidRPr="00861DC2" w:rsidRDefault="003E21EA" w:rsidP="00D151AF">
            <w:pPr>
              <w:pStyle w:val="NoSpacing"/>
            </w:pPr>
            <w:r>
              <w:t>Melaksanakan pembelian komputer meja</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C61E42">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tcPr>
          <w:p w:rsidR="003E21EA" w:rsidRPr="00861DC2" w:rsidRDefault="003E21EA" w:rsidP="00D151AF">
            <w:pPr>
              <w:pStyle w:val="NoSpacing"/>
            </w:pPr>
            <w:r>
              <w:t>Jumlah komputer meja yang dibeli. 116</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C61E42">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tcPr>
          <w:p w:rsidR="003E21EA" w:rsidRPr="00861DC2" w:rsidRDefault="003E21EA" w:rsidP="00D151AF">
            <w:pPr>
              <w:pStyle w:val="NoSpacing"/>
            </w:pPr>
            <w:r>
              <w:t>Boleh. Ia hanya melibatkan pembelian secara sebutharga.</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C61E42">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tcPr>
          <w:p w:rsidR="003E21EA" w:rsidRPr="00861DC2" w:rsidRDefault="003E21EA" w:rsidP="00D151AF">
            <w:pPr>
              <w:pStyle w:val="NoSpacing"/>
            </w:pPr>
            <w:r>
              <w:t>Mencukupi. Bajet telah diluluskan dalam mesyuarat JPICT 2014</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C61E42">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tcPr>
          <w:p w:rsidR="003E21EA" w:rsidRDefault="003E21EA" w:rsidP="00D151AF">
            <w:pPr>
              <w:pStyle w:val="NoSpacing"/>
            </w:pPr>
            <w:r>
              <w:t>Tarikh mula. 19 April 2015</w:t>
            </w:r>
          </w:p>
          <w:p w:rsidR="003E21EA" w:rsidRPr="00861DC2" w:rsidRDefault="003E21EA" w:rsidP="00D151AF">
            <w:pPr>
              <w:pStyle w:val="NoSpacing"/>
            </w:pPr>
            <w:r>
              <w:t>Tarikh selesai. 21  Jun 2015</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bl>
    <w:tbl>
      <w:tblPr>
        <w:tblStyle w:val="TableGrid1"/>
        <w:tblW w:w="5000" w:type="pct"/>
        <w:tblLook w:val="04A0" w:firstRow="1" w:lastRow="0" w:firstColumn="1" w:lastColumn="0" w:noHBand="0" w:noVBand="1"/>
      </w:tblPr>
      <w:tblGrid>
        <w:gridCol w:w="11131"/>
      </w:tblGrid>
      <w:tr w:rsidR="00D94D20" w:rsidTr="00D94D20">
        <w:trPr>
          <w:trHeight w:val="350"/>
        </w:trPr>
        <w:tc>
          <w:tcPr>
            <w:tcW w:w="5000" w:type="pct"/>
            <w:shd w:val="clear" w:color="auto" w:fill="D9D9D9" w:themeFill="background1" w:themeFillShade="D9"/>
          </w:tcPr>
          <w:p w:rsidR="00D94D20" w:rsidRDefault="001C1D9A" w:rsidP="00C61E42">
            <w:pPr>
              <w:pStyle w:val="NoSpacing"/>
              <w:jc w:val="center"/>
            </w:pPr>
            <w:r>
              <w:t xml:space="preserve">OBJEKTIF : </w:t>
            </w:r>
            <w:r w:rsidR="00D94D20">
              <w:t xml:space="preserve"> </w:t>
            </w:r>
            <w:r w:rsidR="00C61E42">
              <w:t>M</w:t>
            </w:r>
            <w:r w:rsidR="00D94D20">
              <w:t>engantikan komputer meja yang lama kepada yang baru. Komputer yang lama sudah tidak realiable lagi dan perlu dilupuskan.</w:t>
            </w:r>
          </w:p>
        </w:tc>
      </w:tr>
    </w:tbl>
    <w:tbl>
      <w:tblPr>
        <w:tblStyle w:val="TableGrid"/>
        <w:tblW w:w="5001" w:type="pct"/>
        <w:tblLayout w:type="fixed"/>
        <w:tblLook w:val="04A0" w:firstRow="1" w:lastRow="0" w:firstColumn="1" w:lastColumn="0" w:noHBand="0" w:noVBand="1"/>
      </w:tblPr>
      <w:tblGrid>
        <w:gridCol w:w="3260"/>
        <w:gridCol w:w="4422"/>
        <w:gridCol w:w="1728"/>
        <w:gridCol w:w="1723"/>
      </w:tblGrid>
      <w:tr w:rsidR="00C61E42" w:rsidRPr="004545E8" w:rsidTr="00C61E42">
        <w:trPr>
          <w:trHeight w:val="350"/>
        </w:trPr>
        <w:tc>
          <w:tcPr>
            <w:tcW w:w="5000" w:type="pct"/>
            <w:gridSpan w:val="4"/>
            <w:shd w:val="clear" w:color="auto" w:fill="F79646" w:themeFill="accent6"/>
          </w:tcPr>
          <w:p w:rsidR="00C61E42" w:rsidRPr="004545E8" w:rsidRDefault="00C61E42" w:rsidP="00D151AF">
            <w:pPr>
              <w:pStyle w:val="NoSpacing"/>
              <w:jc w:val="center"/>
              <w:rPr>
                <w:b/>
              </w:rPr>
            </w:pPr>
            <w:r>
              <w:rPr>
                <w:b/>
              </w:rPr>
              <w:t>PENYEDIAAN PERKHIDMATAN WIFI DI CASA 1, CASA 2, CASA 3, SURAU DAN KAWASAN PAVILION</w:t>
            </w:r>
          </w:p>
        </w:tc>
      </w:tr>
      <w:tr w:rsidR="003E21EA" w:rsidTr="00D94D20">
        <w:trPr>
          <w:trHeight w:val="350"/>
        </w:trPr>
        <w:tc>
          <w:tcPr>
            <w:tcW w:w="1464" w:type="pct"/>
          </w:tcPr>
          <w:p w:rsidR="003E21EA" w:rsidRPr="00B21EED" w:rsidRDefault="003E21EA"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tcPr>
          <w:p w:rsidR="003E21EA" w:rsidRPr="00861DC2" w:rsidRDefault="003E21EA" w:rsidP="00D151AF">
            <w:pPr>
              <w:pStyle w:val="NoSpacing"/>
            </w:pPr>
            <w:r>
              <w:t>Menyediakan perkhidmatan WIFI</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tcPr>
          <w:p w:rsidR="003E21EA" w:rsidRPr="00861DC2" w:rsidRDefault="003E21EA" w:rsidP="00D151AF">
            <w:pPr>
              <w:pStyle w:val="NoSpacing"/>
            </w:pPr>
            <w:r>
              <w:t>Jumlah alat rangkaian yang digunakan dan kawasan yang dipilih</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tcPr>
          <w:p w:rsidR="003E21EA" w:rsidRPr="00861DC2" w:rsidRDefault="003E21EA" w:rsidP="00D151AF">
            <w:pPr>
              <w:pStyle w:val="NoSpacing"/>
            </w:pPr>
            <w:r>
              <w:t>Boleh. Perkhidmatan ini adalah melibatkan kerjasama bersama pihak TM</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tcPr>
          <w:p w:rsidR="003E21EA" w:rsidRPr="00861DC2" w:rsidRDefault="003E21EA" w:rsidP="00D151AF">
            <w:pPr>
              <w:pStyle w:val="NoSpacing"/>
            </w:pPr>
            <w:r>
              <w:t>Mencukupi. Ianya melibatkan penggunaan Unifi yang disediakan oleh pihak TM, peralatan rangkaian TM dan bayaran bil Unifi</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tcPr>
          <w:p w:rsidR="003E21EA" w:rsidRDefault="003E21EA" w:rsidP="00D151AF">
            <w:pPr>
              <w:pStyle w:val="NoSpacing"/>
            </w:pPr>
            <w:r>
              <w:t>Tarikh mula. 2 Mei 2015</w:t>
            </w:r>
          </w:p>
          <w:p w:rsidR="003E21EA" w:rsidRPr="00861DC2" w:rsidRDefault="003E21EA" w:rsidP="00D151AF">
            <w:pPr>
              <w:pStyle w:val="NoSpacing"/>
            </w:pPr>
            <w:r>
              <w:t>Tarikh selesai. 3 Jun 2015</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1C1D9A" w:rsidTr="001C1D9A">
        <w:trPr>
          <w:trHeight w:val="350"/>
        </w:trPr>
        <w:tc>
          <w:tcPr>
            <w:tcW w:w="5000" w:type="pct"/>
            <w:gridSpan w:val="4"/>
            <w:shd w:val="clear" w:color="auto" w:fill="D9D9D9" w:themeFill="background1" w:themeFillShade="D9"/>
          </w:tcPr>
          <w:p w:rsidR="001C1D9A" w:rsidRDefault="001C1D9A" w:rsidP="00C61E42">
            <w:pPr>
              <w:pStyle w:val="NoSpacing"/>
              <w:jc w:val="center"/>
            </w:pPr>
            <w:r>
              <w:t xml:space="preserve">OBJEKTIF :  </w:t>
            </w:r>
            <w:r w:rsidR="00C61E42">
              <w:t>M</w:t>
            </w:r>
            <w:r>
              <w:t>enyediakan perkhidmatan wifi untuk atlet, jurulatih dan pengguna di kawasan luar daripada bangunan pentadbiran MSN. Ia nya masih diperikgkat POC (proof of concept) bagi menilai penggunaan wifi di CASA 1. Apabila telah seselai proses ini, satu perbincangan dengan pengurus akaun KBS di TM untuk tindakan selanjutnya.</w:t>
            </w:r>
          </w:p>
        </w:tc>
      </w:tr>
      <w:tr w:rsidR="00C61E42" w:rsidRPr="004545E8" w:rsidTr="00C61E42">
        <w:trPr>
          <w:trHeight w:val="350"/>
        </w:trPr>
        <w:tc>
          <w:tcPr>
            <w:tcW w:w="5000" w:type="pct"/>
            <w:gridSpan w:val="4"/>
            <w:shd w:val="clear" w:color="auto" w:fill="F79646" w:themeFill="accent6"/>
          </w:tcPr>
          <w:p w:rsidR="00C61E42" w:rsidRPr="004545E8" w:rsidRDefault="00C61E42" w:rsidP="00D151AF">
            <w:pPr>
              <w:pStyle w:val="NoSpacing"/>
              <w:jc w:val="center"/>
              <w:rPr>
                <w:b/>
              </w:rPr>
            </w:pPr>
            <w:r>
              <w:rPr>
                <w:b/>
              </w:rPr>
              <w:t>E-MEL</w:t>
            </w:r>
          </w:p>
        </w:tc>
      </w:tr>
      <w:tr w:rsidR="003E21EA" w:rsidTr="00D94D20">
        <w:trPr>
          <w:trHeight w:val="350"/>
        </w:trPr>
        <w:tc>
          <w:tcPr>
            <w:tcW w:w="1464" w:type="pct"/>
          </w:tcPr>
          <w:p w:rsidR="003E21EA" w:rsidRPr="00B21EED" w:rsidRDefault="003E21EA"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tcPr>
          <w:p w:rsidR="003E21EA" w:rsidRPr="00861DC2" w:rsidRDefault="00D94D20" w:rsidP="00D151AF">
            <w:pPr>
              <w:pStyle w:val="NoSpacing"/>
            </w:pPr>
            <w:r>
              <w:t>Menaiktaraf kapasiti ruangan petimasuk penguna.</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tcPr>
          <w:p w:rsidR="003E21EA" w:rsidRPr="00861DC2" w:rsidRDefault="00D94D20" w:rsidP="00D151AF">
            <w:pPr>
              <w:pStyle w:val="NoSpacing"/>
            </w:pPr>
            <w:r>
              <w:t xml:space="preserve">Ruangan storan pelayan emel sebanyak 16 TB. </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tcPr>
          <w:p w:rsidR="003E21EA" w:rsidRPr="00861DC2" w:rsidRDefault="003E21EA" w:rsidP="00D94D20">
            <w:pPr>
              <w:pStyle w:val="NoSpacing"/>
            </w:pPr>
            <w:r>
              <w:t xml:space="preserve">Boleh. </w:t>
            </w:r>
            <w:r w:rsidR="0004061E">
              <w:t xml:space="preserve">Hanya 3 pertaus sahaja ruangan yang digunakan untuk naik taraf (337GB) </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tcPr>
          <w:p w:rsidR="003E21EA" w:rsidRPr="00861DC2" w:rsidRDefault="003E21EA" w:rsidP="00D94D20">
            <w:pPr>
              <w:pStyle w:val="NoSpacing"/>
            </w:pPr>
            <w:r>
              <w:t>Mencukupi.</w:t>
            </w:r>
            <w:r w:rsidR="0004061E">
              <w:t xml:space="preserve"> </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3E21EA" w:rsidTr="00D94D20">
        <w:trPr>
          <w:trHeight w:val="350"/>
        </w:trPr>
        <w:tc>
          <w:tcPr>
            <w:tcW w:w="1464" w:type="pct"/>
          </w:tcPr>
          <w:p w:rsidR="003E21EA" w:rsidRPr="007D71F4" w:rsidRDefault="003E21EA"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tcPr>
          <w:p w:rsidR="003E21EA" w:rsidRDefault="003E21EA" w:rsidP="00D151AF">
            <w:pPr>
              <w:pStyle w:val="NoSpacing"/>
            </w:pPr>
            <w:r>
              <w:t xml:space="preserve">Tarikh mula. </w:t>
            </w:r>
            <w:r w:rsidR="00D94D20">
              <w:t>April 2016</w:t>
            </w:r>
          </w:p>
          <w:p w:rsidR="003E21EA" w:rsidRPr="00861DC2" w:rsidRDefault="003E21EA" w:rsidP="00D151AF">
            <w:pPr>
              <w:pStyle w:val="NoSpacing"/>
            </w:pPr>
            <w:r>
              <w:t>Tarikh selesai.</w:t>
            </w:r>
            <w:r w:rsidR="00D94D20">
              <w:t xml:space="preserve"> Mei 2016</w:t>
            </w:r>
          </w:p>
        </w:tc>
        <w:tc>
          <w:tcPr>
            <w:tcW w:w="776" w:type="pct"/>
          </w:tcPr>
          <w:p w:rsidR="003E21EA" w:rsidRDefault="003E21EA" w:rsidP="00D151AF">
            <w:pPr>
              <w:pStyle w:val="NoSpacing"/>
              <w:jc w:val="center"/>
            </w:pPr>
          </w:p>
        </w:tc>
        <w:tc>
          <w:tcPr>
            <w:tcW w:w="774" w:type="pct"/>
          </w:tcPr>
          <w:p w:rsidR="003E21EA" w:rsidRDefault="003E21EA" w:rsidP="00D151AF">
            <w:pPr>
              <w:pStyle w:val="NoSpacing"/>
              <w:jc w:val="center"/>
            </w:pPr>
          </w:p>
        </w:tc>
      </w:tr>
      <w:tr w:rsidR="0004061E" w:rsidTr="0004061E">
        <w:trPr>
          <w:trHeight w:val="350"/>
        </w:trPr>
        <w:tc>
          <w:tcPr>
            <w:tcW w:w="5000" w:type="pct"/>
            <w:gridSpan w:val="4"/>
            <w:shd w:val="clear" w:color="auto" w:fill="D9D9D9" w:themeFill="background1" w:themeFillShade="D9"/>
          </w:tcPr>
          <w:p w:rsidR="0004061E" w:rsidRDefault="001C1D9A" w:rsidP="0004061E">
            <w:pPr>
              <w:pStyle w:val="NoSpacing"/>
              <w:jc w:val="center"/>
            </w:pPr>
            <w:r>
              <w:t>OBJEKTIF :</w:t>
            </w:r>
            <w:r w:rsidR="0004061E">
              <w:t xml:space="preserve"> memberi kemudahan yang lebih baik kepada pengguna dan untuk </w:t>
            </w:r>
          </w:p>
        </w:tc>
      </w:tr>
      <w:tr w:rsidR="0004061E" w:rsidRPr="007D71F4" w:rsidTr="0004061E">
        <w:trPr>
          <w:trHeight w:val="350"/>
        </w:trPr>
        <w:tc>
          <w:tcPr>
            <w:tcW w:w="5000" w:type="pct"/>
            <w:gridSpan w:val="4"/>
            <w:shd w:val="clear" w:color="auto" w:fill="F79646" w:themeFill="accent6"/>
          </w:tcPr>
          <w:p w:rsidR="0004061E" w:rsidRPr="0004061E" w:rsidRDefault="0004061E" w:rsidP="00D151AF">
            <w:pPr>
              <w:pStyle w:val="NoSpacing"/>
              <w:jc w:val="center"/>
              <w:rPr>
                <w:b/>
              </w:rPr>
            </w:pPr>
            <w:r w:rsidRPr="0004061E">
              <w:rPr>
                <w:b/>
              </w:rPr>
              <w:t xml:space="preserve">NAIKTARAF RANGKAIAN WIFI DI IBUPEJABAT </w:t>
            </w:r>
          </w:p>
        </w:tc>
      </w:tr>
      <w:tr w:rsidR="00D94D20" w:rsidRPr="007D71F4" w:rsidTr="00D94D20">
        <w:trPr>
          <w:trHeight w:val="350"/>
        </w:trPr>
        <w:tc>
          <w:tcPr>
            <w:tcW w:w="1464" w:type="pct"/>
          </w:tcPr>
          <w:p w:rsidR="00D94D20" w:rsidRPr="00B21EED" w:rsidRDefault="00D94D20"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tcPr>
          <w:p w:rsidR="00D94D20" w:rsidRPr="00861DC2" w:rsidRDefault="00E40F66" w:rsidP="00D151AF">
            <w:pPr>
              <w:pStyle w:val="NoSpacing"/>
            </w:pPr>
            <w:r>
              <w:t>Penambahan Acess Point (AP) di setiap tingkat</w:t>
            </w:r>
          </w:p>
        </w:tc>
        <w:tc>
          <w:tcPr>
            <w:tcW w:w="776" w:type="pct"/>
          </w:tcPr>
          <w:p w:rsidR="00D94D20" w:rsidRDefault="00D94D20" w:rsidP="00D151AF">
            <w:pPr>
              <w:pStyle w:val="NoSpacing"/>
              <w:jc w:val="center"/>
            </w:pPr>
          </w:p>
        </w:tc>
        <w:tc>
          <w:tcPr>
            <w:tcW w:w="774" w:type="pct"/>
          </w:tcPr>
          <w:p w:rsidR="00D94D20" w:rsidRPr="007D71F4" w:rsidRDefault="00D94D20" w:rsidP="00D151AF">
            <w:pPr>
              <w:pStyle w:val="NoSpacing"/>
              <w:jc w:val="center"/>
            </w:pPr>
          </w:p>
        </w:tc>
      </w:tr>
      <w:tr w:rsidR="00D94D20" w:rsidRPr="007D71F4" w:rsidTr="00D94D20">
        <w:trPr>
          <w:trHeight w:val="350"/>
        </w:trPr>
        <w:tc>
          <w:tcPr>
            <w:tcW w:w="1464" w:type="pct"/>
          </w:tcPr>
          <w:p w:rsidR="00D94D20" w:rsidRPr="007D71F4" w:rsidRDefault="00D94D20"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tcPr>
          <w:p w:rsidR="00D94D20" w:rsidRPr="00861DC2" w:rsidRDefault="00E40F66" w:rsidP="00D151AF">
            <w:pPr>
              <w:pStyle w:val="NoSpacing"/>
            </w:pPr>
            <w:r>
              <w:t>Penggunaan Laptop di Bilik Mesyuarat serta memberi akses kepada pelanggan</w:t>
            </w:r>
          </w:p>
        </w:tc>
        <w:tc>
          <w:tcPr>
            <w:tcW w:w="776" w:type="pct"/>
          </w:tcPr>
          <w:p w:rsidR="00D94D20" w:rsidRDefault="00D94D20" w:rsidP="00D151AF">
            <w:pPr>
              <w:pStyle w:val="NoSpacing"/>
              <w:jc w:val="center"/>
            </w:pPr>
          </w:p>
        </w:tc>
        <w:tc>
          <w:tcPr>
            <w:tcW w:w="774" w:type="pct"/>
          </w:tcPr>
          <w:p w:rsidR="00D94D20" w:rsidRPr="007D71F4" w:rsidRDefault="00D94D20" w:rsidP="00D151AF">
            <w:pPr>
              <w:pStyle w:val="NoSpacing"/>
              <w:jc w:val="center"/>
            </w:pPr>
          </w:p>
        </w:tc>
      </w:tr>
      <w:tr w:rsidR="00D94D20" w:rsidTr="00D94D20">
        <w:trPr>
          <w:trHeight w:val="350"/>
        </w:trPr>
        <w:tc>
          <w:tcPr>
            <w:tcW w:w="1464" w:type="pct"/>
          </w:tcPr>
          <w:p w:rsidR="00D94D20" w:rsidRPr="007D71F4" w:rsidRDefault="00D94D20" w:rsidP="00D151AF">
            <w:pPr>
              <w:pStyle w:val="NoSpacing"/>
              <w:rPr>
                <w:u w:val="single"/>
              </w:rPr>
            </w:pPr>
            <w:r w:rsidRPr="00B21EED">
              <w:rPr>
                <w:rStyle w:val="Strong"/>
                <w:rFonts w:ascii="Tahoma" w:hAnsi="Tahoma" w:cs="Tahoma"/>
                <w:color w:val="333333"/>
                <w:sz w:val="20"/>
                <w:szCs w:val="20"/>
              </w:rPr>
              <w:lastRenderedPageBreak/>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tcPr>
          <w:p w:rsidR="00D94D20" w:rsidRPr="00A93D67" w:rsidRDefault="00E40F66" w:rsidP="00D151AF">
            <w:pPr>
              <w:pStyle w:val="NoSpacing"/>
              <w:rPr>
                <w:rFonts w:cs="Arial"/>
                <w:lang w:val="en-MY"/>
              </w:rPr>
            </w:pPr>
            <w:r>
              <w:rPr>
                <w:rFonts w:cs="Arial"/>
                <w:lang w:val="en-MY"/>
              </w:rPr>
              <w:t>Boleh</w:t>
            </w:r>
            <w:r w:rsidR="00AA7BA2">
              <w:rPr>
                <w:rFonts w:cs="Arial"/>
                <w:lang w:val="en-MY"/>
              </w:rPr>
              <w:t>, hanya menggunakan talian sedia ada</w:t>
            </w:r>
          </w:p>
        </w:tc>
        <w:tc>
          <w:tcPr>
            <w:tcW w:w="776" w:type="pct"/>
          </w:tcPr>
          <w:p w:rsidR="00D94D20" w:rsidRDefault="00D94D20" w:rsidP="00D151AF">
            <w:pPr>
              <w:pStyle w:val="NoSpacing"/>
              <w:jc w:val="center"/>
            </w:pPr>
          </w:p>
        </w:tc>
        <w:tc>
          <w:tcPr>
            <w:tcW w:w="774" w:type="pct"/>
          </w:tcPr>
          <w:p w:rsidR="00D94D20" w:rsidRDefault="00D94D20" w:rsidP="00D151AF">
            <w:pPr>
              <w:pStyle w:val="NoSpacing"/>
              <w:jc w:val="center"/>
            </w:pPr>
          </w:p>
        </w:tc>
      </w:tr>
      <w:tr w:rsidR="00D94D20" w:rsidTr="00D94D20">
        <w:trPr>
          <w:trHeight w:val="350"/>
        </w:trPr>
        <w:tc>
          <w:tcPr>
            <w:tcW w:w="1464" w:type="pct"/>
          </w:tcPr>
          <w:p w:rsidR="00D94D20" w:rsidRPr="007D71F4" w:rsidRDefault="00D94D20"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tcPr>
          <w:p w:rsidR="00D94D20" w:rsidRPr="007D71F4" w:rsidRDefault="00AA7BA2" w:rsidP="00D151AF">
            <w:pPr>
              <w:pStyle w:val="NoSpacing"/>
              <w:rPr>
                <w:rFonts w:cs="Arial"/>
              </w:rPr>
            </w:pPr>
            <w:r>
              <w:rPr>
                <w:rFonts w:cs="Arial"/>
              </w:rPr>
              <w:t>Mengcukupi</w:t>
            </w:r>
          </w:p>
        </w:tc>
        <w:tc>
          <w:tcPr>
            <w:tcW w:w="776" w:type="pct"/>
          </w:tcPr>
          <w:p w:rsidR="00D94D20" w:rsidRDefault="00D94D20" w:rsidP="00D151AF">
            <w:pPr>
              <w:pStyle w:val="NoSpacing"/>
              <w:jc w:val="center"/>
            </w:pPr>
          </w:p>
        </w:tc>
        <w:tc>
          <w:tcPr>
            <w:tcW w:w="774" w:type="pct"/>
          </w:tcPr>
          <w:p w:rsidR="00D94D20" w:rsidRDefault="00D94D20" w:rsidP="00D151AF">
            <w:pPr>
              <w:pStyle w:val="NoSpacing"/>
              <w:jc w:val="center"/>
            </w:pPr>
          </w:p>
        </w:tc>
      </w:tr>
      <w:tr w:rsidR="00D94D20" w:rsidTr="00D94D20">
        <w:trPr>
          <w:trHeight w:val="350"/>
        </w:trPr>
        <w:tc>
          <w:tcPr>
            <w:tcW w:w="1464" w:type="pct"/>
          </w:tcPr>
          <w:p w:rsidR="00D94D20" w:rsidRPr="007D71F4" w:rsidRDefault="00D94D20"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tcPr>
          <w:p w:rsidR="00D94D20" w:rsidRPr="00A93D67" w:rsidRDefault="00AA7BA2" w:rsidP="00D151AF">
            <w:pPr>
              <w:pStyle w:val="NoSpacing"/>
              <w:rPr>
                <w:rFonts w:cs="Arial"/>
                <w:lang w:val="en-MY"/>
              </w:rPr>
            </w:pPr>
            <w:r>
              <w:rPr>
                <w:rFonts w:cs="Arial"/>
                <w:lang w:val="en-MY"/>
              </w:rPr>
              <w:t>Sepanjang tahun 2015</w:t>
            </w:r>
          </w:p>
        </w:tc>
        <w:tc>
          <w:tcPr>
            <w:tcW w:w="776" w:type="pct"/>
          </w:tcPr>
          <w:p w:rsidR="00D94D20" w:rsidRDefault="00D94D20" w:rsidP="00D151AF">
            <w:pPr>
              <w:pStyle w:val="NoSpacing"/>
              <w:jc w:val="center"/>
            </w:pPr>
          </w:p>
        </w:tc>
        <w:tc>
          <w:tcPr>
            <w:tcW w:w="774" w:type="pct"/>
          </w:tcPr>
          <w:p w:rsidR="00D94D20" w:rsidRDefault="00D94D20" w:rsidP="00D151AF">
            <w:pPr>
              <w:pStyle w:val="NoSpacing"/>
              <w:jc w:val="center"/>
            </w:pPr>
          </w:p>
        </w:tc>
      </w:tr>
      <w:tr w:rsidR="0004061E" w:rsidTr="00F70FAB">
        <w:trPr>
          <w:trHeight w:val="350"/>
        </w:trPr>
        <w:tc>
          <w:tcPr>
            <w:tcW w:w="5000" w:type="pct"/>
            <w:gridSpan w:val="4"/>
            <w:shd w:val="clear" w:color="auto" w:fill="D9D9D9" w:themeFill="background1" w:themeFillShade="D9"/>
          </w:tcPr>
          <w:p w:rsidR="0004061E" w:rsidRDefault="001C1D9A" w:rsidP="00D151AF">
            <w:pPr>
              <w:pStyle w:val="NoSpacing"/>
              <w:jc w:val="center"/>
            </w:pPr>
            <w:r>
              <w:t xml:space="preserve">OBJEKTIF : </w:t>
            </w:r>
            <w:r w:rsidR="00F70FAB">
              <w:t>Menaiktaraf dan memberikan pasarana MSNM mempunyai hotspot dan WiFi</w:t>
            </w:r>
          </w:p>
        </w:tc>
      </w:tr>
      <w:tr w:rsidR="0004061E" w:rsidTr="00E40F66">
        <w:trPr>
          <w:trHeight w:val="350"/>
        </w:trPr>
        <w:tc>
          <w:tcPr>
            <w:tcW w:w="5000" w:type="pct"/>
            <w:gridSpan w:val="4"/>
            <w:shd w:val="clear" w:color="auto" w:fill="F79646" w:themeFill="accent6"/>
          </w:tcPr>
          <w:p w:rsidR="0004061E" w:rsidRDefault="00E40F66" w:rsidP="00D151AF">
            <w:pPr>
              <w:pStyle w:val="NoSpacing"/>
              <w:jc w:val="center"/>
            </w:pPr>
            <w:r>
              <w:t>NAIKTARAF TALIAN UNIFI</w:t>
            </w:r>
          </w:p>
        </w:tc>
      </w:tr>
      <w:tr w:rsidR="0004061E" w:rsidTr="00D94D20">
        <w:trPr>
          <w:trHeight w:val="350"/>
        </w:trPr>
        <w:tc>
          <w:tcPr>
            <w:tcW w:w="1464" w:type="pct"/>
          </w:tcPr>
          <w:p w:rsidR="0004061E" w:rsidRPr="00B21EED" w:rsidRDefault="0004061E"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tcPr>
          <w:p w:rsidR="0004061E" w:rsidRPr="00A93D67" w:rsidRDefault="00AA7BA2" w:rsidP="00D151AF">
            <w:pPr>
              <w:pStyle w:val="NoSpacing"/>
              <w:rPr>
                <w:rFonts w:cs="Arial"/>
                <w:lang w:val="en-MY"/>
              </w:rPr>
            </w:pPr>
            <w:r>
              <w:rPr>
                <w:rFonts w:cs="Arial"/>
                <w:lang w:val="en-MY"/>
              </w:rPr>
              <w:t>Menambah kelajuan internet kepada pengguna dan pelayan</w:t>
            </w:r>
          </w:p>
        </w:tc>
        <w:tc>
          <w:tcPr>
            <w:tcW w:w="776" w:type="pct"/>
          </w:tcPr>
          <w:p w:rsidR="0004061E" w:rsidRDefault="0004061E" w:rsidP="00D151AF">
            <w:pPr>
              <w:pStyle w:val="NoSpacing"/>
              <w:jc w:val="center"/>
            </w:pPr>
          </w:p>
        </w:tc>
        <w:tc>
          <w:tcPr>
            <w:tcW w:w="774" w:type="pct"/>
          </w:tcPr>
          <w:p w:rsidR="0004061E" w:rsidRDefault="0004061E" w:rsidP="00D151AF">
            <w:pPr>
              <w:pStyle w:val="NoSpacing"/>
              <w:jc w:val="center"/>
            </w:pPr>
          </w:p>
        </w:tc>
      </w:tr>
      <w:tr w:rsidR="0004061E" w:rsidTr="00D94D20">
        <w:trPr>
          <w:trHeight w:val="350"/>
        </w:trPr>
        <w:tc>
          <w:tcPr>
            <w:tcW w:w="1464" w:type="pct"/>
          </w:tcPr>
          <w:p w:rsidR="0004061E" w:rsidRPr="007D71F4" w:rsidRDefault="0004061E"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tcPr>
          <w:p w:rsidR="0004061E" w:rsidRPr="00A93D67" w:rsidRDefault="00AA7BA2" w:rsidP="00D151AF">
            <w:pPr>
              <w:pStyle w:val="NoSpacing"/>
              <w:rPr>
                <w:rFonts w:cs="Arial"/>
                <w:lang w:val="en-MY"/>
              </w:rPr>
            </w:pPr>
            <w:r>
              <w:rPr>
                <w:rFonts w:cs="Arial"/>
                <w:lang w:val="en-MY"/>
              </w:rPr>
              <w:t>Penambahan dan kesesakan talian kepada pengguna ketara bagi memudahkan pengguna menjalankan tugas</w:t>
            </w:r>
          </w:p>
        </w:tc>
        <w:tc>
          <w:tcPr>
            <w:tcW w:w="776" w:type="pct"/>
          </w:tcPr>
          <w:p w:rsidR="0004061E" w:rsidRDefault="0004061E" w:rsidP="00D151AF">
            <w:pPr>
              <w:pStyle w:val="NoSpacing"/>
              <w:jc w:val="center"/>
            </w:pPr>
          </w:p>
        </w:tc>
        <w:tc>
          <w:tcPr>
            <w:tcW w:w="774" w:type="pct"/>
          </w:tcPr>
          <w:p w:rsidR="0004061E" w:rsidRDefault="0004061E" w:rsidP="00D151AF">
            <w:pPr>
              <w:pStyle w:val="NoSpacing"/>
              <w:jc w:val="center"/>
            </w:pPr>
          </w:p>
        </w:tc>
      </w:tr>
      <w:tr w:rsidR="0004061E" w:rsidTr="00D94D20">
        <w:trPr>
          <w:trHeight w:val="350"/>
        </w:trPr>
        <w:tc>
          <w:tcPr>
            <w:tcW w:w="1464" w:type="pct"/>
          </w:tcPr>
          <w:p w:rsidR="0004061E" w:rsidRPr="007D71F4" w:rsidRDefault="0004061E"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tcPr>
          <w:p w:rsidR="0004061E" w:rsidRPr="00A93D67" w:rsidRDefault="00AA7BA2" w:rsidP="00D151AF">
            <w:pPr>
              <w:pStyle w:val="NoSpacing"/>
              <w:rPr>
                <w:rFonts w:cs="Arial"/>
                <w:lang w:val="en-MY"/>
              </w:rPr>
            </w:pPr>
            <w:r>
              <w:rPr>
                <w:rFonts w:cs="Arial"/>
                <w:lang w:val="en-MY"/>
              </w:rPr>
              <w:t>Boleh. Telah mendapat maklumbalas dari pihak pembekal ISP</w:t>
            </w:r>
          </w:p>
        </w:tc>
        <w:tc>
          <w:tcPr>
            <w:tcW w:w="776" w:type="pct"/>
          </w:tcPr>
          <w:p w:rsidR="0004061E" w:rsidRDefault="0004061E" w:rsidP="00D151AF">
            <w:pPr>
              <w:pStyle w:val="NoSpacing"/>
              <w:jc w:val="center"/>
            </w:pPr>
          </w:p>
        </w:tc>
        <w:tc>
          <w:tcPr>
            <w:tcW w:w="774" w:type="pct"/>
          </w:tcPr>
          <w:p w:rsidR="0004061E" w:rsidRDefault="0004061E" w:rsidP="00D151AF">
            <w:pPr>
              <w:pStyle w:val="NoSpacing"/>
              <w:jc w:val="center"/>
            </w:pPr>
          </w:p>
        </w:tc>
      </w:tr>
      <w:tr w:rsidR="0004061E" w:rsidTr="00D94D20">
        <w:trPr>
          <w:trHeight w:val="350"/>
        </w:trPr>
        <w:tc>
          <w:tcPr>
            <w:tcW w:w="1464" w:type="pct"/>
          </w:tcPr>
          <w:p w:rsidR="0004061E" w:rsidRPr="007D71F4" w:rsidRDefault="0004061E"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tcPr>
          <w:p w:rsidR="0004061E" w:rsidRPr="00A93D67" w:rsidRDefault="00AA7BA2" w:rsidP="00D151AF">
            <w:pPr>
              <w:pStyle w:val="NoSpacing"/>
              <w:rPr>
                <w:rFonts w:cs="Arial"/>
                <w:lang w:val="en-MY"/>
              </w:rPr>
            </w:pPr>
            <w:r>
              <w:rPr>
                <w:rFonts w:cs="Arial"/>
                <w:lang w:val="en-MY"/>
              </w:rPr>
              <w:t>Mengcukupi. Bayaran bulanan</w:t>
            </w:r>
          </w:p>
        </w:tc>
        <w:tc>
          <w:tcPr>
            <w:tcW w:w="776" w:type="pct"/>
          </w:tcPr>
          <w:p w:rsidR="0004061E" w:rsidRDefault="0004061E" w:rsidP="00D151AF">
            <w:pPr>
              <w:pStyle w:val="NoSpacing"/>
              <w:jc w:val="center"/>
            </w:pPr>
          </w:p>
        </w:tc>
        <w:tc>
          <w:tcPr>
            <w:tcW w:w="774" w:type="pct"/>
          </w:tcPr>
          <w:p w:rsidR="0004061E" w:rsidRDefault="0004061E" w:rsidP="00D151AF">
            <w:pPr>
              <w:pStyle w:val="NoSpacing"/>
              <w:jc w:val="center"/>
            </w:pPr>
          </w:p>
        </w:tc>
      </w:tr>
      <w:tr w:rsidR="0004061E" w:rsidTr="00D94D20">
        <w:trPr>
          <w:trHeight w:val="350"/>
        </w:trPr>
        <w:tc>
          <w:tcPr>
            <w:tcW w:w="1464" w:type="pct"/>
          </w:tcPr>
          <w:p w:rsidR="0004061E" w:rsidRPr="007D71F4" w:rsidRDefault="0004061E"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tcPr>
          <w:p w:rsidR="0004061E" w:rsidRPr="00A93D67" w:rsidRDefault="00AA7BA2" w:rsidP="00D151AF">
            <w:pPr>
              <w:pStyle w:val="NoSpacing"/>
              <w:rPr>
                <w:rFonts w:cs="Arial"/>
                <w:lang w:val="en-MY"/>
              </w:rPr>
            </w:pPr>
            <w:r>
              <w:rPr>
                <w:rFonts w:cs="Arial"/>
                <w:lang w:val="en-MY"/>
              </w:rPr>
              <w:t>Sepanjang tahun 2015</w:t>
            </w:r>
          </w:p>
        </w:tc>
        <w:tc>
          <w:tcPr>
            <w:tcW w:w="776" w:type="pct"/>
          </w:tcPr>
          <w:p w:rsidR="0004061E" w:rsidRDefault="0004061E" w:rsidP="00D151AF">
            <w:pPr>
              <w:pStyle w:val="NoSpacing"/>
              <w:jc w:val="center"/>
            </w:pPr>
          </w:p>
        </w:tc>
        <w:tc>
          <w:tcPr>
            <w:tcW w:w="774" w:type="pct"/>
          </w:tcPr>
          <w:p w:rsidR="0004061E" w:rsidRDefault="0004061E" w:rsidP="00D151AF">
            <w:pPr>
              <w:pStyle w:val="NoSpacing"/>
              <w:jc w:val="center"/>
            </w:pPr>
          </w:p>
        </w:tc>
      </w:tr>
      <w:tr w:rsidR="00E40F66" w:rsidTr="00F70FAB">
        <w:trPr>
          <w:trHeight w:val="350"/>
        </w:trPr>
        <w:tc>
          <w:tcPr>
            <w:tcW w:w="5000" w:type="pct"/>
            <w:gridSpan w:val="4"/>
            <w:shd w:val="clear" w:color="auto" w:fill="D9D9D9" w:themeFill="background1" w:themeFillShade="D9"/>
          </w:tcPr>
          <w:p w:rsidR="00E40F66" w:rsidRDefault="001C1D9A" w:rsidP="00D151AF">
            <w:pPr>
              <w:pStyle w:val="NoSpacing"/>
              <w:jc w:val="center"/>
            </w:pPr>
            <w:r>
              <w:t xml:space="preserve">OBJEKTIF : </w:t>
            </w:r>
            <w:r w:rsidR="00F70FAB">
              <w:t>Memberikan keselesaan kepada pengguna mendapatkan maklumat dengan cepat</w:t>
            </w:r>
          </w:p>
        </w:tc>
      </w:tr>
      <w:tr w:rsidR="00E40F66" w:rsidTr="00E40F66">
        <w:trPr>
          <w:trHeight w:val="350"/>
        </w:trPr>
        <w:tc>
          <w:tcPr>
            <w:tcW w:w="5000" w:type="pct"/>
            <w:gridSpan w:val="4"/>
            <w:shd w:val="clear" w:color="auto" w:fill="F79646" w:themeFill="accent6"/>
          </w:tcPr>
          <w:p w:rsidR="00E40F66" w:rsidRDefault="00E40F66" w:rsidP="00D151AF">
            <w:pPr>
              <w:pStyle w:val="NoSpacing"/>
              <w:jc w:val="center"/>
            </w:pPr>
            <w:r>
              <w:t>PEMBELIAN PERALATAN ICT (server)</w:t>
            </w:r>
          </w:p>
        </w:tc>
      </w:tr>
      <w:tr w:rsidR="00E40F66" w:rsidTr="00D94D20">
        <w:trPr>
          <w:trHeight w:val="350"/>
        </w:trPr>
        <w:tc>
          <w:tcPr>
            <w:tcW w:w="1464" w:type="pct"/>
          </w:tcPr>
          <w:p w:rsidR="00E40F66" w:rsidRPr="00B21EED" w:rsidRDefault="00E40F66"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tcPr>
          <w:p w:rsidR="00E40F66" w:rsidRPr="00A93D67" w:rsidRDefault="00AA7BA2" w:rsidP="00D151AF">
            <w:pPr>
              <w:pStyle w:val="NoSpacing"/>
              <w:rPr>
                <w:rFonts w:cs="Arial"/>
                <w:lang w:val="en-MY"/>
              </w:rPr>
            </w:pPr>
            <w:r>
              <w:rPr>
                <w:rFonts w:cs="Arial"/>
                <w:lang w:val="en-MY"/>
              </w:rPr>
              <w:t>Beralih teknologi daripada server fizikal kepada server maya (virtual)</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tcPr>
          <w:p w:rsidR="00E40F66" w:rsidRPr="00A93D67" w:rsidRDefault="00AA7BA2" w:rsidP="00D151AF">
            <w:pPr>
              <w:pStyle w:val="NoSpacing"/>
              <w:rPr>
                <w:rFonts w:cs="Arial"/>
                <w:lang w:val="en-MY"/>
              </w:rPr>
            </w:pPr>
            <w:r>
              <w:rPr>
                <w:rFonts w:cs="Arial"/>
                <w:lang w:val="en-MY"/>
              </w:rPr>
              <w:t>Jangka</w:t>
            </w:r>
            <w:r w:rsidR="001105BD">
              <w:rPr>
                <w:rFonts w:cs="Arial"/>
                <w:lang w:val="en-MY"/>
              </w:rPr>
              <w:t xml:space="preserve"> hayat perkakasan</w:t>
            </w:r>
            <w:r>
              <w:rPr>
                <w:rFonts w:cs="Arial"/>
                <w:lang w:val="en-MY"/>
              </w:rPr>
              <w:t xml:space="preserve"> </w:t>
            </w:r>
            <w:r w:rsidR="001105BD">
              <w:rPr>
                <w:rFonts w:cs="Arial"/>
                <w:lang w:val="en-MY"/>
              </w:rPr>
              <w:t>semakin menurun serta p</w:t>
            </w:r>
            <w:r>
              <w:rPr>
                <w:rFonts w:cs="Arial"/>
                <w:lang w:val="en-MY"/>
              </w:rPr>
              <w:t>enjimatan dan kebolehan percaya</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tcPr>
          <w:p w:rsidR="00E40F66" w:rsidRPr="00A93D67" w:rsidRDefault="001105BD" w:rsidP="00D151AF">
            <w:pPr>
              <w:pStyle w:val="NoSpacing"/>
              <w:rPr>
                <w:rFonts w:cs="Arial"/>
                <w:lang w:val="en-MY"/>
              </w:rPr>
            </w:pPr>
            <w:r>
              <w:rPr>
                <w:rFonts w:cs="Arial"/>
                <w:lang w:val="en-MY"/>
              </w:rPr>
              <w:t>Boleh dan telah mendapat kelulusan jpICT 2015</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tcPr>
          <w:p w:rsidR="00E40F66" w:rsidRPr="00A93D67" w:rsidRDefault="001105BD" w:rsidP="00D151AF">
            <w:pPr>
              <w:pStyle w:val="NoSpacing"/>
              <w:rPr>
                <w:rFonts w:cs="Arial"/>
                <w:lang w:val="en-MY"/>
              </w:rPr>
            </w:pPr>
            <w:r>
              <w:rPr>
                <w:rFonts w:cs="Arial"/>
                <w:lang w:val="en-MY"/>
              </w:rPr>
              <w:t>Mencukupi untuk mengantian server sedia ada</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tcPr>
          <w:p w:rsidR="00E40F66" w:rsidRPr="00A93D67" w:rsidRDefault="001105BD" w:rsidP="00D151AF">
            <w:pPr>
              <w:pStyle w:val="NoSpacing"/>
              <w:rPr>
                <w:rFonts w:cs="Arial"/>
                <w:lang w:val="en-MY"/>
              </w:rPr>
            </w:pPr>
            <w:r>
              <w:rPr>
                <w:rFonts w:cs="Arial"/>
                <w:lang w:val="en-MY"/>
              </w:rPr>
              <w:t>Sepanjang tahun 2015</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F70FAB">
        <w:trPr>
          <w:trHeight w:val="350"/>
        </w:trPr>
        <w:tc>
          <w:tcPr>
            <w:tcW w:w="5000" w:type="pct"/>
            <w:gridSpan w:val="4"/>
            <w:shd w:val="clear" w:color="auto" w:fill="D9D9D9" w:themeFill="background1" w:themeFillShade="D9"/>
          </w:tcPr>
          <w:p w:rsidR="00E40F66" w:rsidRDefault="001C1D9A" w:rsidP="00D151AF">
            <w:pPr>
              <w:pStyle w:val="NoSpacing"/>
              <w:jc w:val="center"/>
            </w:pPr>
            <w:r>
              <w:t xml:space="preserve">OBJEKTIF : </w:t>
            </w:r>
            <w:r w:rsidR="00F70FAB">
              <w:t xml:space="preserve">Mengelakan daripada kehilangan data akibat kerosakan kepada server </w:t>
            </w:r>
          </w:p>
        </w:tc>
      </w:tr>
      <w:tr w:rsidR="00E40F66" w:rsidTr="00E40F66">
        <w:trPr>
          <w:trHeight w:val="350"/>
        </w:trPr>
        <w:tc>
          <w:tcPr>
            <w:tcW w:w="5000" w:type="pct"/>
            <w:gridSpan w:val="4"/>
            <w:shd w:val="clear" w:color="auto" w:fill="F79646" w:themeFill="accent6"/>
          </w:tcPr>
          <w:p w:rsidR="00E40F66" w:rsidRDefault="00E40F66" w:rsidP="00D151AF">
            <w:pPr>
              <w:pStyle w:val="NoSpacing"/>
              <w:jc w:val="center"/>
            </w:pPr>
            <w:r>
              <w:t>PENYAMBUNGAN LESEN FIREWALL (UNTANGLE)</w:t>
            </w:r>
          </w:p>
        </w:tc>
      </w:tr>
      <w:tr w:rsidR="00E40F66" w:rsidTr="00D94D20">
        <w:trPr>
          <w:trHeight w:val="350"/>
        </w:trPr>
        <w:tc>
          <w:tcPr>
            <w:tcW w:w="1464" w:type="pct"/>
          </w:tcPr>
          <w:p w:rsidR="00E40F66" w:rsidRPr="00B21EED" w:rsidRDefault="00E40F66"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tcPr>
          <w:p w:rsidR="00E40F66" w:rsidRPr="00A93D67" w:rsidRDefault="00C04674" w:rsidP="00D151AF">
            <w:pPr>
              <w:pStyle w:val="NoSpacing"/>
              <w:rPr>
                <w:rFonts w:cs="Arial"/>
                <w:lang w:val="en-MY"/>
              </w:rPr>
            </w:pPr>
            <w:r>
              <w:rPr>
                <w:rFonts w:cs="Arial"/>
                <w:lang w:val="en-MY"/>
              </w:rPr>
              <w:t>Menyambung lesen dan melakukan konfigurasi  kepada firewall</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tcPr>
          <w:p w:rsidR="00E40F66" w:rsidRPr="00A93D67" w:rsidRDefault="00DD79DB" w:rsidP="00D151AF">
            <w:pPr>
              <w:pStyle w:val="NoSpacing"/>
              <w:rPr>
                <w:rFonts w:cs="Arial"/>
                <w:lang w:val="en-MY"/>
              </w:rPr>
            </w:pPr>
            <w:r>
              <w:rPr>
                <w:rFonts w:cs="Arial"/>
                <w:lang w:val="en-MY"/>
              </w:rPr>
              <w:t>Pengguna terdiri daripada kakitangan dan pelanggan MSNM</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tcPr>
          <w:p w:rsidR="00E40F66" w:rsidRPr="00A93D67" w:rsidRDefault="00C04674" w:rsidP="00D151AF">
            <w:pPr>
              <w:pStyle w:val="NoSpacing"/>
              <w:rPr>
                <w:rFonts w:cs="Arial"/>
                <w:lang w:val="en-MY"/>
              </w:rPr>
            </w:pPr>
            <w:r>
              <w:rPr>
                <w:rFonts w:cs="Arial"/>
                <w:lang w:val="en-MY"/>
              </w:rPr>
              <w:t>Menapis laman sesawang merbahaya kepada pengguna</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tcPr>
          <w:p w:rsidR="00E40F66" w:rsidRPr="00A93D67" w:rsidRDefault="00C04674" w:rsidP="00D151AF">
            <w:pPr>
              <w:pStyle w:val="NoSpacing"/>
              <w:rPr>
                <w:rFonts w:cs="Arial"/>
                <w:lang w:val="en-MY"/>
              </w:rPr>
            </w:pPr>
            <w:r>
              <w:rPr>
                <w:rFonts w:cs="Arial"/>
                <w:lang w:val="en-MY"/>
              </w:rPr>
              <w:t>Mencukupi dan kebolehpercayaan</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D94D20">
        <w:trPr>
          <w:trHeight w:val="350"/>
        </w:trPr>
        <w:tc>
          <w:tcPr>
            <w:tcW w:w="1464" w:type="pct"/>
          </w:tcPr>
          <w:p w:rsidR="00E40F66" w:rsidRPr="007D71F4" w:rsidRDefault="00E40F66"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tcPr>
          <w:p w:rsidR="00E40F66" w:rsidRPr="00A93D67" w:rsidRDefault="001C1D9A" w:rsidP="00D151AF">
            <w:pPr>
              <w:pStyle w:val="NoSpacing"/>
              <w:rPr>
                <w:rFonts w:cs="Arial"/>
                <w:lang w:val="en-MY"/>
              </w:rPr>
            </w:pPr>
            <w:r>
              <w:rPr>
                <w:rFonts w:cs="Arial"/>
                <w:lang w:val="en-MY"/>
              </w:rPr>
              <w:t xml:space="preserve">Sebelum </w:t>
            </w:r>
            <w:r w:rsidR="00C04674">
              <w:rPr>
                <w:rFonts w:cs="Arial"/>
                <w:lang w:val="en-MY"/>
              </w:rPr>
              <w:t>Mei 2015</w:t>
            </w:r>
          </w:p>
        </w:tc>
        <w:tc>
          <w:tcPr>
            <w:tcW w:w="776" w:type="pct"/>
          </w:tcPr>
          <w:p w:rsidR="00E40F66" w:rsidRDefault="00E40F66" w:rsidP="00D151AF">
            <w:pPr>
              <w:pStyle w:val="NoSpacing"/>
              <w:jc w:val="center"/>
            </w:pPr>
          </w:p>
        </w:tc>
        <w:tc>
          <w:tcPr>
            <w:tcW w:w="774" w:type="pct"/>
          </w:tcPr>
          <w:p w:rsidR="00E40F66" w:rsidRDefault="00E40F66" w:rsidP="00D151AF">
            <w:pPr>
              <w:pStyle w:val="NoSpacing"/>
              <w:jc w:val="center"/>
            </w:pPr>
          </w:p>
        </w:tc>
      </w:tr>
      <w:tr w:rsidR="00E40F66" w:rsidTr="00F70FAB">
        <w:trPr>
          <w:trHeight w:val="350"/>
        </w:trPr>
        <w:tc>
          <w:tcPr>
            <w:tcW w:w="5000" w:type="pct"/>
            <w:gridSpan w:val="4"/>
            <w:shd w:val="clear" w:color="auto" w:fill="D9D9D9" w:themeFill="background1" w:themeFillShade="D9"/>
          </w:tcPr>
          <w:p w:rsidR="00E40F66" w:rsidRDefault="001C1D9A" w:rsidP="00D151AF">
            <w:pPr>
              <w:pStyle w:val="NoSpacing"/>
              <w:jc w:val="center"/>
            </w:pPr>
            <w:r>
              <w:t xml:space="preserve">OBJEKTIF : </w:t>
            </w:r>
            <w:r w:rsidR="00F70FAB">
              <w:t>Mengelakan daripada pengguna memuaturun virus dan code merbayaha kepada PC/Laptop</w:t>
            </w:r>
          </w:p>
        </w:tc>
      </w:tr>
      <w:tr w:rsidR="00E40F66" w:rsidTr="00E40F66">
        <w:trPr>
          <w:trHeight w:val="350"/>
        </w:trPr>
        <w:tc>
          <w:tcPr>
            <w:tcW w:w="5000" w:type="pct"/>
            <w:gridSpan w:val="4"/>
            <w:shd w:val="clear" w:color="auto" w:fill="F79646" w:themeFill="accent6"/>
          </w:tcPr>
          <w:p w:rsidR="00E40F66" w:rsidRDefault="00E40F66" w:rsidP="00D151AF">
            <w:pPr>
              <w:pStyle w:val="NoSpacing"/>
              <w:jc w:val="center"/>
            </w:pPr>
            <w:r>
              <w:t>PENYAMBUNGAN LESEN SSL</w:t>
            </w:r>
          </w:p>
        </w:tc>
      </w:tr>
      <w:tr w:rsidR="00E40F66" w:rsidTr="00E40F66">
        <w:trPr>
          <w:trHeight w:val="350"/>
        </w:trPr>
        <w:tc>
          <w:tcPr>
            <w:tcW w:w="1464" w:type="pct"/>
            <w:shd w:val="clear" w:color="auto" w:fill="FFFFFF" w:themeFill="background1"/>
          </w:tcPr>
          <w:p w:rsidR="00E40F66" w:rsidRPr="00B21EED" w:rsidRDefault="00E40F66"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shd w:val="clear" w:color="auto" w:fill="FFFFFF" w:themeFill="background1"/>
          </w:tcPr>
          <w:p w:rsidR="00E40F66" w:rsidRPr="00A93D67" w:rsidRDefault="00C04674" w:rsidP="00D151AF">
            <w:pPr>
              <w:pStyle w:val="NoSpacing"/>
              <w:rPr>
                <w:rFonts w:cs="Arial"/>
                <w:lang w:val="en-MY"/>
              </w:rPr>
            </w:pPr>
            <w:r>
              <w:rPr>
                <w:rFonts w:cs="Arial"/>
                <w:lang w:val="en-MY"/>
              </w:rPr>
              <w:t>Menyambung lessen dan melakukan konfigurasi kepada setiap server yang mempunyai aplikasi https</w:t>
            </w:r>
          </w:p>
        </w:tc>
        <w:tc>
          <w:tcPr>
            <w:tcW w:w="776" w:type="pct"/>
            <w:shd w:val="clear" w:color="auto" w:fill="FFFFFF" w:themeFill="background1"/>
          </w:tcPr>
          <w:p w:rsidR="00E40F66" w:rsidRDefault="00E40F66" w:rsidP="00D151AF">
            <w:pPr>
              <w:pStyle w:val="NoSpacing"/>
              <w:jc w:val="center"/>
            </w:pPr>
          </w:p>
        </w:tc>
        <w:tc>
          <w:tcPr>
            <w:tcW w:w="774" w:type="pct"/>
            <w:shd w:val="clear" w:color="auto" w:fill="FFFFFF" w:themeFill="background1"/>
          </w:tcPr>
          <w:p w:rsidR="00E40F66" w:rsidRDefault="00E40F66" w:rsidP="00D151AF">
            <w:pPr>
              <w:pStyle w:val="NoSpacing"/>
              <w:jc w:val="center"/>
            </w:pPr>
          </w:p>
        </w:tc>
      </w:tr>
      <w:tr w:rsidR="00E40F66" w:rsidTr="00E40F66">
        <w:trPr>
          <w:trHeight w:val="350"/>
        </w:trPr>
        <w:tc>
          <w:tcPr>
            <w:tcW w:w="1464" w:type="pct"/>
            <w:shd w:val="clear" w:color="auto" w:fill="FFFFFF" w:themeFill="background1"/>
          </w:tcPr>
          <w:p w:rsidR="00E40F66" w:rsidRPr="007D71F4" w:rsidRDefault="00E40F66"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 xml:space="preserve">piawaian </w:t>
            </w:r>
            <w:r>
              <w:rPr>
                <w:rStyle w:val="hps"/>
                <w:lang w:val="ms-MY"/>
              </w:rPr>
              <w:lastRenderedPageBreak/>
              <w:t>atau</w:t>
            </w:r>
            <w:r>
              <w:rPr>
                <w:rStyle w:val="shorttext"/>
                <w:lang w:val="ms-MY"/>
              </w:rPr>
              <w:t xml:space="preserve"> </w:t>
            </w:r>
            <w:r>
              <w:rPr>
                <w:rStyle w:val="hps"/>
                <w:lang w:val="ms-MY"/>
              </w:rPr>
              <w:t>parameter</w:t>
            </w:r>
            <w:r>
              <w:rPr>
                <w:rStyle w:val="shorttext"/>
                <w:lang w:val="ms-MY"/>
              </w:rPr>
              <w:t>?</w:t>
            </w:r>
          </w:p>
        </w:tc>
        <w:tc>
          <w:tcPr>
            <w:tcW w:w="1986" w:type="pct"/>
            <w:shd w:val="clear" w:color="auto" w:fill="FFFFFF" w:themeFill="background1"/>
          </w:tcPr>
          <w:p w:rsidR="00E40F66" w:rsidRPr="00A93D67" w:rsidRDefault="00C04674" w:rsidP="00D151AF">
            <w:pPr>
              <w:pStyle w:val="NoSpacing"/>
              <w:rPr>
                <w:rFonts w:cs="Arial"/>
                <w:lang w:val="en-MY"/>
              </w:rPr>
            </w:pPr>
            <w:r>
              <w:rPr>
                <w:rFonts w:cs="Arial"/>
                <w:lang w:val="en-MY"/>
              </w:rPr>
              <w:lastRenderedPageBreak/>
              <w:t xml:space="preserve">Kebanyakan digunakan untuk sistem </w:t>
            </w:r>
            <w:r>
              <w:rPr>
                <w:rFonts w:cs="Arial"/>
                <w:lang w:val="en-MY"/>
              </w:rPr>
              <w:lastRenderedPageBreak/>
              <w:t>kewangan dan email rasm MSNM</w:t>
            </w:r>
          </w:p>
        </w:tc>
        <w:tc>
          <w:tcPr>
            <w:tcW w:w="776" w:type="pct"/>
            <w:shd w:val="clear" w:color="auto" w:fill="FFFFFF" w:themeFill="background1"/>
          </w:tcPr>
          <w:p w:rsidR="00E40F66" w:rsidRDefault="00E40F66" w:rsidP="00D151AF">
            <w:pPr>
              <w:pStyle w:val="NoSpacing"/>
              <w:jc w:val="center"/>
            </w:pPr>
          </w:p>
        </w:tc>
        <w:tc>
          <w:tcPr>
            <w:tcW w:w="774" w:type="pct"/>
            <w:shd w:val="clear" w:color="auto" w:fill="FFFFFF" w:themeFill="background1"/>
          </w:tcPr>
          <w:p w:rsidR="00E40F66" w:rsidRDefault="00E40F66" w:rsidP="00D151AF">
            <w:pPr>
              <w:pStyle w:val="NoSpacing"/>
              <w:jc w:val="center"/>
            </w:pPr>
          </w:p>
        </w:tc>
      </w:tr>
      <w:tr w:rsidR="00E40F66" w:rsidRPr="00E40F66" w:rsidTr="00E40F66">
        <w:trPr>
          <w:trHeight w:val="350"/>
        </w:trPr>
        <w:tc>
          <w:tcPr>
            <w:tcW w:w="1464" w:type="pct"/>
            <w:shd w:val="clear" w:color="auto" w:fill="FFFFFF" w:themeFill="background1"/>
          </w:tcPr>
          <w:p w:rsidR="00E40F66" w:rsidRPr="007D71F4" w:rsidRDefault="00E40F66" w:rsidP="00D151AF">
            <w:pPr>
              <w:pStyle w:val="NoSpacing"/>
              <w:rPr>
                <w:u w:val="single"/>
              </w:rPr>
            </w:pPr>
            <w:r w:rsidRPr="00B21EED">
              <w:rPr>
                <w:rStyle w:val="Strong"/>
                <w:rFonts w:ascii="Tahoma" w:hAnsi="Tahoma" w:cs="Tahoma"/>
                <w:color w:val="333333"/>
                <w:sz w:val="20"/>
                <w:szCs w:val="20"/>
              </w:rPr>
              <w:lastRenderedPageBreak/>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shd w:val="clear" w:color="auto" w:fill="FFFFFF" w:themeFill="background1"/>
          </w:tcPr>
          <w:p w:rsidR="00E40F66" w:rsidRPr="00C04674" w:rsidRDefault="00C04674" w:rsidP="00D151AF">
            <w:pPr>
              <w:pStyle w:val="NoSpacing"/>
              <w:rPr>
                <w:rFonts w:cs="Arial"/>
                <w:lang w:val="en-MY"/>
              </w:rPr>
            </w:pPr>
            <w:r>
              <w:rPr>
                <w:rFonts w:cs="Arial"/>
                <w:lang w:val="en-MY"/>
              </w:rPr>
              <w:t>Boleh. Pengguna tidak perlu lagi menekan link proceed to unsecure</w:t>
            </w:r>
          </w:p>
        </w:tc>
        <w:tc>
          <w:tcPr>
            <w:tcW w:w="776" w:type="pct"/>
            <w:shd w:val="clear" w:color="auto" w:fill="FFFFFF" w:themeFill="background1"/>
          </w:tcPr>
          <w:p w:rsidR="00E40F66" w:rsidRPr="00E40F66" w:rsidRDefault="00E40F66" w:rsidP="00D151AF">
            <w:pPr>
              <w:pStyle w:val="NoSpacing"/>
              <w:jc w:val="center"/>
              <w:rPr>
                <w:b/>
              </w:rPr>
            </w:pPr>
          </w:p>
        </w:tc>
        <w:tc>
          <w:tcPr>
            <w:tcW w:w="774" w:type="pct"/>
            <w:shd w:val="clear" w:color="auto" w:fill="FFFFFF" w:themeFill="background1"/>
          </w:tcPr>
          <w:p w:rsidR="00E40F66" w:rsidRPr="00E40F66" w:rsidRDefault="00E40F66" w:rsidP="00D151AF">
            <w:pPr>
              <w:pStyle w:val="NoSpacing"/>
              <w:jc w:val="center"/>
              <w:rPr>
                <w:b/>
              </w:rPr>
            </w:pPr>
          </w:p>
        </w:tc>
      </w:tr>
      <w:tr w:rsidR="00E40F66" w:rsidRPr="00E40F66" w:rsidTr="00E40F66">
        <w:trPr>
          <w:trHeight w:val="350"/>
        </w:trPr>
        <w:tc>
          <w:tcPr>
            <w:tcW w:w="1464" w:type="pct"/>
            <w:shd w:val="clear" w:color="auto" w:fill="FFFFFF" w:themeFill="background1"/>
          </w:tcPr>
          <w:p w:rsidR="00E40F66" w:rsidRPr="007D71F4" w:rsidRDefault="00E40F66"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shd w:val="clear" w:color="auto" w:fill="FFFFFF" w:themeFill="background1"/>
          </w:tcPr>
          <w:p w:rsidR="00E40F66" w:rsidRPr="00C04674" w:rsidRDefault="00C04674" w:rsidP="00D151AF">
            <w:pPr>
              <w:pStyle w:val="NoSpacing"/>
              <w:rPr>
                <w:rFonts w:cs="Arial"/>
                <w:lang w:val="en-MY"/>
              </w:rPr>
            </w:pPr>
            <w:r w:rsidRPr="00C04674">
              <w:rPr>
                <w:rFonts w:cs="Arial"/>
                <w:lang w:val="en-MY"/>
              </w:rPr>
              <w:t>Mencuku</w:t>
            </w:r>
            <w:r>
              <w:rPr>
                <w:rFonts w:cs="Arial"/>
                <w:lang w:val="en-MY"/>
              </w:rPr>
              <w:t xml:space="preserve">pi kerana ianya adalah lesen wildcard </w:t>
            </w:r>
          </w:p>
        </w:tc>
        <w:tc>
          <w:tcPr>
            <w:tcW w:w="776" w:type="pct"/>
            <w:shd w:val="clear" w:color="auto" w:fill="FFFFFF" w:themeFill="background1"/>
          </w:tcPr>
          <w:p w:rsidR="00E40F66" w:rsidRPr="00E40F66" w:rsidRDefault="00E40F66" w:rsidP="00D151AF">
            <w:pPr>
              <w:pStyle w:val="NoSpacing"/>
              <w:jc w:val="center"/>
              <w:rPr>
                <w:b/>
              </w:rPr>
            </w:pPr>
          </w:p>
        </w:tc>
        <w:tc>
          <w:tcPr>
            <w:tcW w:w="774" w:type="pct"/>
            <w:shd w:val="clear" w:color="auto" w:fill="FFFFFF" w:themeFill="background1"/>
          </w:tcPr>
          <w:p w:rsidR="00E40F66" w:rsidRPr="00E40F66" w:rsidRDefault="00E40F66" w:rsidP="00D151AF">
            <w:pPr>
              <w:pStyle w:val="NoSpacing"/>
              <w:jc w:val="center"/>
              <w:rPr>
                <w:b/>
              </w:rPr>
            </w:pPr>
          </w:p>
        </w:tc>
      </w:tr>
      <w:tr w:rsidR="00E40F66" w:rsidRPr="00E40F66" w:rsidTr="00E40F66">
        <w:trPr>
          <w:trHeight w:val="350"/>
        </w:trPr>
        <w:tc>
          <w:tcPr>
            <w:tcW w:w="1464" w:type="pct"/>
            <w:shd w:val="clear" w:color="auto" w:fill="FFFFFF" w:themeFill="background1"/>
          </w:tcPr>
          <w:p w:rsidR="00E40F66" w:rsidRPr="007D71F4" w:rsidRDefault="00E40F66"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shd w:val="clear" w:color="auto" w:fill="FFFFFF" w:themeFill="background1"/>
          </w:tcPr>
          <w:p w:rsidR="00E40F66" w:rsidRPr="00C04674" w:rsidRDefault="001C1D9A" w:rsidP="00D151AF">
            <w:pPr>
              <w:pStyle w:val="NoSpacing"/>
              <w:rPr>
                <w:rFonts w:cs="Arial"/>
                <w:lang w:val="en-MY"/>
              </w:rPr>
            </w:pPr>
            <w:r>
              <w:rPr>
                <w:rFonts w:cs="Arial"/>
                <w:lang w:val="en-MY"/>
              </w:rPr>
              <w:t>Sebelum 25 Mac</w:t>
            </w:r>
            <w:r w:rsidR="00C04674">
              <w:rPr>
                <w:rFonts w:cs="Arial"/>
                <w:lang w:val="en-MY"/>
              </w:rPr>
              <w:t xml:space="preserve"> 2015</w:t>
            </w:r>
          </w:p>
        </w:tc>
        <w:tc>
          <w:tcPr>
            <w:tcW w:w="776" w:type="pct"/>
            <w:shd w:val="clear" w:color="auto" w:fill="FFFFFF" w:themeFill="background1"/>
          </w:tcPr>
          <w:p w:rsidR="00E40F66" w:rsidRPr="00E40F66" w:rsidRDefault="00E40F66" w:rsidP="00D151AF">
            <w:pPr>
              <w:pStyle w:val="NoSpacing"/>
              <w:jc w:val="center"/>
              <w:rPr>
                <w:b/>
              </w:rPr>
            </w:pPr>
          </w:p>
        </w:tc>
        <w:tc>
          <w:tcPr>
            <w:tcW w:w="774" w:type="pct"/>
            <w:shd w:val="clear" w:color="auto" w:fill="FFFFFF" w:themeFill="background1"/>
          </w:tcPr>
          <w:p w:rsidR="00E40F66" w:rsidRPr="00E40F66" w:rsidRDefault="00E40F66" w:rsidP="00D151AF">
            <w:pPr>
              <w:pStyle w:val="NoSpacing"/>
              <w:jc w:val="center"/>
              <w:rPr>
                <w:b/>
              </w:rPr>
            </w:pPr>
          </w:p>
        </w:tc>
      </w:tr>
      <w:tr w:rsidR="00E40F66" w:rsidRPr="00E40F66" w:rsidTr="00F70FAB">
        <w:trPr>
          <w:trHeight w:val="350"/>
        </w:trPr>
        <w:tc>
          <w:tcPr>
            <w:tcW w:w="5000" w:type="pct"/>
            <w:gridSpan w:val="4"/>
            <w:shd w:val="clear" w:color="auto" w:fill="D9D9D9" w:themeFill="background1" w:themeFillShade="D9"/>
          </w:tcPr>
          <w:p w:rsidR="00E40F66" w:rsidRPr="00F70FAB" w:rsidRDefault="001C1D9A" w:rsidP="00D151AF">
            <w:pPr>
              <w:pStyle w:val="NoSpacing"/>
              <w:jc w:val="center"/>
            </w:pPr>
            <w:r>
              <w:t xml:space="preserve">OBJEKTIF : </w:t>
            </w:r>
            <w:r w:rsidR="00F70FAB">
              <w:t>Mengelakan daripada kecurian katapengguna dan katalaluan ketika berada di tempat awam</w:t>
            </w:r>
          </w:p>
        </w:tc>
      </w:tr>
      <w:tr w:rsidR="00E40F66" w:rsidRPr="00E40F66" w:rsidTr="00E40F66">
        <w:trPr>
          <w:trHeight w:val="350"/>
        </w:trPr>
        <w:tc>
          <w:tcPr>
            <w:tcW w:w="5000" w:type="pct"/>
            <w:gridSpan w:val="4"/>
            <w:shd w:val="clear" w:color="auto" w:fill="F79646" w:themeFill="accent6"/>
          </w:tcPr>
          <w:p w:rsidR="00E40F66" w:rsidRPr="00E40F66" w:rsidRDefault="00E40F66" w:rsidP="00D151AF">
            <w:pPr>
              <w:pStyle w:val="NoSpacing"/>
              <w:jc w:val="center"/>
              <w:rPr>
                <w:b/>
              </w:rPr>
            </w:pPr>
            <w:r>
              <w:rPr>
                <w:b/>
              </w:rPr>
              <w:t>PEMASANAGAN PAC DI BILIK SERVER</w:t>
            </w:r>
          </w:p>
        </w:tc>
      </w:tr>
      <w:tr w:rsidR="00E40F66" w:rsidRPr="00E40F66" w:rsidTr="00E40F66">
        <w:trPr>
          <w:trHeight w:val="350"/>
        </w:trPr>
        <w:tc>
          <w:tcPr>
            <w:tcW w:w="1464" w:type="pct"/>
            <w:shd w:val="clear" w:color="auto" w:fill="FFFFFF" w:themeFill="background1"/>
          </w:tcPr>
          <w:p w:rsidR="00E40F66" w:rsidRPr="00B21EED" w:rsidRDefault="00E40F66"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shd w:val="clear" w:color="auto" w:fill="FFFFFF" w:themeFill="background1"/>
          </w:tcPr>
          <w:p w:rsidR="00E40F66" w:rsidRPr="0054512C" w:rsidRDefault="0054512C" w:rsidP="00D151AF">
            <w:pPr>
              <w:pStyle w:val="NoSpacing"/>
              <w:rPr>
                <w:rFonts w:cs="Arial"/>
                <w:lang w:val="en-MY"/>
              </w:rPr>
            </w:pPr>
            <w:r>
              <w:rPr>
                <w:rFonts w:cs="Arial"/>
                <w:lang w:val="en-MY"/>
              </w:rPr>
              <w:t>Menggantikan aircond pejabat yang sedia ada kepada precision aircond</w:t>
            </w:r>
          </w:p>
        </w:tc>
        <w:tc>
          <w:tcPr>
            <w:tcW w:w="776" w:type="pct"/>
            <w:shd w:val="clear" w:color="auto" w:fill="FFFFFF" w:themeFill="background1"/>
          </w:tcPr>
          <w:p w:rsidR="00E40F66" w:rsidRPr="00E40F66" w:rsidRDefault="00E40F66" w:rsidP="00D151AF">
            <w:pPr>
              <w:pStyle w:val="NoSpacing"/>
              <w:jc w:val="center"/>
              <w:rPr>
                <w:b/>
              </w:rPr>
            </w:pPr>
          </w:p>
        </w:tc>
        <w:tc>
          <w:tcPr>
            <w:tcW w:w="774" w:type="pct"/>
            <w:shd w:val="clear" w:color="auto" w:fill="FFFFFF" w:themeFill="background1"/>
          </w:tcPr>
          <w:p w:rsidR="00E40F66" w:rsidRPr="00E40F66" w:rsidRDefault="00E40F66" w:rsidP="00D151AF">
            <w:pPr>
              <w:pStyle w:val="NoSpacing"/>
              <w:jc w:val="center"/>
              <w:rPr>
                <w:b/>
              </w:rPr>
            </w:pPr>
          </w:p>
        </w:tc>
      </w:tr>
      <w:tr w:rsidR="00E40F66" w:rsidRPr="00E40F66" w:rsidTr="00E40F66">
        <w:trPr>
          <w:trHeight w:val="350"/>
        </w:trPr>
        <w:tc>
          <w:tcPr>
            <w:tcW w:w="1464" w:type="pct"/>
            <w:shd w:val="clear" w:color="auto" w:fill="FFFFFF" w:themeFill="background1"/>
          </w:tcPr>
          <w:p w:rsidR="00E40F66" w:rsidRPr="007D71F4" w:rsidRDefault="00E40F66"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shd w:val="clear" w:color="auto" w:fill="FFFFFF" w:themeFill="background1"/>
          </w:tcPr>
          <w:p w:rsidR="00E40F66" w:rsidRPr="0054512C" w:rsidRDefault="0054512C" w:rsidP="00D151AF">
            <w:pPr>
              <w:pStyle w:val="NoSpacing"/>
              <w:rPr>
                <w:rFonts w:cs="Arial"/>
                <w:lang w:val="en-MY"/>
              </w:rPr>
            </w:pPr>
            <w:r w:rsidRPr="0054512C">
              <w:rPr>
                <w:rFonts w:cs="Arial"/>
                <w:lang w:val="en-MY"/>
              </w:rPr>
              <w:t>Me</w:t>
            </w:r>
            <w:r>
              <w:rPr>
                <w:rFonts w:cs="Arial"/>
                <w:lang w:val="en-MY"/>
              </w:rPr>
              <w:t>ngikut piawai ISO setiap bilik server menggunakan aircond berjenis PAC</w:t>
            </w:r>
          </w:p>
        </w:tc>
        <w:tc>
          <w:tcPr>
            <w:tcW w:w="776" w:type="pct"/>
            <w:shd w:val="clear" w:color="auto" w:fill="FFFFFF" w:themeFill="background1"/>
          </w:tcPr>
          <w:p w:rsidR="00E40F66" w:rsidRPr="00E40F66" w:rsidRDefault="00E40F66" w:rsidP="00D151AF">
            <w:pPr>
              <w:pStyle w:val="NoSpacing"/>
              <w:jc w:val="center"/>
              <w:rPr>
                <w:b/>
              </w:rPr>
            </w:pPr>
          </w:p>
        </w:tc>
        <w:tc>
          <w:tcPr>
            <w:tcW w:w="774" w:type="pct"/>
            <w:shd w:val="clear" w:color="auto" w:fill="FFFFFF" w:themeFill="background1"/>
          </w:tcPr>
          <w:p w:rsidR="00E40F66" w:rsidRPr="00E40F66" w:rsidRDefault="00E40F66"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shd w:val="clear" w:color="auto" w:fill="FFFFFF" w:themeFill="background1"/>
          </w:tcPr>
          <w:p w:rsidR="0054512C" w:rsidRPr="00A93D67" w:rsidRDefault="0054512C" w:rsidP="00D151AF">
            <w:pPr>
              <w:pStyle w:val="NoSpacing"/>
              <w:rPr>
                <w:rFonts w:cs="Arial"/>
                <w:lang w:val="en-MY"/>
              </w:rPr>
            </w:pPr>
            <w:r>
              <w:rPr>
                <w:rFonts w:cs="Arial"/>
                <w:lang w:val="en-MY"/>
              </w:rPr>
              <w:t>Boleh dan telah mendapat kelulusan jpICT 2015</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shd w:val="clear" w:color="auto" w:fill="FFFFFF" w:themeFill="background1"/>
          </w:tcPr>
          <w:p w:rsidR="0054512C" w:rsidRPr="0054512C" w:rsidRDefault="0054512C" w:rsidP="00D151AF">
            <w:pPr>
              <w:pStyle w:val="NoSpacing"/>
              <w:rPr>
                <w:rFonts w:cs="Arial"/>
                <w:lang w:val="en-MY"/>
              </w:rPr>
            </w:pPr>
            <w:r w:rsidRPr="0054512C">
              <w:rPr>
                <w:rFonts w:cs="Arial"/>
                <w:lang w:val="en-MY"/>
              </w:rPr>
              <w:t>Mencukupi dengan sais ruangan bilik server sedia ada</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shd w:val="clear" w:color="auto" w:fill="FFFFFF" w:themeFill="background1"/>
          </w:tcPr>
          <w:p w:rsidR="0054512C" w:rsidRPr="0054512C" w:rsidRDefault="0054512C" w:rsidP="00D151AF">
            <w:pPr>
              <w:pStyle w:val="NoSpacing"/>
              <w:rPr>
                <w:rFonts w:cs="Arial"/>
                <w:lang w:val="en-MY"/>
              </w:rPr>
            </w:pPr>
            <w:r w:rsidRPr="0054512C">
              <w:rPr>
                <w:rFonts w:cs="Arial"/>
                <w:lang w:val="en-MY"/>
              </w:rPr>
              <w:t>Sepanjang tahun 2015</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F70FAB">
        <w:trPr>
          <w:trHeight w:val="350"/>
        </w:trPr>
        <w:tc>
          <w:tcPr>
            <w:tcW w:w="5000" w:type="pct"/>
            <w:gridSpan w:val="4"/>
            <w:shd w:val="clear" w:color="auto" w:fill="D9D9D9" w:themeFill="background1" w:themeFillShade="D9"/>
          </w:tcPr>
          <w:p w:rsidR="0054512C" w:rsidRPr="00CE4181" w:rsidRDefault="001C1D9A" w:rsidP="00D151AF">
            <w:pPr>
              <w:pStyle w:val="NoSpacing"/>
              <w:jc w:val="center"/>
            </w:pPr>
            <w:r>
              <w:t xml:space="preserve">OBJEKTIF : </w:t>
            </w:r>
            <w:r w:rsidR="00CE4181" w:rsidRPr="00CE4181">
              <w:t>Mengurangkan penggunaan elektrik dan mencapai standard ISO</w:t>
            </w:r>
          </w:p>
        </w:tc>
      </w:tr>
      <w:tr w:rsidR="0054512C" w:rsidRPr="00E40F66" w:rsidTr="00E40F66">
        <w:trPr>
          <w:trHeight w:val="350"/>
        </w:trPr>
        <w:tc>
          <w:tcPr>
            <w:tcW w:w="5000" w:type="pct"/>
            <w:gridSpan w:val="4"/>
            <w:shd w:val="clear" w:color="auto" w:fill="F79646" w:themeFill="accent6"/>
          </w:tcPr>
          <w:p w:rsidR="0054512C" w:rsidRPr="00E40F66" w:rsidRDefault="0054512C" w:rsidP="00D151AF">
            <w:pPr>
              <w:pStyle w:val="NoSpacing"/>
              <w:jc w:val="center"/>
              <w:rPr>
                <w:b/>
              </w:rPr>
            </w:pPr>
            <w:r>
              <w:rPr>
                <w:b/>
              </w:rPr>
              <w:t>LAWATAN TAPAK DATACENTER BERSAMA TM</w:t>
            </w:r>
          </w:p>
        </w:tc>
      </w:tr>
      <w:tr w:rsidR="0054512C" w:rsidRPr="00E40F66" w:rsidTr="00E40F66">
        <w:trPr>
          <w:trHeight w:val="350"/>
        </w:trPr>
        <w:tc>
          <w:tcPr>
            <w:tcW w:w="1464" w:type="pct"/>
            <w:shd w:val="clear" w:color="auto" w:fill="FFFFFF" w:themeFill="background1"/>
          </w:tcPr>
          <w:p w:rsidR="0054512C" w:rsidRPr="00B21EED" w:rsidRDefault="0054512C"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shd w:val="clear" w:color="auto" w:fill="FFFFFF" w:themeFill="background1"/>
          </w:tcPr>
          <w:p w:rsidR="0054512C" w:rsidRPr="0054512C" w:rsidRDefault="0054512C" w:rsidP="00D151AF">
            <w:pPr>
              <w:pStyle w:val="NoSpacing"/>
              <w:rPr>
                <w:rFonts w:cs="Arial"/>
                <w:lang w:val="en-MY"/>
              </w:rPr>
            </w:pPr>
            <w:r>
              <w:rPr>
                <w:rFonts w:cs="Arial"/>
                <w:lang w:val="en-MY"/>
              </w:rPr>
              <w:t>Melawat dan mempelajari makl</w:t>
            </w:r>
            <w:r w:rsidR="00984B9D">
              <w:rPr>
                <w:rFonts w:cs="Arial"/>
                <w:lang w:val="en-MY"/>
              </w:rPr>
              <w:t>umat yang akan dikongsikan oleh pekerja terlatih</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shd w:val="clear" w:color="auto" w:fill="FFFFFF" w:themeFill="background1"/>
          </w:tcPr>
          <w:p w:rsidR="0054512C" w:rsidRPr="00E40F66" w:rsidRDefault="0054512C" w:rsidP="00D151AF">
            <w:pPr>
              <w:pStyle w:val="NoSpacing"/>
              <w:rPr>
                <w:rFonts w:cs="Arial"/>
                <w:b/>
                <w:lang w:val="en-MY"/>
              </w:rPr>
            </w:pPr>
            <w:r>
              <w:rPr>
                <w:rFonts w:cs="Arial"/>
                <w:lang w:val="en-MY"/>
              </w:rPr>
              <w:t>Mempelajari teknik terbaru dan technology update pusat data oleh TM</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shd w:val="clear" w:color="auto" w:fill="FFFFFF" w:themeFill="background1"/>
          </w:tcPr>
          <w:p w:rsidR="0054512C" w:rsidRPr="00984B9D" w:rsidRDefault="00984B9D" w:rsidP="00D151AF">
            <w:pPr>
              <w:pStyle w:val="NoSpacing"/>
              <w:rPr>
                <w:rFonts w:cs="Arial"/>
                <w:lang w:val="en-MY"/>
              </w:rPr>
            </w:pPr>
            <w:r w:rsidRPr="00984B9D">
              <w:rPr>
                <w:rFonts w:cs="Arial"/>
                <w:lang w:val="en-MY"/>
              </w:rPr>
              <w:t>Mencuba</w:t>
            </w:r>
            <w:r>
              <w:rPr>
                <w:rFonts w:cs="Arial"/>
                <w:lang w:val="en-MY"/>
              </w:rPr>
              <w:t xml:space="preserve"> mengimplemenkan teknik dan maklumat untuk bahan rujukan kepada MSNM</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shd w:val="clear" w:color="auto" w:fill="FFFFFF" w:themeFill="background1"/>
          </w:tcPr>
          <w:p w:rsidR="0054512C" w:rsidRPr="00984B9D" w:rsidRDefault="00984B9D" w:rsidP="00D151AF">
            <w:pPr>
              <w:pStyle w:val="NoSpacing"/>
              <w:rPr>
                <w:rFonts w:cs="Arial"/>
                <w:lang w:val="en-MY"/>
              </w:rPr>
            </w:pPr>
            <w:r w:rsidRPr="00984B9D">
              <w:rPr>
                <w:rFonts w:cs="Arial"/>
                <w:lang w:val="en-MY"/>
              </w:rPr>
              <w:t>Mencukupi</w:t>
            </w:r>
            <w:r>
              <w:rPr>
                <w:rFonts w:cs="Arial"/>
                <w:lang w:val="en-MY"/>
              </w:rPr>
              <w:t xml:space="preserve"> dengan elaun perjalanan dan elaun pembelanjaan</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shd w:val="clear" w:color="auto" w:fill="FFFFFF" w:themeFill="background1"/>
          </w:tcPr>
          <w:p w:rsidR="0054512C" w:rsidRPr="00984B9D" w:rsidRDefault="00984B9D" w:rsidP="00D151AF">
            <w:pPr>
              <w:pStyle w:val="NoSpacing"/>
              <w:rPr>
                <w:rFonts w:cs="Arial"/>
                <w:lang w:val="en-MY"/>
              </w:rPr>
            </w:pPr>
            <w:r>
              <w:rPr>
                <w:rFonts w:cs="Arial"/>
                <w:lang w:val="en-MY"/>
              </w:rPr>
              <w:t>Sepanjang tahun 2015</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F70FAB">
        <w:trPr>
          <w:trHeight w:val="350"/>
        </w:trPr>
        <w:tc>
          <w:tcPr>
            <w:tcW w:w="5000" w:type="pct"/>
            <w:gridSpan w:val="4"/>
            <w:shd w:val="clear" w:color="auto" w:fill="D9D9D9" w:themeFill="background1" w:themeFillShade="D9"/>
          </w:tcPr>
          <w:p w:rsidR="0054512C" w:rsidRPr="00CE4181" w:rsidRDefault="001C1D9A" w:rsidP="00D151AF">
            <w:pPr>
              <w:pStyle w:val="NoSpacing"/>
              <w:jc w:val="center"/>
            </w:pPr>
            <w:r>
              <w:t xml:space="preserve">OBJEKTIF : </w:t>
            </w:r>
            <w:r w:rsidR="00CE4181" w:rsidRPr="00CE4181">
              <w:t>Cadangan untuk mewujudkan pusat data kedua sebagai disaster recovery</w:t>
            </w:r>
          </w:p>
        </w:tc>
      </w:tr>
      <w:tr w:rsidR="0054512C" w:rsidRPr="00E40F66" w:rsidTr="00E40F66">
        <w:trPr>
          <w:trHeight w:val="350"/>
        </w:trPr>
        <w:tc>
          <w:tcPr>
            <w:tcW w:w="5000" w:type="pct"/>
            <w:gridSpan w:val="4"/>
            <w:shd w:val="clear" w:color="auto" w:fill="F79646" w:themeFill="accent6"/>
          </w:tcPr>
          <w:p w:rsidR="0054512C" w:rsidRPr="00E40F66" w:rsidRDefault="0054512C" w:rsidP="00D151AF">
            <w:pPr>
              <w:pStyle w:val="NoSpacing"/>
              <w:jc w:val="center"/>
              <w:rPr>
                <w:b/>
              </w:rPr>
            </w:pPr>
            <w:r>
              <w:rPr>
                <w:b/>
              </w:rPr>
              <w:t>BANGUNKAN SISTEM PERKONGSIAN FAIL</w:t>
            </w:r>
          </w:p>
        </w:tc>
      </w:tr>
      <w:tr w:rsidR="0054512C" w:rsidRPr="00E40F66" w:rsidTr="00E40F66">
        <w:trPr>
          <w:trHeight w:val="350"/>
        </w:trPr>
        <w:tc>
          <w:tcPr>
            <w:tcW w:w="1464" w:type="pct"/>
            <w:shd w:val="clear" w:color="auto" w:fill="FFFFFF" w:themeFill="background1"/>
          </w:tcPr>
          <w:p w:rsidR="0054512C" w:rsidRPr="00B21EED" w:rsidRDefault="0054512C" w:rsidP="00D151AF">
            <w:pPr>
              <w:rPr>
                <w:rFonts w:ascii="Tahoma" w:hAnsi="Tahoma" w:cs="Tahoma"/>
                <w:sz w:val="20"/>
                <w:szCs w:val="20"/>
              </w:rPr>
            </w:pPr>
            <w:r w:rsidRPr="00B21EED">
              <w:rPr>
                <w:rStyle w:val="Strong"/>
                <w:rFonts w:ascii="Tahoma" w:hAnsi="Tahoma" w:cs="Tahoma"/>
                <w:color w:val="333333"/>
                <w:sz w:val="20"/>
                <w:szCs w:val="20"/>
              </w:rPr>
              <w:t>S</w:t>
            </w:r>
            <w:r w:rsidRPr="00B21EED">
              <w:rPr>
                <w:rFonts w:ascii="Tahoma" w:hAnsi="Tahoma" w:cs="Tahoma"/>
                <w:color w:val="333333"/>
                <w:sz w:val="20"/>
                <w:szCs w:val="20"/>
              </w:rPr>
              <w:t xml:space="preserve">pecific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Apakah tugas yang dilaksanakan?</w:t>
            </w:r>
          </w:p>
        </w:tc>
        <w:tc>
          <w:tcPr>
            <w:tcW w:w="1986" w:type="pct"/>
            <w:shd w:val="clear" w:color="auto" w:fill="FFFFFF" w:themeFill="background1"/>
          </w:tcPr>
          <w:p w:rsidR="0054512C" w:rsidRPr="00984B9D" w:rsidRDefault="00984B9D" w:rsidP="00D151AF">
            <w:pPr>
              <w:pStyle w:val="NoSpacing"/>
              <w:rPr>
                <w:rFonts w:cs="Arial"/>
                <w:lang w:val="en-MY"/>
              </w:rPr>
            </w:pPr>
            <w:r>
              <w:rPr>
                <w:rFonts w:cs="Arial"/>
                <w:lang w:val="en-MY"/>
              </w:rPr>
              <w:t>Memberikan perkhidmatan penyimpanan fail penting dan rahsia kepada pengguna serta menjadikan medium sebagai perkongsian fail</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M</w:t>
            </w:r>
            <w:r w:rsidRPr="00B21EED">
              <w:rPr>
                <w:rFonts w:ascii="Tahoma" w:hAnsi="Tahoma" w:cs="Tahoma"/>
                <w:color w:val="333333"/>
                <w:sz w:val="20"/>
                <w:szCs w:val="20"/>
              </w:rPr>
              <w:t xml:space="preserve">easurable - </w:t>
            </w:r>
            <w:r>
              <w:rPr>
                <w:rStyle w:val="hps"/>
                <w:lang w:val="ms-MY"/>
              </w:rPr>
              <w:t>Apakah</w:t>
            </w:r>
            <w:r>
              <w:rPr>
                <w:rStyle w:val="shorttext"/>
                <w:lang w:val="ms-MY"/>
              </w:rPr>
              <w:t xml:space="preserve"> </w:t>
            </w:r>
            <w:r>
              <w:rPr>
                <w:rStyle w:val="hps"/>
                <w:lang w:val="ms-MY"/>
              </w:rPr>
              <w:t>piawaian atau</w:t>
            </w:r>
            <w:r>
              <w:rPr>
                <w:rStyle w:val="shorttext"/>
                <w:lang w:val="ms-MY"/>
              </w:rPr>
              <w:t xml:space="preserve"> </w:t>
            </w:r>
            <w:r>
              <w:rPr>
                <w:rStyle w:val="hps"/>
                <w:lang w:val="ms-MY"/>
              </w:rPr>
              <w:t>parameter</w:t>
            </w:r>
            <w:r>
              <w:rPr>
                <w:rStyle w:val="shorttext"/>
                <w:lang w:val="ms-MY"/>
              </w:rPr>
              <w:t>?</w:t>
            </w:r>
          </w:p>
        </w:tc>
        <w:tc>
          <w:tcPr>
            <w:tcW w:w="1986" w:type="pct"/>
            <w:shd w:val="clear" w:color="auto" w:fill="FFFFFF" w:themeFill="background1"/>
          </w:tcPr>
          <w:p w:rsidR="0054512C" w:rsidRPr="00984B9D" w:rsidRDefault="00984B9D" w:rsidP="00D151AF">
            <w:pPr>
              <w:pStyle w:val="NoSpacing"/>
              <w:rPr>
                <w:rFonts w:cs="Arial"/>
                <w:lang w:val="en-MY"/>
              </w:rPr>
            </w:pPr>
            <w:r>
              <w:rPr>
                <w:rFonts w:cs="Arial"/>
                <w:lang w:val="en-MY"/>
              </w:rPr>
              <w:t>Mengelakan daripada menggunakan aplikasi percuma diluar seperti dropbox, google drive dan lain-lain</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A</w:t>
            </w:r>
            <w:r w:rsidRPr="00B21EED">
              <w:rPr>
                <w:rFonts w:ascii="Tahoma" w:hAnsi="Tahoma" w:cs="Tahoma"/>
                <w:color w:val="333333"/>
                <w:sz w:val="20"/>
                <w:szCs w:val="20"/>
              </w:rPr>
              <w:t xml:space="preserve">chievable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Adakah tugas ini boleh dicapai?</w:t>
            </w:r>
          </w:p>
        </w:tc>
        <w:tc>
          <w:tcPr>
            <w:tcW w:w="1986" w:type="pct"/>
            <w:shd w:val="clear" w:color="auto" w:fill="FFFFFF" w:themeFill="background1"/>
          </w:tcPr>
          <w:p w:rsidR="0054512C" w:rsidRPr="00984B9D" w:rsidRDefault="00984B9D" w:rsidP="00D151AF">
            <w:pPr>
              <w:pStyle w:val="NoSpacing"/>
              <w:rPr>
                <w:rFonts w:cs="Arial"/>
                <w:lang w:val="en-MY"/>
              </w:rPr>
            </w:pPr>
            <w:r>
              <w:rPr>
                <w:rFonts w:cs="Arial"/>
                <w:lang w:val="en-MY"/>
              </w:rPr>
              <w:t>Boleh dengan adanya perkakasan yang mencukupi.</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R</w:t>
            </w:r>
            <w:r w:rsidRPr="00B21EED">
              <w:rPr>
                <w:rFonts w:ascii="Tahoma" w:hAnsi="Tahoma" w:cs="Tahoma"/>
                <w:color w:val="333333"/>
                <w:sz w:val="20"/>
                <w:szCs w:val="20"/>
              </w:rPr>
              <w:t xml:space="preserve">ealistic - </w:t>
            </w:r>
            <w:r>
              <w:rPr>
                <w:rStyle w:val="hps"/>
                <w:lang w:val="ms-MY"/>
              </w:rPr>
              <w:t>Adakah</w:t>
            </w:r>
            <w:r>
              <w:rPr>
                <w:rStyle w:val="shorttext"/>
                <w:lang w:val="ms-MY"/>
              </w:rPr>
              <w:t xml:space="preserve"> </w:t>
            </w:r>
            <w:r>
              <w:rPr>
                <w:rStyle w:val="hps"/>
                <w:lang w:val="ms-MY"/>
              </w:rPr>
              <w:t>sumber</w:t>
            </w:r>
            <w:r>
              <w:rPr>
                <w:rStyle w:val="shorttext"/>
                <w:lang w:val="ms-MY"/>
              </w:rPr>
              <w:t xml:space="preserve"> </w:t>
            </w:r>
            <w:r>
              <w:rPr>
                <w:rStyle w:val="hps"/>
                <w:lang w:val="ms-MY"/>
              </w:rPr>
              <w:t>yang mencukupi</w:t>
            </w:r>
            <w:r>
              <w:rPr>
                <w:rStyle w:val="shorttext"/>
                <w:lang w:val="ms-MY"/>
              </w:rPr>
              <w:t>?</w:t>
            </w:r>
          </w:p>
        </w:tc>
        <w:tc>
          <w:tcPr>
            <w:tcW w:w="1986" w:type="pct"/>
            <w:shd w:val="clear" w:color="auto" w:fill="FFFFFF" w:themeFill="background1"/>
          </w:tcPr>
          <w:p w:rsidR="0054512C" w:rsidRPr="00984B9D" w:rsidRDefault="00984B9D" w:rsidP="00D151AF">
            <w:pPr>
              <w:pStyle w:val="NoSpacing"/>
              <w:rPr>
                <w:rFonts w:cs="Arial"/>
                <w:lang w:val="en-MY"/>
              </w:rPr>
            </w:pPr>
            <w:r w:rsidRPr="00984B9D">
              <w:rPr>
                <w:rFonts w:cs="Arial"/>
                <w:lang w:val="en-MY"/>
              </w:rPr>
              <w:t>Mencukupi kerana</w:t>
            </w:r>
            <w:r>
              <w:rPr>
                <w:rFonts w:cs="Arial"/>
                <w:lang w:val="en-MY"/>
              </w:rPr>
              <w:t xml:space="preserve"> menggunakan sumber terbuka (opensource)</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E40F66">
        <w:trPr>
          <w:trHeight w:val="350"/>
        </w:trPr>
        <w:tc>
          <w:tcPr>
            <w:tcW w:w="1464" w:type="pct"/>
            <w:shd w:val="clear" w:color="auto" w:fill="FFFFFF" w:themeFill="background1"/>
          </w:tcPr>
          <w:p w:rsidR="0054512C" w:rsidRPr="007D71F4" w:rsidRDefault="0054512C" w:rsidP="00D151AF">
            <w:pPr>
              <w:pStyle w:val="NoSpacing"/>
              <w:rPr>
                <w:u w:val="single"/>
              </w:rPr>
            </w:pPr>
            <w:r w:rsidRPr="00B21EED">
              <w:rPr>
                <w:rStyle w:val="Strong"/>
                <w:rFonts w:ascii="Tahoma" w:hAnsi="Tahoma" w:cs="Tahoma"/>
                <w:color w:val="333333"/>
                <w:sz w:val="20"/>
                <w:szCs w:val="20"/>
              </w:rPr>
              <w:t>T</w:t>
            </w:r>
            <w:r w:rsidRPr="00B21EED">
              <w:rPr>
                <w:rFonts w:ascii="Tahoma" w:hAnsi="Tahoma" w:cs="Tahoma"/>
                <w:color w:val="333333"/>
                <w:sz w:val="20"/>
                <w:szCs w:val="20"/>
              </w:rPr>
              <w:t xml:space="preserve">ime-Bound </w:t>
            </w:r>
            <w:r>
              <w:rPr>
                <w:rFonts w:ascii="Tahoma" w:hAnsi="Tahoma" w:cs="Tahoma"/>
                <w:color w:val="333333"/>
                <w:sz w:val="20"/>
                <w:szCs w:val="20"/>
              </w:rPr>
              <w:t>–</w:t>
            </w:r>
            <w:r w:rsidRPr="00B21EED">
              <w:rPr>
                <w:rFonts w:ascii="Tahoma" w:hAnsi="Tahoma" w:cs="Tahoma"/>
                <w:color w:val="333333"/>
                <w:sz w:val="20"/>
                <w:szCs w:val="20"/>
              </w:rPr>
              <w:t xml:space="preserve"> </w:t>
            </w:r>
            <w:r>
              <w:rPr>
                <w:rFonts w:ascii="Tahoma" w:hAnsi="Tahoma" w:cs="Tahoma"/>
                <w:sz w:val="20"/>
                <w:szCs w:val="20"/>
              </w:rPr>
              <w:t>Bilakah tarikh mula dan tarikh selesai?</w:t>
            </w:r>
          </w:p>
        </w:tc>
        <w:tc>
          <w:tcPr>
            <w:tcW w:w="1986" w:type="pct"/>
            <w:shd w:val="clear" w:color="auto" w:fill="FFFFFF" w:themeFill="background1"/>
          </w:tcPr>
          <w:p w:rsidR="0054512C" w:rsidRPr="00984B9D" w:rsidRDefault="00984B9D" w:rsidP="00D151AF">
            <w:pPr>
              <w:pStyle w:val="NoSpacing"/>
              <w:rPr>
                <w:rFonts w:cs="Arial"/>
                <w:lang w:val="en-MY"/>
              </w:rPr>
            </w:pPr>
            <w:r>
              <w:rPr>
                <w:rFonts w:cs="Arial"/>
                <w:lang w:val="en-MY"/>
              </w:rPr>
              <w:t>Sepanjang tahun 2015</w:t>
            </w:r>
          </w:p>
        </w:tc>
        <w:tc>
          <w:tcPr>
            <w:tcW w:w="776" w:type="pct"/>
            <w:shd w:val="clear" w:color="auto" w:fill="FFFFFF" w:themeFill="background1"/>
          </w:tcPr>
          <w:p w:rsidR="0054512C" w:rsidRPr="00E40F66" w:rsidRDefault="0054512C" w:rsidP="00D151AF">
            <w:pPr>
              <w:pStyle w:val="NoSpacing"/>
              <w:jc w:val="center"/>
              <w:rPr>
                <w:b/>
              </w:rPr>
            </w:pPr>
          </w:p>
        </w:tc>
        <w:tc>
          <w:tcPr>
            <w:tcW w:w="774" w:type="pct"/>
            <w:shd w:val="clear" w:color="auto" w:fill="FFFFFF" w:themeFill="background1"/>
          </w:tcPr>
          <w:p w:rsidR="0054512C" w:rsidRPr="00E40F66" w:rsidRDefault="0054512C" w:rsidP="00D151AF">
            <w:pPr>
              <w:pStyle w:val="NoSpacing"/>
              <w:jc w:val="center"/>
              <w:rPr>
                <w:b/>
              </w:rPr>
            </w:pPr>
          </w:p>
        </w:tc>
      </w:tr>
      <w:tr w:rsidR="0054512C" w:rsidRPr="00E40F66" w:rsidTr="00F70FAB">
        <w:trPr>
          <w:trHeight w:val="350"/>
        </w:trPr>
        <w:tc>
          <w:tcPr>
            <w:tcW w:w="5000" w:type="pct"/>
            <w:gridSpan w:val="4"/>
            <w:shd w:val="clear" w:color="auto" w:fill="D9D9D9" w:themeFill="background1" w:themeFillShade="D9"/>
          </w:tcPr>
          <w:p w:rsidR="0054512C" w:rsidRPr="00452355" w:rsidRDefault="001C1D9A" w:rsidP="00D151AF">
            <w:pPr>
              <w:pStyle w:val="NoSpacing"/>
              <w:jc w:val="center"/>
            </w:pPr>
            <w:r>
              <w:t xml:space="preserve">OBJEKTIF : </w:t>
            </w:r>
            <w:r w:rsidR="00452355">
              <w:t>Mengelakan daripada pengguna memuatnaik fail berkaitan kerja dan bahan rahsia ke internet</w:t>
            </w:r>
          </w:p>
        </w:tc>
      </w:tr>
    </w:tbl>
    <w:p w:rsidR="00BE43AD" w:rsidRDefault="00BE43AD" w:rsidP="00D94D20">
      <w:pPr>
        <w:pStyle w:val="NoSpacing"/>
        <w:spacing w:line="360" w:lineRule="auto"/>
        <w:jc w:val="both"/>
        <w:rPr>
          <w:rFonts w:ascii="Arial" w:hAnsi="Arial" w:cs="Arial"/>
          <w:noProof/>
          <w:sz w:val="24"/>
          <w:szCs w:val="24"/>
          <w:lang w:val="ms-MY"/>
        </w:rPr>
      </w:pPr>
    </w:p>
    <w:sectPr w:rsidR="00BE43AD" w:rsidSect="000D0BA6">
      <w:pgSz w:w="11906" w:h="16838"/>
      <w:pgMar w:top="1350" w:right="424" w:bottom="144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3A5" w:rsidRDefault="00C163A5" w:rsidP="001C0381">
      <w:pPr>
        <w:spacing w:after="0" w:line="240" w:lineRule="auto"/>
      </w:pPr>
      <w:r>
        <w:separator/>
      </w:r>
    </w:p>
  </w:endnote>
  <w:endnote w:type="continuationSeparator" w:id="0">
    <w:p w:rsidR="00C163A5" w:rsidRDefault="00C163A5" w:rsidP="001C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3A5" w:rsidRDefault="00C163A5" w:rsidP="001C0381">
      <w:pPr>
        <w:spacing w:after="0" w:line="240" w:lineRule="auto"/>
      </w:pPr>
      <w:r>
        <w:separator/>
      </w:r>
    </w:p>
  </w:footnote>
  <w:footnote w:type="continuationSeparator" w:id="0">
    <w:p w:rsidR="00C163A5" w:rsidRDefault="00C163A5" w:rsidP="001C03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3D25"/>
    <w:multiLevelType w:val="hybridMultilevel"/>
    <w:tmpl w:val="7ECCBD20"/>
    <w:lvl w:ilvl="0" w:tplc="0409000F">
      <w:start w:val="1"/>
      <w:numFmt w:val="decimal"/>
      <w:lvlText w:val="%1."/>
      <w:lvlJc w:val="left"/>
      <w:pPr>
        <w:ind w:left="720" w:hanging="360"/>
      </w:pPr>
    </w:lvl>
    <w:lvl w:ilvl="1" w:tplc="0409001B">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7650D"/>
    <w:multiLevelType w:val="hybridMultilevel"/>
    <w:tmpl w:val="FA7855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E85493"/>
    <w:multiLevelType w:val="hybridMultilevel"/>
    <w:tmpl w:val="BE0EA600"/>
    <w:lvl w:ilvl="0" w:tplc="E8BC03E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964E4"/>
    <w:multiLevelType w:val="hybridMultilevel"/>
    <w:tmpl w:val="B8F6672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nsid w:val="1D353231"/>
    <w:multiLevelType w:val="hybridMultilevel"/>
    <w:tmpl w:val="F438AEF0"/>
    <w:lvl w:ilvl="0" w:tplc="79D6666E">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34D9259D"/>
    <w:multiLevelType w:val="hybridMultilevel"/>
    <w:tmpl w:val="76C8331A"/>
    <w:lvl w:ilvl="0" w:tplc="0409001B">
      <w:start w:val="1"/>
      <w:numFmt w:val="lowerRoman"/>
      <w:lvlText w:val="%1."/>
      <w:lvlJc w:val="righ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03B78"/>
    <w:multiLevelType w:val="hybridMultilevel"/>
    <w:tmpl w:val="3B441662"/>
    <w:lvl w:ilvl="0" w:tplc="44090001">
      <w:start w:val="1"/>
      <w:numFmt w:val="bullet"/>
      <w:lvlText w:val=""/>
      <w:lvlJc w:val="left"/>
      <w:pPr>
        <w:ind w:left="3060" w:hanging="360"/>
      </w:pPr>
      <w:rPr>
        <w:rFonts w:ascii="Symbol" w:hAnsi="Symbol" w:hint="default"/>
      </w:rPr>
    </w:lvl>
    <w:lvl w:ilvl="1" w:tplc="44090003" w:tentative="1">
      <w:start w:val="1"/>
      <w:numFmt w:val="bullet"/>
      <w:lvlText w:val="o"/>
      <w:lvlJc w:val="left"/>
      <w:pPr>
        <w:ind w:left="3780" w:hanging="360"/>
      </w:pPr>
      <w:rPr>
        <w:rFonts w:ascii="Courier New" w:hAnsi="Courier New" w:cs="Courier New" w:hint="default"/>
      </w:rPr>
    </w:lvl>
    <w:lvl w:ilvl="2" w:tplc="44090005" w:tentative="1">
      <w:start w:val="1"/>
      <w:numFmt w:val="bullet"/>
      <w:lvlText w:val=""/>
      <w:lvlJc w:val="left"/>
      <w:pPr>
        <w:ind w:left="4500" w:hanging="360"/>
      </w:pPr>
      <w:rPr>
        <w:rFonts w:ascii="Wingdings" w:hAnsi="Wingdings" w:hint="default"/>
      </w:rPr>
    </w:lvl>
    <w:lvl w:ilvl="3" w:tplc="44090001" w:tentative="1">
      <w:start w:val="1"/>
      <w:numFmt w:val="bullet"/>
      <w:lvlText w:val=""/>
      <w:lvlJc w:val="left"/>
      <w:pPr>
        <w:ind w:left="5220" w:hanging="360"/>
      </w:pPr>
      <w:rPr>
        <w:rFonts w:ascii="Symbol" w:hAnsi="Symbol" w:hint="default"/>
      </w:rPr>
    </w:lvl>
    <w:lvl w:ilvl="4" w:tplc="44090003" w:tentative="1">
      <w:start w:val="1"/>
      <w:numFmt w:val="bullet"/>
      <w:lvlText w:val="o"/>
      <w:lvlJc w:val="left"/>
      <w:pPr>
        <w:ind w:left="5940" w:hanging="360"/>
      </w:pPr>
      <w:rPr>
        <w:rFonts w:ascii="Courier New" w:hAnsi="Courier New" w:cs="Courier New" w:hint="default"/>
      </w:rPr>
    </w:lvl>
    <w:lvl w:ilvl="5" w:tplc="44090005" w:tentative="1">
      <w:start w:val="1"/>
      <w:numFmt w:val="bullet"/>
      <w:lvlText w:val=""/>
      <w:lvlJc w:val="left"/>
      <w:pPr>
        <w:ind w:left="6660" w:hanging="360"/>
      </w:pPr>
      <w:rPr>
        <w:rFonts w:ascii="Wingdings" w:hAnsi="Wingdings" w:hint="default"/>
      </w:rPr>
    </w:lvl>
    <w:lvl w:ilvl="6" w:tplc="44090001" w:tentative="1">
      <w:start w:val="1"/>
      <w:numFmt w:val="bullet"/>
      <w:lvlText w:val=""/>
      <w:lvlJc w:val="left"/>
      <w:pPr>
        <w:ind w:left="7380" w:hanging="360"/>
      </w:pPr>
      <w:rPr>
        <w:rFonts w:ascii="Symbol" w:hAnsi="Symbol" w:hint="default"/>
      </w:rPr>
    </w:lvl>
    <w:lvl w:ilvl="7" w:tplc="44090003" w:tentative="1">
      <w:start w:val="1"/>
      <w:numFmt w:val="bullet"/>
      <w:lvlText w:val="o"/>
      <w:lvlJc w:val="left"/>
      <w:pPr>
        <w:ind w:left="8100" w:hanging="360"/>
      </w:pPr>
      <w:rPr>
        <w:rFonts w:ascii="Courier New" w:hAnsi="Courier New" w:cs="Courier New" w:hint="default"/>
      </w:rPr>
    </w:lvl>
    <w:lvl w:ilvl="8" w:tplc="44090005" w:tentative="1">
      <w:start w:val="1"/>
      <w:numFmt w:val="bullet"/>
      <w:lvlText w:val=""/>
      <w:lvlJc w:val="left"/>
      <w:pPr>
        <w:ind w:left="8820" w:hanging="360"/>
      </w:pPr>
      <w:rPr>
        <w:rFonts w:ascii="Wingdings" w:hAnsi="Wingdings" w:hint="default"/>
      </w:rPr>
    </w:lvl>
  </w:abstractNum>
  <w:abstractNum w:abstractNumId="7">
    <w:nsid w:val="3C9F58C3"/>
    <w:multiLevelType w:val="hybridMultilevel"/>
    <w:tmpl w:val="B62663B0"/>
    <w:lvl w:ilvl="0" w:tplc="04090011">
      <w:start w:val="1"/>
      <w:numFmt w:val="decimal"/>
      <w:lvlText w:val="%1)"/>
      <w:lvlJc w:val="left"/>
      <w:pPr>
        <w:ind w:left="1080" w:hanging="360"/>
      </w:pPr>
    </w:lvl>
    <w:lvl w:ilvl="1" w:tplc="B232D57E">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B2424B"/>
    <w:multiLevelType w:val="hybridMultilevel"/>
    <w:tmpl w:val="1170567C"/>
    <w:lvl w:ilvl="0" w:tplc="19089E8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3589F"/>
    <w:multiLevelType w:val="hybridMultilevel"/>
    <w:tmpl w:val="76923B72"/>
    <w:lvl w:ilvl="0" w:tplc="7018DDC6">
      <w:start w:val="7"/>
      <w:numFmt w:val="bullet"/>
      <w:lvlText w:val="-"/>
      <w:lvlJc w:val="left"/>
      <w:pPr>
        <w:ind w:left="1080" w:hanging="360"/>
      </w:pPr>
      <w:rPr>
        <w:rFonts w:ascii="Arial" w:eastAsiaTheme="minorHAnsi" w:hAnsi="Aria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nsid w:val="51197B45"/>
    <w:multiLevelType w:val="hybridMultilevel"/>
    <w:tmpl w:val="034CCE92"/>
    <w:lvl w:ilvl="0" w:tplc="A0069B42">
      <w:start w:val="1"/>
      <w:numFmt w:val="lowerLetter"/>
      <w:lvlText w:val="%1."/>
      <w:lvlJc w:val="left"/>
      <w:pPr>
        <w:tabs>
          <w:tab w:val="num" w:pos="1152"/>
        </w:tabs>
        <w:ind w:left="1152" w:hanging="216"/>
      </w:pPr>
      <w:rPr>
        <w:rFonts w:hint="default"/>
      </w:rPr>
    </w:lvl>
    <w:lvl w:ilvl="1" w:tplc="EF90F2D8">
      <w:start w:val="1"/>
      <w:numFmt w:val="lowerLetter"/>
      <w:lvlText w:val="%2."/>
      <w:lvlJc w:val="left"/>
      <w:pPr>
        <w:tabs>
          <w:tab w:val="num" w:pos="1296"/>
        </w:tabs>
        <w:ind w:left="1296" w:hanging="360"/>
      </w:pPr>
      <w:rPr>
        <w:rFonts w:hint="default"/>
      </w:rPr>
    </w:lvl>
    <w:lvl w:ilvl="2" w:tplc="1C183754">
      <w:start w:val="1"/>
      <w:numFmt w:val="bullet"/>
      <w:lvlText w:val="•"/>
      <w:lvlJc w:val="left"/>
      <w:pPr>
        <w:tabs>
          <w:tab w:val="num" w:pos="1908"/>
        </w:tabs>
        <w:ind w:left="1980" w:hanging="144"/>
      </w:pPr>
      <w:rPr>
        <w:rFonts w:ascii="Times New Roman" w:hAnsi="Times New Roman" w:cs="Times New Roman" w:hint="default"/>
      </w:r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11">
    <w:nsid w:val="55C94162"/>
    <w:multiLevelType w:val="hybridMultilevel"/>
    <w:tmpl w:val="6C42C162"/>
    <w:lvl w:ilvl="0" w:tplc="0CA445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A5E11BA"/>
    <w:multiLevelType w:val="hybridMultilevel"/>
    <w:tmpl w:val="7E945E50"/>
    <w:lvl w:ilvl="0" w:tplc="ABAC80FA">
      <w:start w:val="7"/>
      <w:numFmt w:val="bullet"/>
      <w:lvlText w:val="-"/>
      <w:lvlJc w:val="left"/>
      <w:pPr>
        <w:ind w:left="1080" w:hanging="360"/>
      </w:pPr>
      <w:rPr>
        <w:rFonts w:ascii="Arial" w:eastAsiaTheme="minorHAnsi" w:hAnsi="Aria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5B102E41"/>
    <w:multiLevelType w:val="hybridMultilevel"/>
    <w:tmpl w:val="B39C1882"/>
    <w:lvl w:ilvl="0" w:tplc="A1B08C84">
      <w:start w:val="1"/>
      <w:numFmt w:val="decimal"/>
      <w:lvlText w:val="%1."/>
      <w:lvlJc w:val="left"/>
      <w:pPr>
        <w:ind w:left="1080" w:hanging="360"/>
      </w:pPr>
      <w:rPr>
        <w:i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F85816"/>
    <w:multiLevelType w:val="hybridMultilevel"/>
    <w:tmpl w:val="02B09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50168F"/>
    <w:multiLevelType w:val="hybridMultilevel"/>
    <w:tmpl w:val="2C6CAE7C"/>
    <w:lvl w:ilvl="0" w:tplc="0409001B">
      <w:start w:val="1"/>
      <w:numFmt w:val="lowerRoman"/>
      <w:lvlText w:val="%1."/>
      <w:lvlJc w:val="right"/>
      <w:pPr>
        <w:ind w:left="1080" w:hanging="360"/>
      </w:pPr>
      <w:rPr>
        <w:rFonts w:hint="default"/>
      </w:rPr>
    </w:lvl>
    <w:lvl w:ilvl="1" w:tplc="19089E80">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BD552D"/>
    <w:multiLevelType w:val="hybridMultilevel"/>
    <w:tmpl w:val="C2AA71BA"/>
    <w:lvl w:ilvl="0" w:tplc="A3161DF0">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6B1714EC"/>
    <w:multiLevelType w:val="hybridMultilevel"/>
    <w:tmpl w:val="881C3122"/>
    <w:lvl w:ilvl="0" w:tplc="0409001B">
      <w:start w:val="1"/>
      <w:numFmt w:val="lowerRoman"/>
      <w:lvlText w:val="%1."/>
      <w:lvlJc w:val="righ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6E797A2C"/>
    <w:multiLevelType w:val="hybridMultilevel"/>
    <w:tmpl w:val="2C9CB0A0"/>
    <w:lvl w:ilvl="0" w:tplc="C14C2EE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7E380129"/>
    <w:multiLevelType w:val="hybridMultilevel"/>
    <w:tmpl w:val="AC1C266E"/>
    <w:lvl w:ilvl="0" w:tplc="0409000F">
      <w:start w:val="1"/>
      <w:numFmt w:val="decimal"/>
      <w:lvlText w:val="%1."/>
      <w:lvlJc w:val="left"/>
      <w:pPr>
        <w:tabs>
          <w:tab w:val="num" w:pos="540"/>
        </w:tabs>
        <w:ind w:left="540" w:hanging="720"/>
      </w:pPr>
      <w:rPr>
        <w:rFonts w:hint="default"/>
      </w:rPr>
    </w:lvl>
    <w:lvl w:ilvl="1" w:tplc="0EB6E162" w:tentative="1">
      <w:start w:val="1"/>
      <w:numFmt w:val="lowerLetter"/>
      <w:lvlText w:val="%2."/>
      <w:lvlJc w:val="left"/>
      <w:pPr>
        <w:tabs>
          <w:tab w:val="num" w:pos="540"/>
        </w:tabs>
        <w:ind w:left="540" w:hanging="360"/>
      </w:pPr>
    </w:lvl>
    <w:lvl w:ilvl="2" w:tplc="ED3CBA44">
      <w:start w:val="1"/>
      <w:numFmt w:val="lowerRoman"/>
      <w:lvlText w:val="%3."/>
      <w:lvlJc w:val="right"/>
      <w:pPr>
        <w:tabs>
          <w:tab w:val="num" w:pos="1260"/>
        </w:tabs>
        <w:ind w:left="1260" w:hanging="180"/>
      </w:pPr>
    </w:lvl>
    <w:lvl w:ilvl="3" w:tplc="34DC3C80" w:tentative="1">
      <w:start w:val="1"/>
      <w:numFmt w:val="decimal"/>
      <w:lvlText w:val="%4."/>
      <w:lvlJc w:val="left"/>
      <w:pPr>
        <w:tabs>
          <w:tab w:val="num" w:pos="1980"/>
        </w:tabs>
        <w:ind w:left="1980" w:hanging="360"/>
      </w:pPr>
    </w:lvl>
    <w:lvl w:ilvl="4" w:tplc="780AB8B0" w:tentative="1">
      <w:start w:val="1"/>
      <w:numFmt w:val="lowerLetter"/>
      <w:lvlText w:val="%5."/>
      <w:lvlJc w:val="left"/>
      <w:pPr>
        <w:tabs>
          <w:tab w:val="num" w:pos="2700"/>
        </w:tabs>
        <w:ind w:left="2700" w:hanging="360"/>
      </w:pPr>
    </w:lvl>
    <w:lvl w:ilvl="5" w:tplc="DDB4F33A" w:tentative="1">
      <w:start w:val="1"/>
      <w:numFmt w:val="lowerRoman"/>
      <w:lvlText w:val="%6."/>
      <w:lvlJc w:val="right"/>
      <w:pPr>
        <w:tabs>
          <w:tab w:val="num" w:pos="3420"/>
        </w:tabs>
        <w:ind w:left="3420" w:hanging="180"/>
      </w:pPr>
    </w:lvl>
    <w:lvl w:ilvl="6" w:tplc="B0A42662" w:tentative="1">
      <w:start w:val="1"/>
      <w:numFmt w:val="decimal"/>
      <w:lvlText w:val="%7."/>
      <w:lvlJc w:val="left"/>
      <w:pPr>
        <w:tabs>
          <w:tab w:val="num" w:pos="4140"/>
        </w:tabs>
        <w:ind w:left="4140" w:hanging="360"/>
      </w:pPr>
    </w:lvl>
    <w:lvl w:ilvl="7" w:tplc="03F2CF10" w:tentative="1">
      <w:start w:val="1"/>
      <w:numFmt w:val="lowerLetter"/>
      <w:lvlText w:val="%8."/>
      <w:lvlJc w:val="left"/>
      <w:pPr>
        <w:tabs>
          <w:tab w:val="num" w:pos="4860"/>
        </w:tabs>
        <w:ind w:left="4860" w:hanging="360"/>
      </w:pPr>
    </w:lvl>
    <w:lvl w:ilvl="8" w:tplc="4D0A088E" w:tentative="1">
      <w:start w:val="1"/>
      <w:numFmt w:val="lowerRoman"/>
      <w:lvlText w:val="%9."/>
      <w:lvlJc w:val="right"/>
      <w:pPr>
        <w:tabs>
          <w:tab w:val="num" w:pos="5580"/>
        </w:tabs>
        <w:ind w:left="5580" w:hanging="180"/>
      </w:pPr>
    </w:lvl>
  </w:abstractNum>
  <w:abstractNum w:abstractNumId="20">
    <w:nsid w:val="7EA138ED"/>
    <w:multiLevelType w:val="hybridMultilevel"/>
    <w:tmpl w:val="39B40158"/>
    <w:lvl w:ilvl="0" w:tplc="ED440AE2">
      <w:start w:val="1"/>
      <w:numFmt w:val="decimal"/>
      <w:lvlText w:val="%1."/>
      <w:lvlJc w:val="left"/>
      <w:pPr>
        <w:ind w:left="360" w:hanging="360"/>
      </w:pPr>
      <w:rPr>
        <w:rFonts w:hint="default"/>
        <w:b/>
        <w:strike w:val="0"/>
        <w:color w:val="auto"/>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7FC1606E"/>
    <w:multiLevelType w:val="hybridMultilevel"/>
    <w:tmpl w:val="489AA5BE"/>
    <w:lvl w:ilvl="0" w:tplc="ABAC80FA">
      <w:start w:val="7"/>
      <w:numFmt w:val="bullet"/>
      <w:lvlText w:val="-"/>
      <w:lvlJc w:val="left"/>
      <w:pPr>
        <w:ind w:left="720" w:hanging="360"/>
      </w:pPr>
      <w:rPr>
        <w:rFonts w:ascii="Arial" w:eastAsiaTheme="minorHAnsi" w:hAnsi="Arial" w:cs="Arial" w:hint="default"/>
      </w:rPr>
    </w:lvl>
    <w:lvl w:ilvl="1" w:tplc="19089E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4"/>
  </w:num>
  <w:num w:numId="4">
    <w:abstractNumId w:val="16"/>
  </w:num>
  <w:num w:numId="5">
    <w:abstractNumId w:val="9"/>
  </w:num>
  <w:num w:numId="6">
    <w:abstractNumId w:val="12"/>
  </w:num>
  <w:num w:numId="7">
    <w:abstractNumId w:val="1"/>
  </w:num>
  <w:num w:numId="8">
    <w:abstractNumId w:val="7"/>
  </w:num>
  <w:num w:numId="9">
    <w:abstractNumId w:val="19"/>
  </w:num>
  <w:num w:numId="10">
    <w:abstractNumId w:val="10"/>
  </w:num>
  <w:num w:numId="11">
    <w:abstractNumId w:val="17"/>
  </w:num>
  <w:num w:numId="12">
    <w:abstractNumId w:val="13"/>
  </w:num>
  <w:num w:numId="13">
    <w:abstractNumId w:val="11"/>
  </w:num>
  <w:num w:numId="14">
    <w:abstractNumId w:val="0"/>
  </w:num>
  <w:num w:numId="15">
    <w:abstractNumId w:val="8"/>
  </w:num>
  <w:num w:numId="16">
    <w:abstractNumId w:val="2"/>
  </w:num>
  <w:num w:numId="17">
    <w:abstractNumId w:val="21"/>
  </w:num>
  <w:num w:numId="18">
    <w:abstractNumId w:val="15"/>
  </w:num>
  <w:num w:numId="19">
    <w:abstractNumId w:val="5"/>
  </w:num>
  <w:num w:numId="20">
    <w:abstractNumId w:val="14"/>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C23"/>
    <w:rsid w:val="00003D1C"/>
    <w:rsid w:val="000126A4"/>
    <w:rsid w:val="000369A7"/>
    <w:rsid w:val="0004061E"/>
    <w:rsid w:val="000441A4"/>
    <w:rsid w:val="00065787"/>
    <w:rsid w:val="000A2FF8"/>
    <w:rsid w:val="000A6363"/>
    <w:rsid w:val="000B1D31"/>
    <w:rsid w:val="000D0BA6"/>
    <w:rsid w:val="001105BD"/>
    <w:rsid w:val="0015638E"/>
    <w:rsid w:val="00164241"/>
    <w:rsid w:val="0016632C"/>
    <w:rsid w:val="001742CC"/>
    <w:rsid w:val="001779C0"/>
    <w:rsid w:val="001B0F05"/>
    <w:rsid w:val="001C0381"/>
    <w:rsid w:val="001C1D9A"/>
    <w:rsid w:val="001C5360"/>
    <w:rsid w:val="001D6342"/>
    <w:rsid w:val="001F5B4D"/>
    <w:rsid w:val="0022264A"/>
    <w:rsid w:val="002378F9"/>
    <w:rsid w:val="00244AC6"/>
    <w:rsid w:val="00260B67"/>
    <w:rsid w:val="00265A3D"/>
    <w:rsid w:val="00272C75"/>
    <w:rsid w:val="00293438"/>
    <w:rsid w:val="002B2474"/>
    <w:rsid w:val="002F52BF"/>
    <w:rsid w:val="00306F30"/>
    <w:rsid w:val="003264EF"/>
    <w:rsid w:val="003313A5"/>
    <w:rsid w:val="00364F70"/>
    <w:rsid w:val="00372D3D"/>
    <w:rsid w:val="0038044A"/>
    <w:rsid w:val="003C2747"/>
    <w:rsid w:val="003C7869"/>
    <w:rsid w:val="003E02B4"/>
    <w:rsid w:val="003E21EA"/>
    <w:rsid w:val="003F3063"/>
    <w:rsid w:val="004446C6"/>
    <w:rsid w:val="00452355"/>
    <w:rsid w:val="00456067"/>
    <w:rsid w:val="004A1289"/>
    <w:rsid w:val="004A7227"/>
    <w:rsid w:val="004C1665"/>
    <w:rsid w:val="004C51F7"/>
    <w:rsid w:val="004F739B"/>
    <w:rsid w:val="00514446"/>
    <w:rsid w:val="00514749"/>
    <w:rsid w:val="0054512C"/>
    <w:rsid w:val="00550F82"/>
    <w:rsid w:val="00592F76"/>
    <w:rsid w:val="005E1EE8"/>
    <w:rsid w:val="005F38BC"/>
    <w:rsid w:val="005F3A1F"/>
    <w:rsid w:val="006041B8"/>
    <w:rsid w:val="0062537E"/>
    <w:rsid w:val="006A1D3A"/>
    <w:rsid w:val="006A56EA"/>
    <w:rsid w:val="006B170C"/>
    <w:rsid w:val="006B6EDA"/>
    <w:rsid w:val="006D2EFF"/>
    <w:rsid w:val="006E0667"/>
    <w:rsid w:val="0074179B"/>
    <w:rsid w:val="00792E49"/>
    <w:rsid w:val="007A5C91"/>
    <w:rsid w:val="007B7AF5"/>
    <w:rsid w:val="008359CB"/>
    <w:rsid w:val="008831CB"/>
    <w:rsid w:val="00894D35"/>
    <w:rsid w:val="008956BF"/>
    <w:rsid w:val="008A0752"/>
    <w:rsid w:val="008C188A"/>
    <w:rsid w:val="008D46D8"/>
    <w:rsid w:val="008E0084"/>
    <w:rsid w:val="00935AC2"/>
    <w:rsid w:val="00945283"/>
    <w:rsid w:val="0095239F"/>
    <w:rsid w:val="00953BAC"/>
    <w:rsid w:val="00981886"/>
    <w:rsid w:val="00984B9D"/>
    <w:rsid w:val="0099784E"/>
    <w:rsid w:val="009A7FD0"/>
    <w:rsid w:val="009B0BA6"/>
    <w:rsid w:val="009B622C"/>
    <w:rsid w:val="009C09D9"/>
    <w:rsid w:val="009E4D03"/>
    <w:rsid w:val="00A01700"/>
    <w:rsid w:val="00A1162E"/>
    <w:rsid w:val="00A12696"/>
    <w:rsid w:val="00A12C4D"/>
    <w:rsid w:val="00A17D46"/>
    <w:rsid w:val="00A75495"/>
    <w:rsid w:val="00AA7BA2"/>
    <w:rsid w:val="00AB60CD"/>
    <w:rsid w:val="00AB7BAF"/>
    <w:rsid w:val="00AD2BA3"/>
    <w:rsid w:val="00AE1329"/>
    <w:rsid w:val="00AF30E3"/>
    <w:rsid w:val="00AF65BF"/>
    <w:rsid w:val="00B01E6A"/>
    <w:rsid w:val="00B11F98"/>
    <w:rsid w:val="00B13494"/>
    <w:rsid w:val="00B223B0"/>
    <w:rsid w:val="00B34074"/>
    <w:rsid w:val="00B36D21"/>
    <w:rsid w:val="00B74C23"/>
    <w:rsid w:val="00B877A4"/>
    <w:rsid w:val="00BA71E9"/>
    <w:rsid w:val="00BE43AD"/>
    <w:rsid w:val="00C04674"/>
    <w:rsid w:val="00C04BBC"/>
    <w:rsid w:val="00C163A5"/>
    <w:rsid w:val="00C46F68"/>
    <w:rsid w:val="00C541D2"/>
    <w:rsid w:val="00C55393"/>
    <w:rsid w:val="00C61E42"/>
    <w:rsid w:val="00C65371"/>
    <w:rsid w:val="00CB6AA4"/>
    <w:rsid w:val="00CD4A1C"/>
    <w:rsid w:val="00CD7E7B"/>
    <w:rsid w:val="00CE003D"/>
    <w:rsid w:val="00CE4181"/>
    <w:rsid w:val="00CF4AB1"/>
    <w:rsid w:val="00D151AF"/>
    <w:rsid w:val="00D91449"/>
    <w:rsid w:val="00D94D20"/>
    <w:rsid w:val="00DB05E3"/>
    <w:rsid w:val="00DC2ECC"/>
    <w:rsid w:val="00DD2BB5"/>
    <w:rsid w:val="00DD79DB"/>
    <w:rsid w:val="00E16F53"/>
    <w:rsid w:val="00E33BB7"/>
    <w:rsid w:val="00E37461"/>
    <w:rsid w:val="00E40F66"/>
    <w:rsid w:val="00E44BFA"/>
    <w:rsid w:val="00E53C82"/>
    <w:rsid w:val="00EC09E1"/>
    <w:rsid w:val="00ED57BA"/>
    <w:rsid w:val="00F03DD7"/>
    <w:rsid w:val="00F21245"/>
    <w:rsid w:val="00F34401"/>
    <w:rsid w:val="00F40887"/>
    <w:rsid w:val="00F45422"/>
    <w:rsid w:val="00F65817"/>
    <w:rsid w:val="00F70FAB"/>
    <w:rsid w:val="00F77BDB"/>
    <w:rsid w:val="00F83F9A"/>
    <w:rsid w:val="00F848A9"/>
    <w:rsid w:val="00FD3639"/>
    <w:rsid w:val="00FD3CE2"/>
    <w:rsid w:val="00FD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C23"/>
    <w:pPr>
      <w:spacing w:after="0" w:line="240" w:lineRule="auto"/>
    </w:pPr>
  </w:style>
  <w:style w:type="paragraph" w:styleId="ListParagraph">
    <w:name w:val="List Paragraph"/>
    <w:basedOn w:val="Normal"/>
    <w:uiPriority w:val="34"/>
    <w:qFormat/>
    <w:rsid w:val="002B2474"/>
    <w:pPr>
      <w:ind w:left="720"/>
      <w:contextualSpacing/>
    </w:pPr>
  </w:style>
  <w:style w:type="paragraph" w:styleId="BodyText">
    <w:name w:val="Body Text"/>
    <w:basedOn w:val="Normal"/>
    <w:link w:val="BodyTextChar"/>
    <w:uiPriority w:val="99"/>
    <w:semiHidden/>
    <w:unhideWhenUsed/>
    <w:rsid w:val="00AF65BF"/>
    <w:pPr>
      <w:spacing w:after="120"/>
    </w:pPr>
  </w:style>
  <w:style w:type="character" w:customStyle="1" w:styleId="BodyTextChar">
    <w:name w:val="Body Text Char"/>
    <w:basedOn w:val="DefaultParagraphFont"/>
    <w:link w:val="BodyText"/>
    <w:uiPriority w:val="99"/>
    <w:semiHidden/>
    <w:rsid w:val="00AF65BF"/>
    <w:rPr>
      <w:lang w:val="en-US"/>
    </w:rPr>
  </w:style>
  <w:style w:type="table" w:styleId="TableGrid">
    <w:name w:val="Table Grid"/>
    <w:basedOn w:val="TableNormal"/>
    <w:uiPriority w:val="59"/>
    <w:rsid w:val="00BE4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C03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0381"/>
    <w:rPr>
      <w:lang w:val="en-US"/>
    </w:rPr>
  </w:style>
  <w:style w:type="paragraph" w:styleId="Footer">
    <w:name w:val="footer"/>
    <w:basedOn w:val="Normal"/>
    <w:link w:val="FooterChar"/>
    <w:uiPriority w:val="99"/>
    <w:semiHidden/>
    <w:unhideWhenUsed/>
    <w:rsid w:val="001C03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0381"/>
    <w:rPr>
      <w:lang w:val="en-US"/>
    </w:rPr>
  </w:style>
  <w:style w:type="paragraph" w:styleId="NormalWeb">
    <w:name w:val="Normal (Web)"/>
    <w:basedOn w:val="Normal"/>
    <w:uiPriority w:val="99"/>
    <w:unhideWhenUsed/>
    <w:rsid w:val="00CD7E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7E7B"/>
    <w:rPr>
      <w:i/>
      <w:iCs/>
    </w:rPr>
  </w:style>
  <w:style w:type="character" w:styleId="Strong">
    <w:name w:val="Strong"/>
    <w:basedOn w:val="DefaultParagraphFont"/>
    <w:qFormat/>
    <w:rsid w:val="003E21EA"/>
    <w:rPr>
      <w:b/>
      <w:bCs/>
    </w:rPr>
  </w:style>
  <w:style w:type="character" w:customStyle="1" w:styleId="shorttext">
    <w:name w:val="short_text"/>
    <w:basedOn w:val="DefaultParagraphFont"/>
    <w:rsid w:val="003E21EA"/>
  </w:style>
  <w:style w:type="character" w:customStyle="1" w:styleId="hps">
    <w:name w:val="hps"/>
    <w:basedOn w:val="DefaultParagraphFont"/>
    <w:rsid w:val="003E21EA"/>
  </w:style>
  <w:style w:type="table" w:customStyle="1" w:styleId="TableGrid1">
    <w:name w:val="Table Grid1"/>
    <w:basedOn w:val="TableNormal"/>
    <w:next w:val="TableGrid"/>
    <w:uiPriority w:val="59"/>
    <w:rsid w:val="00D94D20"/>
    <w:pPr>
      <w:spacing w:after="0" w:line="240" w:lineRule="auto"/>
    </w:pPr>
    <w:rPr>
      <w:rFonts w:eastAsiaTheme="minorHAnsi"/>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94D20"/>
    <w:pPr>
      <w:spacing w:after="0" w:line="240" w:lineRule="auto"/>
    </w:pPr>
    <w:rPr>
      <w:rFonts w:eastAsiaTheme="minorHAnsi"/>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7461"/>
    <w:pPr>
      <w:autoSpaceDE w:val="0"/>
      <w:autoSpaceDN w:val="0"/>
      <w:adjustRightInd w:val="0"/>
      <w:spacing w:after="0" w:line="240" w:lineRule="auto"/>
    </w:pPr>
    <w:rPr>
      <w:rFonts w:ascii="Arial" w:eastAsiaTheme="minorHAnsi" w:hAnsi="Arial" w:cs="Arial"/>
      <w:color w:val="000000"/>
      <w:sz w:val="24"/>
      <w:szCs w:val="24"/>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C23"/>
    <w:pPr>
      <w:spacing w:after="0" w:line="240" w:lineRule="auto"/>
    </w:pPr>
  </w:style>
  <w:style w:type="paragraph" w:styleId="ListParagraph">
    <w:name w:val="List Paragraph"/>
    <w:basedOn w:val="Normal"/>
    <w:uiPriority w:val="34"/>
    <w:qFormat/>
    <w:rsid w:val="002B2474"/>
    <w:pPr>
      <w:ind w:left="720"/>
      <w:contextualSpacing/>
    </w:pPr>
  </w:style>
  <w:style w:type="paragraph" w:styleId="BodyText">
    <w:name w:val="Body Text"/>
    <w:basedOn w:val="Normal"/>
    <w:link w:val="BodyTextChar"/>
    <w:uiPriority w:val="99"/>
    <w:semiHidden/>
    <w:unhideWhenUsed/>
    <w:rsid w:val="00AF65BF"/>
    <w:pPr>
      <w:spacing w:after="120"/>
    </w:pPr>
  </w:style>
  <w:style w:type="character" w:customStyle="1" w:styleId="BodyTextChar">
    <w:name w:val="Body Text Char"/>
    <w:basedOn w:val="DefaultParagraphFont"/>
    <w:link w:val="BodyText"/>
    <w:uiPriority w:val="99"/>
    <w:semiHidden/>
    <w:rsid w:val="00AF65BF"/>
    <w:rPr>
      <w:lang w:val="en-US"/>
    </w:rPr>
  </w:style>
  <w:style w:type="table" w:styleId="TableGrid">
    <w:name w:val="Table Grid"/>
    <w:basedOn w:val="TableNormal"/>
    <w:uiPriority w:val="59"/>
    <w:rsid w:val="00BE4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C03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0381"/>
    <w:rPr>
      <w:lang w:val="en-US"/>
    </w:rPr>
  </w:style>
  <w:style w:type="paragraph" w:styleId="Footer">
    <w:name w:val="footer"/>
    <w:basedOn w:val="Normal"/>
    <w:link w:val="FooterChar"/>
    <w:uiPriority w:val="99"/>
    <w:semiHidden/>
    <w:unhideWhenUsed/>
    <w:rsid w:val="001C03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0381"/>
    <w:rPr>
      <w:lang w:val="en-US"/>
    </w:rPr>
  </w:style>
  <w:style w:type="paragraph" w:styleId="NormalWeb">
    <w:name w:val="Normal (Web)"/>
    <w:basedOn w:val="Normal"/>
    <w:uiPriority w:val="99"/>
    <w:unhideWhenUsed/>
    <w:rsid w:val="00CD7E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7E7B"/>
    <w:rPr>
      <w:i/>
      <w:iCs/>
    </w:rPr>
  </w:style>
  <w:style w:type="character" w:styleId="Strong">
    <w:name w:val="Strong"/>
    <w:basedOn w:val="DefaultParagraphFont"/>
    <w:qFormat/>
    <w:rsid w:val="003E21EA"/>
    <w:rPr>
      <w:b/>
      <w:bCs/>
    </w:rPr>
  </w:style>
  <w:style w:type="character" w:customStyle="1" w:styleId="shorttext">
    <w:name w:val="short_text"/>
    <w:basedOn w:val="DefaultParagraphFont"/>
    <w:rsid w:val="003E21EA"/>
  </w:style>
  <w:style w:type="character" w:customStyle="1" w:styleId="hps">
    <w:name w:val="hps"/>
    <w:basedOn w:val="DefaultParagraphFont"/>
    <w:rsid w:val="003E21EA"/>
  </w:style>
  <w:style w:type="table" w:customStyle="1" w:styleId="TableGrid1">
    <w:name w:val="Table Grid1"/>
    <w:basedOn w:val="TableNormal"/>
    <w:next w:val="TableGrid"/>
    <w:uiPriority w:val="59"/>
    <w:rsid w:val="00D94D20"/>
    <w:pPr>
      <w:spacing w:after="0" w:line="240" w:lineRule="auto"/>
    </w:pPr>
    <w:rPr>
      <w:rFonts w:eastAsiaTheme="minorHAnsi"/>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94D20"/>
    <w:pPr>
      <w:spacing w:after="0" w:line="240" w:lineRule="auto"/>
    </w:pPr>
    <w:rPr>
      <w:rFonts w:eastAsiaTheme="minorHAnsi"/>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7461"/>
    <w:pPr>
      <w:autoSpaceDE w:val="0"/>
      <w:autoSpaceDN w:val="0"/>
      <w:adjustRightInd w:val="0"/>
      <w:spacing w:after="0" w:line="240" w:lineRule="auto"/>
    </w:pPr>
    <w:rPr>
      <w:rFonts w:ascii="Arial" w:eastAsiaTheme="minorHAnsi" w:hAnsi="Arial" w:cs="Arial"/>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1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EC6C46-0D6E-4C69-88C4-9F0AA6C9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nooremilia</dc:creator>
  <cp:lastModifiedBy>LAB03</cp:lastModifiedBy>
  <cp:revision>2</cp:revision>
  <cp:lastPrinted>2015-08-12T09:04:00Z</cp:lastPrinted>
  <dcterms:created xsi:type="dcterms:W3CDTF">2015-08-18T05:03:00Z</dcterms:created>
  <dcterms:modified xsi:type="dcterms:W3CDTF">2015-08-18T05:03:00Z</dcterms:modified>
</cp:coreProperties>
</file>