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305C2" w14:textId="7FC6FBC5" w:rsidR="006C2A95" w:rsidRPr="00973515" w:rsidRDefault="00973515">
      <w:r w:rsidRPr="00973515">
        <w:t>Bước 1 — Tự lập bảng lỗi phát hiện được (tự xác định số dòng cần thiết, không giới hạn số lỗi tối thiểu, nhưng phải tìm đủ cả 2 nhóm lỗi: sai cấu trúc IEEE 830 và vi phạm đặc tính vàng, tối thiểu 3 đặc tính vàng khác nhau):</w:t>
      </w:r>
    </w:p>
    <w:tbl>
      <w:tblPr>
        <w:tblStyle w:val="TableGrid"/>
        <w:tblW w:w="0" w:type="auto"/>
        <w:tblLook w:val="04A0" w:firstRow="1" w:lastRow="0" w:firstColumn="1" w:lastColumn="0" w:noHBand="0" w:noVBand="1"/>
      </w:tblPr>
      <w:tblGrid>
        <w:gridCol w:w="714"/>
        <w:gridCol w:w="2721"/>
        <w:gridCol w:w="2963"/>
        <w:gridCol w:w="2952"/>
      </w:tblGrid>
      <w:tr w:rsidR="00973515" w:rsidRPr="00973515" w14:paraId="6824D79C" w14:textId="77777777" w:rsidTr="00973515">
        <w:tc>
          <w:tcPr>
            <w:tcW w:w="0" w:type="auto"/>
            <w:hideMark/>
          </w:tcPr>
          <w:p w14:paraId="0EC99F91" w14:textId="77777777" w:rsidR="00973515" w:rsidRPr="00973515" w:rsidRDefault="00973515" w:rsidP="00973515">
            <w:pPr>
              <w:spacing w:after="120" w:line="259" w:lineRule="auto"/>
            </w:pPr>
            <w:r w:rsidRPr="00973515">
              <w:t>STT</w:t>
            </w:r>
          </w:p>
        </w:tc>
        <w:tc>
          <w:tcPr>
            <w:tcW w:w="0" w:type="auto"/>
            <w:hideMark/>
          </w:tcPr>
          <w:p w14:paraId="67FB4827" w14:textId="77777777" w:rsidR="00973515" w:rsidRPr="00973515" w:rsidRDefault="00973515" w:rsidP="00973515">
            <w:pPr>
              <w:spacing w:after="120" w:line="259" w:lineRule="auto"/>
            </w:pPr>
            <w:r w:rsidRPr="00973515">
              <w:t>Nội dung lỗi</w:t>
            </w:r>
          </w:p>
        </w:tc>
        <w:tc>
          <w:tcPr>
            <w:tcW w:w="0" w:type="auto"/>
            <w:hideMark/>
          </w:tcPr>
          <w:p w14:paraId="2E0BEF23" w14:textId="77777777" w:rsidR="00973515" w:rsidRPr="00973515" w:rsidRDefault="00973515" w:rsidP="00973515">
            <w:pPr>
              <w:spacing w:after="120" w:line="259" w:lineRule="auto"/>
            </w:pPr>
            <w:r w:rsidRPr="00973515">
              <w:t>Phân loại lỗi</w:t>
            </w:r>
          </w:p>
        </w:tc>
        <w:tc>
          <w:tcPr>
            <w:tcW w:w="0" w:type="auto"/>
            <w:hideMark/>
          </w:tcPr>
          <w:p w14:paraId="1AE1EBEE" w14:textId="77777777" w:rsidR="00973515" w:rsidRPr="00973515" w:rsidRDefault="00973515" w:rsidP="00973515">
            <w:pPr>
              <w:spacing w:after="120" w:line="259" w:lineRule="auto"/>
            </w:pPr>
            <w:r w:rsidRPr="00973515">
              <w:t>Vị trí đúng hoặc cách khắc phục</w:t>
            </w:r>
          </w:p>
        </w:tc>
      </w:tr>
      <w:tr w:rsidR="00973515" w:rsidRPr="00973515" w14:paraId="4B7429E2" w14:textId="77777777" w:rsidTr="00973515">
        <w:tc>
          <w:tcPr>
            <w:tcW w:w="0" w:type="auto"/>
            <w:hideMark/>
          </w:tcPr>
          <w:p w14:paraId="687066D1" w14:textId="77777777" w:rsidR="00973515" w:rsidRPr="00973515" w:rsidRDefault="00973515" w:rsidP="00973515">
            <w:pPr>
              <w:spacing w:after="120" w:line="259" w:lineRule="auto"/>
            </w:pPr>
            <w:r w:rsidRPr="00973515">
              <w:t>1</w:t>
            </w:r>
          </w:p>
        </w:tc>
        <w:tc>
          <w:tcPr>
            <w:tcW w:w="0" w:type="auto"/>
            <w:hideMark/>
          </w:tcPr>
          <w:p w14:paraId="3B255663" w14:textId="77777777" w:rsidR="00973515" w:rsidRPr="00973515" w:rsidRDefault="00973515" w:rsidP="00973515">
            <w:pPr>
              <w:spacing w:after="120" w:line="259" w:lineRule="auto"/>
            </w:pPr>
            <w:r w:rsidRPr="00973515">
              <w:t>Mẫu Actor và Use Case nằm ở [2.4 Constraints]</w:t>
            </w:r>
          </w:p>
        </w:tc>
        <w:tc>
          <w:tcPr>
            <w:tcW w:w="0" w:type="auto"/>
            <w:hideMark/>
          </w:tcPr>
          <w:p w14:paraId="226FF47A" w14:textId="77777777" w:rsidR="00973515" w:rsidRPr="00973515" w:rsidRDefault="00973515" w:rsidP="00973515">
            <w:pPr>
              <w:spacing w:after="120" w:line="259" w:lineRule="auto"/>
            </w:pPr>
            <w:r w:rsidRPr="00973515">
              <w:t>Sai vị trí IEEE 830</w:t>
            </w:r>
          </w:p>
        </w:tc>
        <w:tc>
          <w:tcPr>
            <w:tcW w:w="0" w:type="auto"/>
            <w:hideMark/>
          </w:tcPr>
          <w:p w14:paraId="3C029E00" w14:textId="77777777" w:rsidR="00973515" w:rsidRPr="00973515" w:rsidRDefault="00973515" w:rsidP="00973515">
            <w:pPr>
              <w:spacing w:after="120" w:line="259" w:lineRule="auto"/>
            </w:pPr>
            <w:r w:rsidRPr="00973515">
              <w:t>Đưa về 2.1 Product Perspective (Actor) và 2.2 Product Functions (Use Case).</w:t>
            </w:r>
          </w:p>
        </w:tc>
      </w:tr>
      <w:tr w:rsidR="00973515" w:rsidRPr="00973515" w14:paraId="34F45F76" w14:textId="77777777" w:rsidTr="00973515">
        <w:tc>
          <w:tcPr>
            <w:tcW w:w="0" w:type="auto"/>
            <w:hideMark/>
          </w:tcPr>
          <w:p w14:paraId="4277B2AC" w14:textId="77777777" w:rsidR="00973515" w:rsidRPr="00973515" w:rsidRDefault="00973515" w:rsidP="00973515">
            <w:pPr>
              <w:spacing w:after="120" w:line="259" w:lineRule="auto"/>
            </w:pPr>
            <w:r w:rsidRPr="00973515">
              <w:t>2</w:t>
            </w:r>
          </w:p>
        </w:tc>
        <w:tc>
          <w:tcPr>
            <w:tcW w:w="0" w:type="auto"/>
            <w:hideMark/>
          </w:tcPr>
          <w:p w14:paraId="050E35B9" w14:textId="77777777" w:rsidR="00973515" w:rsidRPr="00973515" w:rsidRDefault="00973515" w:rsidP="00973515">
            <w:pPr>
              <w:spacing w:after="120" w:line="259" w:lineRule="auto"/>
            </w:pPr>
            <w:r w:rsidRPr="00973515">
              <w:t>Sơ đồ ERD nằm ở [1.3 Definitions]</w:t>
            </w:r>
          </w:p>
        </w:tc>
        <w:tc>
          <w:tcPr>
            <w:tcW w:w="0" w:type="auto"/>
            <w:hideMark/>
          </w:tcPr>
          <w:p w14:paraId="0D2FA764" w14:textId="77777777" w:rsidR="00973515" w:rsidRPr="00973515" w:rsidRDefault="00973515" w:rsidP="00973515">
            <w:pPr>
              <w:spacing w:after="120" w:line="259" w:lineRule="auto"/>
            </w:pPr>
            <w:r w:rsidRPr="00973515">
              <w:t>Sai vị trí IEEE 830</w:t>
            </w:r>
          </w:p>
        </w:tc>
        <w:tc>
          <w:tcPr>
            <w:tcW w:w="0" w:type="auto"/>
            <w:hideMark/>
          </w:tcPr>
          <w:p w14:paraId="78356F1B" w14:textId="77777777" w:rsidR="00973515" w:rsidRPr="00973515" w:rsidRDefault="00973515" w:rsidP="00973515">
            <w:pPr>
              <w:spacing w:after="120" w:line="259" w:lineRule="auto"/>
            </w:pPr>
            <w:r w:rsidRPr="00973515">
              <w:t>Đưa về 3.6 Logical Database Requirements (hoặc Appendix).</w:t>
            </w:r>
          </w:p>
        </w:tc>
      </w:tr>
      <w:tr w:rsidR="00973515" w:rsidRPr="00973515" w14:paraId="696E8796" w14:textId="77777777" w:rsidTr="00973515">
        <w:tc>
          <w:tcPr>
            <w:tcW w:w="0" w:type="auto"/>
            <w:hideMark/>
          </w:tcPr>
          <w:p w14:paraId="1DFF0710" w14:textId="77777777" w:rsidR="00973515" w:rsidRPr="00973515" w:rsidRDefault="00973515" w:rsidP="00973515">
            <w:pPr>
              <w:spacing w:after="120" w:line="259" w:lineRule="auto"/>
            </w:pPr>
            <w:r w:rsidRPr="00973515">
              <w:t>3</w:t>
            </w:r>
          </w:p>
        </w:tc>
        <w:tc>
          <w:tcPr>
            <w:tcW w:w="0" w:type="auto"/>
            <w:hideMark/>
          </w:tcPr>
          <w:p w14:paraId="5BBEB871" w14:textId="77777777" w:rsidR="00973515" w:rsidRPr="00973515" w:rsidRDefault="00973515" w:rsidP="00973515">
            <w:pPr>
              <w:spacing w:after="120" w:line="259" w:lineRule="auto"/>
            </w:pPr>
            <w:r w:rsidRPr="00973515">
              <w:t>REQ-21 dùng từ "nhanh chóng" cảm tính, không rõ kịch bản gửi sai data/lỗi hệ thống</w:t>
            </w:r>
          </w:p>
        </w:tc>
        <w:tc>
          <w:tcPr>
            <w:tcW w:w="0" w:type="auto"/>
            <w:hideMark/>
          </w:tcPr>
          <w:p w14:paraId="3EB6B9C4" w14:textId="77777777" w:rsidR="00973515" w:rsidRPr="00973515" w:rsidRDefault="00973515" w:rsidP="00973515">
            <w:pPr>
              <w:spacing w:after="120" w:line="259" w:lineRule="auto"/>
            </w:pPr>
            <w:r w:rsidRPr="00973515">
              <w:t>Vi phạm Verifiable (Có thể kiểm chứng) &amp; Complete (Đầy đủ)</w:t>
            </w:r>
          </w:p>
        </w:tc>
        <w:tc>
          <w:tcPr>
            <w:tcW w:w="0" w:type="auto"/>
            <w:hideMark/>
          </w:tcPr>
          <w:p w14:paraId="03017191" w14:textId="72BDF6D1" w:rsidR="00973515" w:rsidRPr="00973515" w:rsidRDefault="00973515" w:rsidP="00973515">
            <w:pPr>
              <w:spacing w:after="120" w:line="259" w:lineRule="auto"/>
            </w:pPr>
            <w:r w:rsidRPr="00973515">
              <w:t xml:space="preserve">Bổ sung thời gian phản hồi cụ thể (ví dụ: </w:t>
            </w:r>
            <m:oMath>
              <m:r>
                <m:rPr>
                  <m:sty m:val="p"/>
                </m:rPr>
                <w:rPr>
                  <w:rFonts w:ascii="Cambria Math" w:hAnsi="Cambria Math"/>
                </w:rPr>
                <m:t>≤</m:t>
              </m:r>
            </m:oMath>
            <w:r w:rsidRPr="00973515">
              <w:t xml:space="preserve"> 24 giờ) và quy định luồng xử lý yêu cầu thiếu thông tin.</w:t>
            </w:r>
          </w:p>
        </w:tc>
      </w:tr>
      <w:tr w:rsidR="00973515" w:rsidRPr="00973515" w14:paraId="1D6A2CD5" w14:textId="77777777" w:rsidTr="00973515">
        <w:tc>
          <w:tcPr>
            <w:tcW w:w="0" w:type="auto"/>
            <w:hideMark/>
          </w:tcPr>
          <w:p w14:paraId="50548360" w14:textId="77777777" w:rsidR="00973515" w:rsidRPr="00973515" w:rsidRDefault="00973515" w:rsidP="00973515">
            <w:pPr>
              <w:spacing w:after="120" w:line="259" w:lineRule="auto"/>
            </w:pPr>
            <w:r w:rsidRPr="00973515">
              <w:t>4</w:t>
            </w:r>
          </w:p>
        </w:tc>
        <w:tc>
          <w:tcPr>
            <w:tcW w:w="0" w:type="auto"/>
            <w:hideMark/>
          </w:tcPr>
          <w:p w14:paraId="5540CA59" w14:textId="77777777" w:rsidR="00973515" w:rsidRPr="00973515" w:rsidRDefault="00973515" w:rsidP="00973515">
            <w:pPr>
              <w:spacing w:after="120" w:line="259" w:lineRule="auto"/>
            </w:pPr>
            <w:r w:rsidRPr="00973515">
              <w:t>REQ-23 (cho sửa báo giá sau khi thanh toán) mâu thuẫn trực tiếp với REQ-24 (khóa báo giá sau thanh toán)</w:t>
            </w:r>
          </w:p>
        </w:tc>
        <w:tc>
          <w:tcPr>
            <w:tcW w:w="0" w:type="auto"/>
            <w:hideMark/>
          </w:tcPr>
          <w:p w14:paraId="319F9552" w14:textId="77777777" w:rsidR="00973515" w:rsidRPr="00973515" w:rsidRDefault="00973515" w:rsidP="00973515">
            <w:pPr>
              <w:spacing w:after="120" w:line="259" w:lineRule="auto"/>
            </w:pPr>
            <w:r w:rsidRPr="00973515">
              <w:t>Vi phạm Consistent (Nhất quán)</w:t>
            </w:r>
          </w:p>
        </w:tc>
        <w:tc>
          <w:tcPr>
            <w:tcW w:w="0" w:type="auto"/>
            <w:hideMark/>
          </w:tcPr>
          <w:p w14:paraId="52302E39" w14:textId="77777777" w:rsidR="00973515" w:rsidRPr="00973515" w:rsidRDefault="00973515" w:rsidP="00973515">
            <w:pPr>
              <w:spacing w:after="120" w:line="259" w:lineRule="auto"/>
            </w:pPr>
            <w:r w:rsidRPr="00973515">
              <w:t>Loại bỏ REQ-23; chọn 1 quy tắc nghiệp vụ duy nhất: Sau khi xác nhận thanh toán 100%, khóa hoàn toàn báo giá.</w:t>
            </w:r>
          </w:p>
        </w:tc>
      </w:tr>
      <w:tr w:rsidR="00973515" w:rsidRPr="00973515" w14:paraId="1CB51DCA" w14:textId="77777777" w:rsidTr="00973515">
        <w:tc>
          <w:tcPr>
            <w:tcW w:w="0" w:type="auto"/>
            <w:hideMark/>
          </w:tcPr>
          <w:p w14:paraId="0D469EFB" w14:textId="77777777" w:rsidR="00973515" w:rsidRPr="00973515" w:rsidRDefault="00973515" w:rsidP="00973515">
            <w:pPr>
              <w:spacing w:after="120" w:line="259" w:lineRule="auto"/>
            </w:pPr>
            <w:r w:rsidRPr="00973515">
              <w:t>5</w:t>
            </w:r>
          </w:p>
        </w:tc>
        <w:tc>
          <w:tcPr>
            <w:tcW w:w="0" w:type="auto"/>
            <w:hideMark/>
          </w:tcPr>
          <w:p w14:paraId="694DAE1E" w14:textId="77777777" w:rsidR="00973515" w:rsidRPr="00973515" w:rsidRDefault="00973515" w:rsidP="00973515">
            <w:pPr>
              <w:spacing w:after="120" w:line="259" w:lineRule="auto"/>
            </w:pPr>
            <w:r w:rsidRPr="00973515">
              <w:t>REQ-25 dùng từ mập mờ "cân nhắc bổ sung sau, tùy nguồn lực"</w:t>
            </w:r>
          </w:p>
        </w:tc>
        <w:tc>
          <w:tcPr>
            <w:tcW w:w="0" w:type="auto"/>
            <w:hideMark/>
          </w:tcPr>
          <w:p w14:paraId="641D91CF" w14:textId="77777777" w:rsidR="00973515" w:rsidRPr="00973515" w:rsidRDefault="00973515" w:rsidP="00973515">
            <w:pPr>
              <w:spacing w:after="120" w:line="259" w:lineRule="auto"/>
            </w:pPr>
            <w:r w:rsidRPr="00973515">
              <w:t>Vi phạm Ranked for importance/stability (Xếp hạng ưu tiên)</w:t>
            </w:r>
          </w:p>
        </w:tc>
        <w:tc>
          <w:tcPr>
            <w:tcW w:w="0" w:type="auto"/>
            <w:hideMark/>
          </w:tcPr>
          <w:p w14:paraId="5D6F9507" w14:textId="77777777" w:rsidR="00973515" w:rsidRPr="00973515" w:rsidRDefault="00973515" w:rsidP="00973515">
            <w:pPr>
              <w:spacing w:after="120" w:line="259" w:lineRule="auto"/>
            </w:pPr>
            <w:r w:rsidRPr="00973515">
              <w:t>Xác định rõ mức độ ưu tiên: Low Priority / Optional (Giai đoạn 2).</w:t>
            </w:r>
          </w:p>
        </w:tc>
      </w:tr>
    </w:tbl>
    <w:p w14:paraId="110FDC4D" w14:textId="77777777" w:rsidR="00973515" w:rsidRPr="00973515" w:rsidRDefault="00973515" w:rsidP="00973515">
      <w:r w:rsidRPr="00973515">
        <w:t>Bước 2 — Đề xuất bản chỉnh sửa hoàn chỉnh</w:t>
      </w:r>
    </w:p>
    <w:p w14:paraId="28832F98" w14:textId="4CEF99FA" w:rsidR="00973515" w:rsidRPr="00973515" w:rsidRDefault="00973515" w:rsidP="00973515">
      <w:r w:rsidRPr="00973515">
        <w:t xml:space="preserve">1. Điều chỉnh cấu trúc IEEE 830 </w:t>
      </w:r>
    </w:p>
    <w:p w14:paraId="4BC5A7D8" w14:textId="77777777" w:rsidR="00973515" w:rsidRPr="00973515" w:rsidRDefault="00973515" w:rsidP="00973515">
      <w:pPr>
        <w:numPr>
          <w:ilvl w:val="0"/>
          <w:numId w:val="1"/>
        </w:numPr>
      </w:pPr>
      <w:r w:rsidRPr="00973515">
        <w:t>2.1 Product Perspective &amp; 2.2 Product Functions:</w:t>
      </w:r>
    </w:p>
    <w:p w14:paraId="78C4EA33" w14:textId="3E4F5439" w:rsidR="00973515" w:rsidRPr="00973515" w:rsidRDefault="00973515" w:rsidP="00973515">
      <w:pPr>
        <w:numPr>
          <w:ilvl w:val="1"/>
          <w:numId w:val="1"/>
        </w:numPr>
      </w:pPr>
      <w:r w:rsidRPr="00973515">
        <w:t xml:space="preserve">Actor: Nhân viên đặt tour </w:t>
      </w:r>
      <w:r>
        <w:t>,</w:t>
      </w:r>
      <w:r w:rsidRPr="00973515">
        <w:t xml:space="preserve">Điều phối viên </w:t>
      </w:r>
      <w:r>
        <w:t>.</w:t>
      </w:r>
    </w:p>
    <w:p w14:paraId="35599379" w14:textId="77777777" w:rsidR="00973515" w:rsidRPr="00973515" w:rsidRDefault="00973515" w:rsidP="00973515">
      <w:pPr>
        <w:numPr>
          <w:ilvl w:val="1"/>
          <w:numId w:val="1"/>
        </w:numPr>
      </w:pPr>
      <w:r w:rsidRPr="00973515">
        <w:t>Use Case: Tạo yêu cầu đặt tour, Duyệt báo giá, Xác nhận thanh toán.</w:t>
      </w:r>
    </w:p>
    <w:p w14:paraId="487B66FE" w14:textId="77777777" w:rsidR="00973515" w:rsidRPr="00973515" w:rsidRDefault="00973515" w:rsidP="00973515">
      <w:pPr>
        <w:numPr>
          <w:ilvl w:val="0"/>
          <w:numId w:val="1"/>
        </w:numPr>
      </w:pPr>
      <w:r w:rsidRPr="00973515">
        <w:t>3.6 Logical Database Requirements:</w:t>
      </w:r>
    </w:p>
    <w:p w14:paraId="412AF68A" w14:textId="77777777" w:rsidR="00973515" w:rsidRPr="00973515" w:rsidRDefault="00973515" w:rsidP="00973515">
      <w:pPr>
        <w:numPr>
          <w:ilvl w:val="1"/>
          <w:numId w:val="1"/>
        </w:numPr>
      </w:pPr>
      <w:r w:rsidRPr="00973515">
        <w:lastRenderedPageBreak/>
        <w:t>Sơ đồ ERD lưu trữ Yêu cầu đặt tour - Báo giá - Hợp đồng.</w:t>
      </w:r>
    </w:p>
    <w:p w14:paraId="2840E4ED" w14:textId="77777777" w:rsidR="00973515" w:rsidRPr="00973515" w:rsidRDefault="00973515" w:rsidP="00973515">
      <w:r w:rsidRPr="00973515">
        <w:t>2. Chuẩn hóa các yêu cầu chức năng</w:t>
      </w:r>
    </w:p>
    <w:p w14:paraId="5C9B14F0" w14:textId="255FE319" w:rsidR="00973515" w:rsidRPr="00973515" w:rsidRDefault="00973515" w:rsidP="00973515">
      <w:pPr>
        <w:numPr>
          <w:ilvl w:val="0"/>
          <w:numId w:val="2"/>
        </w:numPr>
      </w:pPr>
      <w:r w:rsidRPr="00973515">
        <w:t xml:space="preserve">REQ-21 </w:t>
      </w:r>
    </w:p>
    <w:p w14:paraId="447F27E9" w14:textId="77777777" w:rsidR="00973515" w:rsidRPr="00973515" w:rsidRDefault="00973515" w:rsidP="00973515">
      <w:pPr>
        <w:numPr>
          <w:ilvl w:val="1"/>
          <w:numId w:val="2"/>
        </w:numPr>
      </w:pPr>
      <w:r w:rsidRPr="00973515">
        <w:t>REQ-21.1: Hệ thống phải tự động tạo và gửi báo giá cho khách hàng doanh nghiệp trong vòng tối đa 24 giờ kể từ khi nhận đủ thông tin yêu cầu đặt tour hợp lệ.</w:t>
      </w:r>
    </w:p>
    <w:p w14:paraId="5D2ADEA0" w14:textId="77777777" w:rsidR="00973515" w:rsidRPr="00973515" w:rsidRDefault="00973515" w:rsidP="00973515">
      <w:pPr>
        <w:numPr>
          <w:ilvl w:val="1"/>
          <w:numId w:val="2"/>
        </w:numPr>
      </w:pPr>
      <w:r w:rsidRPr="00973515">
        <w:t>REQ-21.2: Trường hợp thông tin yêu cầu không hợp lệ/thiếu dữ liệu, hệ thống phải tự động gửi phản hồi thông báo lỗi cụ thể cho khách hàng trong vòng 10 phút.</w:t>
      </w:r>
    </w:p>
    <w:p w14:paraId="50AB76D1" w14:textId="6693834F" w:rsidR="00973515" w:rsidRPr="00973515" w:rsidRDefault="00973515" w:rsidP="00973515">
      <w:pPr>
        <w:numPr>
          <w:ilvl w:val="0"/>
          <w:numId w:val="2"/>
        </w:numPr>
      </w:pPr>
      <w:r w:rsidRPr="00973515">
        <w:t>REQ-22</w:t>
      </w:r>
    </w:p>
    <w:p w14:paraId="5CFA0FD5" w14:textId="77777777" w:rsidR="00973515" w:rsidRPr="00973515" w:rsidRDefault="00973515" w:rsidP="00973515">
      <w:pPr>
        <w:numPr>
          <w:ilvl w:val="1"/>
          <w:numId w:val="2"/>
        </w:numPr>
      </w:pPr>
      <w:r w:rsidRPr="00973515">
        <w:t>Khi khách hàng xác nhận thanh toán đủ 100% giá trị hợp đồng, hệ thống tự động chuyển trạng thái đơn sang "Đã xác nhận".</w:t>
      </w:r>
    </w:p>
    <w:p w14:paraId="003E4B67" w14:textId="5003B9CA" w:rsidR="00973515" w:rsidRPr="00973515" w:rsidRDefault="00973515" w:rsidP="00973515">
      <w:pPr>
        <w:numPr>
          <w:ilvl w:val="0"/>
          <w:numId w:val="2"/>
        </w:numPr>
      </w:pPr>
      <w:r w:rsidRPr="00973515">
        <w:t>REQ-23 &amp; REQ-</w:t>
      </w:r>
      <w:proofErr w:type="gramStart"/>
      <w:r w:rsidRPr="00973515">
        <w:t xml:space="preserve">24 </w:t>
      </w:r>
      <w:r>
        <w:t>:</w:t>
      </w:r>
      <w:proofErr w:type="gramEnd"/>
    </w:p>
    <w:p w14:paraId="70DF6CE8" w14:textId="77777777" w:rsidR="00973515" w:rsidRPr="00973515" w:rsidRDefault="00973515" w:rsidP="00973515">
      <w:pPr>
        <w:numPr>
          <w:ilvl w:val="1"/>
          <w:numId w:val="2"/>
        </w:numPr>
      </w:pPr>
      <w:proofErr w:type="gramStart"/>
      <w:r w:rsidRPr="00973515">
        <w:t>Hủy bỏ</w:t>
      </w:r>
      <w:proofErr w:type="gramEnd"/>
      <w:r w:rsidRPr="00973515">
        <w:t xml:space="preserve"> REQ-23.</w:t>
      </w:r>
    </w:p>
    <w:p w14:paraId="4661ECDB" w14:textId="1180775E" w:rsidR="00973515" w:rsidRPr="00973515" w:rsidRDefault="00973515" w:rsidP="00973515">
      <w:pPr>
        <w:numPr>
          <w:ilvl w:val="1"/>
          <w:numId w:val="2"/>
        </w:numPr>
      </w:pPr>
      <w:r w:rsidRPr="00973515">
        <w:t>REQ-24</w:t>
      </w:r>
      <w:r>
        <w:t xml:space="preserve">: </w:t>
      </w:r>
      <w:r w:rsidRPr="00973515">
        <w:t xml:space="preserve">Sau khi khách hàng xác nhận thanh toán 100% giá trị hợp đồng, mọi thông tin báo giá sẽ bị khóa hoàn toàn ở trạng thái Read-only. Không ai phép sửa đổi trực tiếp. </w:t>
      </w:r>
    </w:p>
    <w:p w14:paraId="35C85710" w14:textId="19A71537" w:rsidR="00973515" w:rsidRPr="00973515" w:rsidRDefault="00973515" w:rsidP="00973515">
      <w:pPr>
        <w:numPr>
          <w:ilvl w:val="0"/>
          <w:numId w:val="2"/>
        </w:numPr>
      </w:pPr>
      <w:r w:rsidRPr="00973515">
        <w:t>REQ-</w:t>
      </w:r>
      <w:proofErr w:type="gramStart"/>
      <w:r w:rsidRPr="00973515">
        <w:t xml:space="preserve">25 </w:t>
      </w:r>
      <w:r>
        <w:t>:</w:t>
      </w:r>
      <w:proofErr w:type="gramEnd"/>
    </w:p>
    <w:p w14:paraId="61C0E1EB" w14:textId="05785719" w:rsidR="00973515" w:rsidRPr="00973515" w:rsidRDefault="00973515" w:rsidP="00973515">
      <w:pPr>
        <w:numPr>
          <w:ilvl w:val="1"/>
          <w:numId w:val="2"/>
        </w:numPr>
      </w:pPr>
      <w:r w:rsidRPr="00973515">
        <w:t>REQ-</w:t>
      </w:r>
      <w:proofErr w:type="gramStart"/>
      <w:r w:rsidRPr="00973515">
        <w:t xml:space="preserve">25 </w:t>
      </w:r>
      <w:r>
        <w:t>:</w:t>
      </w:r>
      <w:r w:rsidRPr="00973515">
        <w:t>Hệ</w:t>
      </w:r>
      <w:proofErr w:type="gramEnd"/>
      <w:r w:rsidRPr="00973515">
        <w:t xml:space="preserve"> thống cho phép xuất báo giá ra file PDF. Tính năng này được xếp hạng ưu tiên Thấp và sẽ triển khai ở giai đoạn phát triển tiếp theo.</w:t>
      </w:r>
    </w:p>
    <w:p w14:paraId="21FF7AA4" w14:textId="77777777" w:rsidR="00973515" w:rsidRPr="00973515" w:rsidRDefault="00973515"/>
    <w:sectPr w:rsidR="00973515" w:rsidRPr="009735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A7D7C"/>
    <w:multiLevelType w:val="multilevel"/>
    <w:tmpl w:val="912CE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5E557B"/>
    <w:multiLevelType w:val="multilevel"/>
    <w:tmpl w:val="1A4C2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8246600">
    <w:abstractNumId w:val="1"/>
  </w:num>
  <w:num w:numId="2" w16cid:durableId="1009060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515"/>
    <w:rsid w:val="006C2A95"/>
    <w:rsid w:val="00891329"/>
    <w:rsid w:val="00973515"/>
    <w:rsid w:val="00C93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77BCC"/>
  <w15:chartTrackingRefBased/>
  <w15:docId w15:val="{AA6B9364-6CA4-4AC7-9322-002708EE8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5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5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515"/>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97351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7351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7351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7351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7351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7351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5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5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515"/>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97351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7351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7351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7351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7351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7351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73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515"/>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7351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97351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3515"/>
    <w:rPr>
      <w:i/>
      <w:iCs/>
      <w:color w:val="404040" w:themeColor="text1" w:themeTint="BF"/>
    </w:rPr>
  </w:style>
  <w:style w:type="paragraph" w:styleId="ListParagraph">
    <w:name w:val="List Paragraph"/>
    <w:basedOn w:val="Normal"/>
    <w:uiPriority w:val="34"/>
    <w:qFormat/>
    <w:rsid w:val="00973515"/>
    <w:pPr>
      <w:ind w:left="720"/>
      <w:contextualSpacing/>
    </w:pPr>
  </w:style>
  <w:style w:type="character" w:styleId="IntenseEmphasis">
    <w:name w:val="Intense Emphasis"/>
    <w:basedOn w:val="DefaultParagraphFont"/>
    <w:uiPriority w:val="21"/>
    <w:qFormat/>
    <w:rsid w:val="00973515"/>
    <w:rPr>
      <w:i/>
      <w:iCs/>
      <w:color w:val="0F4761" w:themeColor="accent1" w:themeShade="BF"/>
    </w:rPr>
  </w:style>
  <w:style w:type="paragraph" w:styleId="IntenseQuote">
    <w:name w:val="Intense Quote"/>
    <w:basedOn w:val="Normal"/>
    <w:next w:val="Normal"/>
    <w:link w:val="IntenseQuoteChar"/>
    <w:uiPriority w:val="30"/>
    <w:qFormat/>
    <w:rsid w:val="009735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515"/>
    <w:rPr>
      <w:i/>
      <w:iCs/>
      <w:color w:val="0F4761" w:themeColor="accent1" w:themeShade="BF"/>
    </w:rPr>
  </w:style>
  <w:style w:type="character" w:styleId="IntenseReference">
    <w:name w:val="Intense Reference"/>
    <w:basedOn w:val="DefaultParagraphFont"/>
    <w:uiPriority w:val="32"/>
    <w:qFormat/>
    <w:rsid w:val="00973515"/>
    <w:rPr>
      <w:b/>
      <w:bCs/>
      <w:smallCaps/>
      <w:color w:val="0F4761" w:themeColor="accent1" w:themeShade="BF"/>
      <w:spacing w:val="5"/>
    </w:rPr>
  </w:style>
  <w:style w:type="table" w:styleId="TableGridLight">
    <w:name w:val="Grid Table Light"/>
    <w:basedOn w:val="TableNormal"/>
    <w:uiPriority w:val="40"/>
    <w:rsid w:val="0097351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9735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358</Words>
  <Characters>2044</Characters>
  <Application>Microsoft Office Word</Application>
  <DocSecurity>0</DocSecurity>
  <Lines>17</Lines>
  <Paragraphs>4</Paragraphs>
  <ScaleCrop>false</ScaleCrop>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Hùng</dc:creator>
  <cp:keywords/>
  <dc:description/>
  <cp:lastModifiedBy>Lê Văn Hùng</cp:lastModifiedBy>
  <cp:revision>1</cp:revision>
  <dcterms:created xsi:type="dcterms:W3CDTF">2026-10-02T04:00:00Z</dcterms:created>
  <dcterms:modified xsi:type="dcterms:W3CDTF">2026-10-02T04:10:00Z</dcterms:modified>
</cp:coreProperties>
</file>