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F56B" w14:textId="77777777" w:rsidR="00B358C9" w:rsidRPr="00B358C9" w:rsidRDefault="00B358C9" w:rsidP="00B358C9">
      <w:pPr>
        <w:rPr>
          <w:b/>
          <w:bCs/>
        </w:rPr>
      </w:pPr>
      <w:r w:rsidRPr="00B358C9">
        <w:rPr>
          <w:b/>
          <w:bCs/>
        </w:rPr>
        <w:t xml:space="preserve">Queue </w:t>
      </w:r>
      <w:proofErr w:type="spellStart"/>
      <w:r w:rsidRPr="00B358C9">
        <w:rPr>
          <w:b/>
          <w:bCs/>
        </w:rPr>
        <w:t>là</w:t>
      </w:r>
      <w:proofErr w:type="spellEnd"/>
      <w:r w:rsidRPr="00B358C9">
        <w:rPr>
          <w:b/>
          <w:bCs/>
        </w:rPr>
        <w:t xml:space="preserve"> </w:t>
      </w:r>
      <w:proofErr w:type="spellStart"/>
      <w:r w:rsidRPr="00B358C9">
        <w:rPr>
          <w:b/>
          <w:bCs/>
        </w:rPr>
        <w:t>gì</w:t>
      </w:r>
      <w:proofErr w:type="spellEnd"/>
      <w:r w:rsidRPr="00B358C9">
        <w:rPr>
          <w:b/>
          <w:bCs/>
        </w:rPr>
        <w:t>?</w:t>
      </w:r>
    </w:p>
    <w:p w14:paraId="1026AD2A" w14:textId="77777777" w:rsidR="00B358C9" w:rsidRPr="00B358C9" w:rsidRDefault="00B358C9" w:rsidP="00B358C9">
      <w:r w:rsidRPr="00B358C9">
        <w:rPr>
          <w:b/>
          <w:bCs/>
        </w:rPr>
        <w:t>Queue (</w:t>
      </w:r>
      <w:proofErr w:type="spellStart"/>
      <w:r w:rsidRPr="00B358C9">
        <w:rPr>
          <w:b/>
          <w:bCs/>
        </w:rPr>
        <w:t>hàng</w:t>
      </w:r>
      <w:proofErr w:type="spellEnd"/>
      <w:r w:rsidRPr="00B358C9">
        <w:rPr>
          <w:b/>
          <w:bCs/>
        </w:rPr>
        <w:t xml:space="preserve"> </w:t>
      </w:r>
      <w:proofErr w:type="spellStart"/>
      <w:r w:rsidRPr="00B358C9">
        <w:rPr>
          <w:b/>
          <w:bCs/>
        </w:rPr>
        <w:t>đợi</w:t>
      </w:r>
      <w:proofErr w:type="spellEnd"/>
      <w:r w:rsidRPr="00B358C9">
        <w:rPr>
          <w:b/>
          <w:bCs/>
        </w:rPr>
        <w:t>)</w:t>
      </w:r>
      <w:r w:rsidRPr="00B358C9">
        <w:t xml:space="preserve"> </w:t>
      </w:r>
      <w:proofErr w:type="spellStart"/>
      <w:r w:rsidRPr="00B358C9">
        <w:t>hoạt</w:t>
      </w:r>
      <w:proofErr w:type="spellEnd"/>
      <w:r w:rsidRPr="00B358C9">
        <w:t xml:space="preserve"> </w:t>
      </w:r>
      <w:proofErr w:type="spellStart"/>
      <w:r w:rsidRPr="00B358C9">
        <w:t>động</w:t>
      </w:r>
      <w:proofErr w:type="spellEnd"/>
      <w:r w:rsidRPr="00B358C9">
        <w:t xml:space="preserve"> </w:t>
      </w:r>
      <w:proofErr w:type="spellStart"/>
      <w:r w:rsidRPr="00B358C9">
        <w:t>theo</w:t>
      </w:r>
      <w:proofErr w:type="spellEnd"/>
      <w:r w:rsidRPr="00B358C9">
        <w:t xml:space="preserve"> </w:t>
      </w:r>
      <w:proofErr w:type="spellStart"/>
      <w:r w:rsidRPr="00B358C9">
        <w:t>nguyên</w:t>
      </w:r>
      <w:proofErr w:type="spellEnd"/>
      <w:r w:rsidRPr="00B358C9">
        <w:t xml:space="preserve"> </w:t>
      </w:r>
      <w:proofErr w:type="spellStart"/>
      <w:r w:rsidRPr="00B358C9">
        <w:t>tắc</w:t>
      </w:r>
      <w:proofErr w:type="spellEnd"/>
      <w:r w:rsidRPr="00B358C9">
        <w:t xml:space="preserve"> </w:t>
      </w:r>
      <w:r w:rsidRPr="00B358C9">
        <w:rPr>
          <w:b/>
          <w:bCs/>
        </w:rPr>
        <w:t>FIFO – First In, First Out</w:t>
      </w:r>
      <w:r w:rsidRPr="00B358C9">
        <w:br/>
        <w:t xml:space="preserve">→ </w:t>
      </w:r>
      <w:proofErr w:type="spellStart"/>
      <w:r w:rsidRPr="00B358C9">
        <w:rPr>
          <w:i/>
          <w:iCs/>
        </w:rPr>
        <w:t>Vào</w:t>
      </w:r>
      <w:proofErr w:type="spellEnd"/>
      <w:r w:rsidRPr="00B358C9">
        <w:rPr>
          <w:i/>
          <w:iCs/>
        </w:rPr>
        <w:t xml:space="preserve"> </w:t>
      </w:r>
      <w:proofErr w:type="spellStart"/>
      <w:r w:rsidRPr="00B358C9">
        <w:rPr>
          <w:i/>
          <w:iCs/>
        </w:rPr>
        <w:t>trước</w:t>
      </w:r>
      <w:proofErr w:type="spellEnd"/>
      <w:r w:rsidRPr="00B358C9">
        <w:rPr>
          <w:i/>
          <w:iCs/>
        </w:rPr>
        <w:t xml:space="preserve"> </w:t>
      </w:r>
      <w:proofErr w:type="spellStart"/>
      <w:r w:rsidRPr="00B358C9">
        <w:rPr>
          <w:i/>
          <w:iCs/>
        </w:rPr>
        <w:t>thì</w:t>
      </w:r>
      <w:proofErr w:type="spellEnd"/>
      <w:r w:rsidRPr="00B358C9">
        <w:rPr>
          <w:i/>
          <w:iCs/>
        </w:rPr>
        <w:t xml:space="preserve"> </w:t>
      </w:r>
      <w:proofErr w:type="spellStart"/>
      <w:r w:rsidRPr="00B358C9">
        <w:rPr>
          <w:i/>
          <w:iCs/>
        </w:rPr>
        <w:t>ra</w:t>
      </w:r>
      <w:proofErr w:type="spellEnd"/>
      <w:r w:rsidRPr="00B358C9">
        <w:rPr>
          <w:i/>
          <w:iCs/>
        </w:rPr>
        <w:t xml:space="preserve"> </w:t>
      </w:r>
      <w:proofErr w:type="spellStart"/>
      <w:r w:rsidRPr="00B358C9">
        <w:rPr>
          <w:i/>
          <w:iCs/>
        </w:rPr>
        <w:t>trước</w:t>
      </w:r>
      <w:proofErr w:type="spellEnd"/>
      <w:r w:rsidRPr="00B358C9">
        <w:t xml:space="preserve">, </w:t>
      </w:r>
      <w:proofErr w:type="spellStart"/>
      <w:r w:rsidRPr="00B358C9">
        <w:t>giống</w:t>
      </w:r>
      <w:proofErr w:type="spellEnd"/>
      <w:r w:rsidRPr="00B358C9">
        <w:t xml:space="preserve"> </w:t>
      </w:r>
      <w:proofErr w:type="spellStart"/>
      <w:r w:rsidRPr="00B358C9">
        <w:t>như</w:t>
      </w:r>
      <w:proofErr w:type="spellEnd"/>
      <w:r w:rsidRPr="00B358C9">
        <w:t xml:space="preserve"> </w:t>
      </w:r>
      <w:proofErr w:type="spellStart"/>
      <w:r w:rsidRPr="00B358C9">
        <w:t>xếp</w:t>
      </w:r>
      <w:proofErr w:type="spellEnd"/>
      <w:r w:rsidRPr="00B358C9">
        <w:t xml:space="preserve"> </w:t>
      </w:r>
      <w:proofErr w:type="spellStart"/>
      <w:r w:rsidRPr="00B358C9">
        <w:t>hàng</w:t>
      </w:r>
      <w:proofErr w:type="spellEnd"/>
      <w:r w:rsidRPr="00B358C9">
        <w:t xml:space="preserve"> </w:t>
      </w:r>
      <w:proofErr w:type="spellStart"/>
      <w:r w:rsidRPr="00B358C9">
        <w:t>ngoài</w:t>
      </w:r>
      <w:proofErr w:type="spellEnd"/>
      <w:r w:rsidRPr="00B358C9">
        <w:t xml:space="preserve"> </w:t>
      </w:r>
      <w:proofErr w:type="spellStart"/>
      <w:r w:rsidRPr="00B358C9">
        <w:t>đời</w:t>
      </w:r>
      <w:proofErr w:type="spellEnd"/>
      <w:r w:rsidRPr="00B358C9">
        <w:t>.</w:t>
      </w:r>
    </w:p>
    <w:p w14:paraId="2E5B4FE2" w14:textId="77777777" w:rsidR="00B358C9" w:rsidRPr="00B358C9" w:rsidRDefault="00B358C9" w:rsidP="00B358C9">
      <w:pPr>
        <w:rPr>
          <w:b/>
          <w:bCs/>
        </w:rPr>
      </w:pPr>
      <w:r w:rsidRPr="00B358C9">
        <w:rPr>
          <w:b/>
          <w:bCs/>
        </w:rPr>
        <w:t xml:space="preserve">Các </w:t>
      </w:r>
      <w:proofErr w:type="spellStart"/>
      <w:r w:rsidRPr="00B358C9">
        <w:rPr>
          <w:b/>
          <w:bCs/>
        </w:rPr>
        <w:t>thành</w:t>
      </w:r>
      <w:proofErr w:type="spellEnd"/>
      <w:r w:rsidRPr="00B358C9">
        <w:rPr>
          <w:b/>
          <w:bCs/>
        </w:rPr>
        <w:t xml:space="preserve"> </w:t>
      </w:r>
      <w:proofErr w:type="spellStart"/>
      <w:r w:rsidRPr="00B358C9">
        <w:rPr>
          <w:b/>
          <w:bCs/>
        </w:rPr>
        <w:t>phần</w:t>
      </w:r>
      <w:proofErr w:type="spellEnd"/>
    </w:p>
    <w:p w14:paraId="00145690" w14:textId="77777777" w:rsidR="00B358C9" w:rsidRPr="00B358C9" w:rsidRDefault="00B358C9" w:rsidP="00B358C9">
      <w:pPr>
        <w:numPr>
          <w:ilvl w:val="0"/>
          <w:numId w:val="1"/>
        </w:numPr>
      </w:pPr>
      <w:r w:rsidRPr="00B358C9">
        <w:rPr>
          <w:b/>
          <w:bCs/>
        </w:rPr>
        <w:t>Front</w:t>
      </w:r>
      <w:r w:rsidRPr="00B358C9">
        <w:t xml:space="preserve">: </w:t>
      </w:r>
      <w:proofErr w:type="spellStart"/>
      <w:r w:rsidRPr="00B358C9">
        <w:t>đầu</w:t>
      </w:r>
      <w:proofErr w:type="spellEnd"/>
      <w:r w:rsidRPr="00B358C9">
        <w:t xml:space="preserve"> </w:t>
      </w:r>
      <w:proofErr w:type="spellStart"/>
      <w:r w:rsidRPr="00B358C9">
        <w:t>hàng</w:t>
      </w:r>
      <w:proofErr w:type="spellEnd"/>
      <w:r w:rsidRPr="00B358C9">
        <w:t xml:space="preserve"> – </w:t>
      </w:r>
      <w:proofErr w:type="spellStart"/>
      <w:r w:rsidRPr="00B358C9">
        <w:t>nơi</w:t>
      </w:r>
      <w:proofErr w:type="spellEnd"/>
      <w:r w:rsidRPr="00B358C9">
        <w:t xml:space="preserve"> </w:t>
      </w:r>
      <w:proofErr w:type="spellStart"/>
      <w:r w:rsidRPr="00B358C9">
        <w:rPr>
          <w:b/>
          <w:bCs/>
        </w:rPr>
        <w:t>lấy</w:t>
      </w:r>
      <w:proofErr w:type="spellEnd"/>
      <w:r w:rsidRPr="00B358C9">
        <w:t xml:space="preserve"> </w:t>
      </w:r>
      <w:proofErr w:type="spellStart"/>
      <w:r w:rsidRPr="00B358C9">
        <w:t>phần</w:t>
      </w:r>
      <w:proofErr w:type="spellEnd"/>
      <w:r w:rsidRPr="00B358C9">
        <w:t xml:space="preserve"> </w:t>
      </w:r>
      <w:proofErr w:type="spellStart"/>
      <w:r w:rsidRPr="00B358C9">
        <w:t>tử</w:t>
      </w:r>
      <w:proofErr w:type="spellEnd"/>
      <w:r w:rsidRPr="00B358C9">
        <w:t xml:space="preserve"> </w:t>
      </w:r>
      <w:proofErr w:type="spellStart"/>
      <w:r w:rsidRPr="00B358C9">
        <w:t>ra</w:t>
      </w:r>
      <w:proofErr w:type="spellEnd"/>
    </w:p>
    <w:p w14:paraId="27499467" w14:textId="77777777" w:rsidR="00B358C9" w:rsidRDefault="00B358C9" w:rsidP="00B358C9">
      <w:pPr>
        <w:numPr>
          <w:ilvl w:val="0"/>
          <w:numId w:val="1"/>
        </w:numPr>
      </w:pPr>
      <w:r w:rsidRPr="00B358C9">
        <w:rPr>
          <w:b/>
          <w:bCs/>
        </w:rPr>
        <w:t>Rear</w:t>
      </w:r>
      <w:r w:rsidRPr="00B358C9">
        <w:t xml:space="preserve">: </w:t>
      </w:r>
      <w:proofErr w:type="spellStart"/>
      <w:r w:rsidRPr="00B358C9">
        <w:t>cuối</w:t>
      </w:r>
      <w:proofErr w:type="spellEnd"/>
      <w:r w:rsidRPr="00B358C9">
        <w:t xml:space="preserve"> </w:t>
      </w:r>
      <w:proofErr w:type="spellStart"/>
      <w:r w:rsidRPr="00B358C9">
        <w:t>hàng</w:t>
      </w:r>
      <w:proofErr w:type="spellEnd"/>
      <w:r w:rsidRPr="00B358C9">
        <w:t xml:space="preserve"> – </w:t>
      </w:r>
      <w:proofErr w:type="spellStart"/>
      <w:r w:rsidRPr="00B358C9">
        <w:t>nơi</w:t>
      </w:r>
      <w:proofErr w:type="spellEnd"/>
      <w:r w:rsidRPr="00B358C9">
        <w:t xml:space="preserve"> </w:t>
      </w:r>
      <w:proofErr w:type="spellStart"/>
      <w:r w:rsidRPr="00B358C9">
        <w:rPr>
          <w:b/>
          <w:bCs/>
        </w:rPr>
        <w:t>thêm</w:t>
      </w:r>
      <w:proofErr w:type="spellEnd"/>
      <w:r w:rsidRPr="00B358C9">
        <w:t xml:space="preserve"> </w:t>
      </w:r>
      <w:proofErr w:type="spellStart"/>
      <w:r w:rsidRPr="00B358C9">
        <w:t>phần</w:t>
      </w:r>
      <w:proofErr w:type="spellEnd"/>
      <w:r w:rsidRPr="00B358C9">
        <w:t xml:space="preserve"> </w:t>
      </w:r>
      <w:proofErr w:type="spellStart"/>
      <w:r w:rsidRPr="00B358C9">
        <w:t>tử</w:t>
      </w:r>
      <w:proofErr w:type="spellEnd"/>
      <w:r w:rsidRPr="00B358C9">
        <w:t xml:space="preserve"> </w:t>
      </w:r>
      <w:proofErr w:type="spellStart"/>
      <w:r w:rsidRPr="00B358C9">
        <w:t>vào</w:t>
      </w:r>
      <w:proofErr w:type="spellEnd"/>
    </w:p>
    <w:p w14:paraId="4C001BD0" w14:textId="5B763A3D" w:rsidR="00B358C9" w:rsidRPr="00B358C9" w:rsidRDefault="00B358C9" w:rsidP="00B358C9">
      <w:r w:rsidRPr="00B358C9">
        <w:drawing>
          <wp:inline distT="0" distB="0" distL="0" distR="0" wp14:anchorId="61A518D7" wp14:editId="3A0E9BF7">
            <wp:extent cx="5943600" cy="789305"/>
            <wp:effectExtent l="0" t="0" r="0" b="0"/>
            <wp:docPr id="187226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69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004F" w14:textId="45BCF631" w:rsidR="002F7652" w:rsidRDefault="00B358C9">
      <w:r w:rsidRPr="00B358C9">
        <w:t xml:space="preserve">Queue </w:t>
      </w:r>
      <w:proofErr w:type="spellStart"/>
      <w:r w:rsidRPr="00B358C9">
        <w:t>rỗng</w:t>
      </w:r>
      <w:proofErr w:type="spellEnd"/>
      <w:r w:rsidRPr="00B358C9">
        <w:t xml:space="preserve"> ban </w:t>
      </w:r>
      <w:proofErr w:type="spellStart"/>
      <w:r w:rsidRPr="00B358C9">
        <w:t>đầu</w:t>
      </w:r>
      <w:proofErr w:type="spellEnd"/>
    </w:p>
    <w:p w14:paraId="65A43254" w14:textId="55B4BCC0" w:rsidR="00B358C9" w:rsidRDefault="00B358C9">
      <w:r w:rsidRPr="00B358C9">
        <w:drawing>
          <wp:inline distT="0" distB="0" distL="0" distR="0" wp14:anchorId="11B9ED17" wp14:editId="6F1D2E00">
            <wp:extent cx="5943600" cy="1154430"/>
            <wp:effectExtent l="0" t="0" r="0" b="7620"/>
            <wp:docPr id="196789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96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AE37" w14:textId="77777777" w:rsidR="00B358C9" w:rsidRPr="00B358C9" w:rsidRDefault="00B358C9" w:rsidP="00B358C9">
      <w:pPr>
        <w:rPr>
          <w:b/>
          <w:bCs/>
        </w:rPr>
      </w:pPr>
      <w:r w:rsidRPr="00B358C9">
        <w:rPr>
          <w:b/>
          <w:bCs/>
        </w:rPr>
        <w:t>Enqueue (</w:t>
      </w:r>
      <w:proofErr w:type="spellStart"/>
      <w:r w:rsidRPr="00B358C9">
        <w:rPr>
          <w:b/>
          <w:bCs/>
        </w:rPr>
        <w:t>thêm</w:t>
      </w:r>
      <w:proofErr w:type="spellEnd"/>
      <w:r w:rsidRPr="00B358C9">
        <w:rPr>
          <w:b/>
          <w:bCs/>
        </w:rPr>
        <w:t xml:space="preserve"> </w:t>
      </w:r>
      <w:proofErr w:type="spellStart"/>
      <w:r w:rsidRPr="00B358C9">
        <w:rPr>
          <w:b/>
          <w:bCs/>
        </w:rPr>
        <w:t>phần</w:t>
      </w:r>
      <w:proofErr w:type="spellEnd"/>
      <w:r w:rsidRPr="00B358C9">
        <w:rPr>
          <w:b/>
          <w:bCs/>
        </w:rPr>
        <w:t xml:space="preserve"> </w:t>
      </w:r>
      <w:proofErr w:type="spellStart"/>
      <w:r w:rsidRPr="00B358C9">
        <w:rPr>
          <w:b/>
          <w:bCs/>
        </w:rPr>
        <w:t>tử</w:t>
      </w:r>
      <w:proofErr w:type="spellEnd"/>
      <w:r w:rsidRPr="00B358C9">
        <w:rPr>
          <w:b/>
          <w:bCs/>
        </w:rPr>
        <w:t>)</w:t>
      </w:r>
    </w:p>
    <w:p w14:paraId="5FF03C36" w14:textId="77777777" w:rsidR="00B358C9" w:rsidRPr="00B358C9" w:rsidRDefault="00B358C9" w:rsidP="00B358C9">
      <w:pPr>
        <w:rPr>
          <w:b/>
          <w:bCs/>
        </w:rPr>
      </w:pPr>
      <w:r w:rsidRPr="00B358C9">
        <w:rPr>
          <w:b/>
          <w:bCs/>
        </w:rPr>
        <w:t>Enqueue A</w:t>
      </w:r>
    </w:p>
    <w:p w14:paraId="73E4064B" w14:textId="43907039" w:rsidR="00B358C9" w:rsidRDefault="00B358C9">
      <w:r w:rsidRPr="00B358C9">
        <w:drawing>
          <wp:inline distT="0" distB="0" distL="0" distR="0" wp14:anchorId="172E08C9" wp14:editId="468FA22C">
            <wp:extent cx="5943600" cy="1151890"/>
            <wp:effectExtent l="0" t="0" r="0" b="0"/>
            <wp:docPr id="139058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88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13E9" w14:textId="34B0E67F" w:rsidR="00B358C9" w:rsidRDefault="00B358C9">
      <w:r w:rsidRPr="00B358C9">
        <w:t>Enqueue B</w:t>
      </w:r>
    </w:p>
    <w:p w14:paraId="16021BE6" w14:textId="7A2B4DBE" w:rsidR="00B358C9" w:rsidRDefault="00B358C9">
      <w:r w:rsidRPr="00B358C9">
        <w:drawing>
          <wp:inline distT="0" distB="0" distL="0" distR="0" wp14:anchorId="6A527D63" wp14:editId="3510118B">
            <wp:extent cx="5943600" cy="1182370"/>
            <wp:effectExtent l="0" t="0" r="0" b="0"/>
            <wp:docPr id="51317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73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B04B" w14:textId="5F480E24" w:rsidR="00B358C9" w:rsidRDefault="00B358C9">
      <w:r w:rsidRPr="00B358C9">
        <w:t>Enqueue C</w:t>
      </w:r>
    </w:p>
    <w:p w14:paraId="1ABF639B" w14:textId="2F39690B" w:rsidR="00B358C9" w:rsidRDefault="00B358C9" w:rsidP="00B358C9">
      <w:pPr>
        <w:rPr>
          <w:b/>
          <w:bCs/>
        </w:rPr>
      </w:pPr>
      <w:r w:rsidRPr="00B358C9">
        <w:rPr>
          <w:b/>
          <w:bCs/>
        </w:rPr>
        <w:lastRenderedPageBreak/>
        <w:drawing>
          <wp:inline distT="0" distB="0" distL="0" distR="0" wp14:anchorId="487F8D75" wp14:editId="5B672C50">
            <wp:extent cx="5943600" cy="1022350"/>
            <wp:effectExtent l="0" t="0" r="0" b="6350"/>
            <wp:docPr id="179632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21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B5CA" w14:textId="6A535A62" w:rsidR="00B358C9" w:rsidRPr="00B358C9" w:rsidRDefault="00B358C9" w:rsidP="00B358C9">
      <w:pPr>
        <w:rPr>
          <w:b/>
          <w:bCs/>
        </w:rPr>
      </w:pPr>
      <w:r w:rsidRPr="00B358C9">
        <w:rPr>
          <w:b/>
          <w:bCs/>
        </w:rPr>
        <w:t>Dequeue (</w:t>
      </w:r>
      <w:proofErr w:type="spellStart"/>
      <w:r w:rsidRPr="00B358C9">
        <w:rPr>
          <w:b/>
          <w:bCs/>
        </w:rPr>
        <w:t>lấy</w:t>
      </w:r>
      <w:proofErr w:type="spellEnd"/>
      <w:r w:rsidRPr="00B358C9">
        <w:rPr>
          <w:b/>
          <w:bCs/>
        </w:rPr>
        <w:t xml:space="preserve"> </w:t>
      </w:r>
      <w:proofErr w:type="spellStart"/>
      <w:r w:rsidRPr="00B358C9">
        <w:rPr>
          <w:b/>
          <w:bCs/>
        </w:rPr>
        <w:t>phần</w:t>
      </w:r>
      <w:proofErr w:type="spellEnd"/>
      <w:r w:rsidRPr="00B358C9">
        <w:rPr>
          <w:b/>
          <w:bCs/>
        </w:rPr>
        <w:t xml:space="preserve"> </w:t>
      </w:r>
      <w:proofErr w:type="spellStart"/>
      <w:r w:rsidRPr="00B358C9">
        <w:rPr>
          <w:b/>
          <w:bCs/>
        </w:rPr>
        <w:t>tử</w:t>
      </w:r>
      <w:proofErr w:type="spellEnd"/>
      <w:r w:rsidRPr="00B358C9">
        <w:rPr>
          <w:b/>
          <w:bCs/>
        </w:rPr>
        <w:t xml:space="preserve"> </w:t>
      </w:r>
      <w:proofErr w:type="spellStart"/>
      <w:r w:rsidRPr="00B358C9">
        <w:rPr>
          <w:b/>
          <w:bCs/>
        </w:rPr>
        <w:t>ra</w:t>
      </w:r>
      <w:proofErr w:type="spellEnd"/>
      <w:r w:rsidRPr="00B358C9">
        <w:rPr>
          <w:b/>
          <w:bCs/>
        </w:rPr>
        <w:t>)</w:t>
      </w:r>
    </w:p>
    <w:p w14:paraId="5D6FF5A6" w14:textId="77777777" w:rsidR="00B358C9" w:rsidRDefault="00B358C9" w:rsidP="00B358C9">
      <w:pPr>
        <w:rPr>
          <w:b/>
          <w:bCs/>
        </w:rPr>
      </w:pPr>
      <w:r w:rsidRPr="00B358C9">
        <w:rPr>
          <w:b/>
          <w:bCs/>
        </w:rPr>
        <w:t xml:space="preserve">Dequeue </w:t>
      </w:r>
      <w:proofErr w:type="spellStart"/>
      <w:r w:rsidRPr="00B358C9">
        <w:rPr>
          <w:b/>
          <w:bCs/>
        </w:rPr>
        <w:t>lần</w:t>
      </w:r>
      <w:proofErr w:type="spellEnd"/>
      <w:r w:rsidRPr="00B358C9">
        <w:rPr>
          <w:b/>
          <w:bCs/>
        </w:rPr>
        <w:t xml:space="preserve"> 1</w:t>
      </w:r>
    </w:p>
    <w:p w14:paraId="662BFCF3" w14:textId="19604B78" w:rsidR="00B358C9" w:rsidRPr="00B358C9" w:rsidRDefault="00B358C9" w:rsidP="00B358C9">
      <w:pPr>
        <w:rPr>
          <w:b/>
          <w:bCs/>
        </w:rPr>
      </w:pPr>
      <w:r w:rsidRPr="00B358C9">
        <w:rPr>
          <w:b/>
          <w:bCs/>
        </w:rPr>
        <w:drawing>
          <wp:inline distT="0" distB="0" distL="0" distR="0" wp14:anchorId="1E3BF4F7" wp14:editId="32F1E8E6">
            <wp:extent cx="5943600" cy="1087120"/>
            <wp:effectExtent l="0" t="0" r="0" b="0"/>
            <wp:docPr id="55476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67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19DA" w14:textId="5BBCC91A" w:rsidR="00B358C9" w:rsidRDefault="00B358C9">
      <w:r w:rsidRPr="00B358C9">
        <w:rPr>
          <w:b/>
          <w:bCs/>
        </w:rPr>
        <w:t xml:space="preserve">A </w:t>
      </w:r>
      <w:proofErr w:type="spellStart"/>
      <w:r w:rsidRPr="00B358C9">
        <w:rPr>
          <w:b/>
          <w:bCs/>
        </w:rPr>
        <w:t>ra</w:t>
      </w:r>
      <w:proofErr w:type="spellEnd"/>
      <w:r w:rsidRPr="00B358C9">
        <w:rPr>
          <w:b/>
          <w:bCs/>
        </w:rPr>
        <w:t xml:space="preserve"> </w:t>
      </w:r>
      <w:proofErr w:type="spellStart"/>
      <w:r w:rsidRPr="00B358C9">
        <w:rPr>
          <w:b/>
          <w:bCs/>
        </w:rPr>
        <w:t>trước</w:t>
      </w:r>
      <w:proofErr w:type="spellEnd"/>
      <w:r w:rsidRPr="00B358C9">
        <w:t xml:space="preserve"> </w:t>
      </w:r>
      <w:proofErr w:type="spellStart"/>
      <w:r w:rsidRPr="00B358C9">
        <w:t>vì</w:t>
      </w:r>
      <w:proofErr w:type="spellEnd"/>
      <w:r w:rsidRPr="00B358C9">
        <w:t xml:space="preserve"> </w:t>
      </w:r>
      <w:proofErr w:type="spellStart"/>
      <w:r w:rsidRPr="00B358C9">
        <w:t>đứng</w:t>
      </w:r>
      <w:proofErr w:type="spellEnd"/>
      <w:r w:rsidRPr="00B358C9">
        <w:t xml:space="preserve"> ở </w:t>
      </w:r>
      <w:r w:rsidRPr="00B358C9">
        <w:rPr>
          <w:b/>
          <w:bCs/>
        </w:rPr>
        <w:t>Front</w:t>
      </w:r>
      <w:r w:rsidRPr="00B358C9">
        <w:t>.</w:t>
      </w:r>
    </w:p>
    <w:p w14:paraId="7B33E072" w14:textId="75FC5469" w:rsidR="00B358C9" w:rsidRDefault="00B358C9">
      <w:r w:rsidRPr="00B358C9">
        <w:t xml:space="preserve">Dequeue </w:t>
      </w:r>
      <w:proofErr w:type="spellStart"/>
      <w:r w:rsidRPr="00B358C9">
        <w:t>lần</w:t>
      </w:r>
      <w:proofErr w:type="spellEnd"/>
      <w:r w:rsidRPr="00B358C9">
        <w:t xml:space="preserve"> 2</w:t>
      </w:r>
    </w:p>
    <w:p w14:paraId="0621ACD8" w14:textId="4DF225A4" w:rsidR="00B358C9" w:rsidRDefault="00B358C9">
      <w:r w:rsidRPr="00B358C9">
        <w:drawing>
          <wp:inline distT="0" distB="0" distL="0" distR="0" wp14:anchorId="5D9ADCD8" wp14:editId="2868F508">
            <wp:extent cx="5943600" cy="1047115"/>
            <wp:effectExtent l="0" t="0" r="0" b="635"/>
            <wp:docPr id="137709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96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8E6D" w14:textId="33A25A1E" w:rsidR="00B358C9" w:rsidRDefault="00B358C9">
      <w:r w:rsidRPr="00B358C9">
        <w:t xml:space="preserve">Dequeue </w:t>
      </w:r>
      <w:proofErr w:type="spellStart"/>
      <w:r w:rsidRPr="00B358C9">
        <w:t>hết</w:t>
      </w:r>
      <w:proofErr w:type="spellEnd"/>
      <w:r w:rsidRPr="00B358C9">
        <w:t xml:space="preserve"> → Queue </w:t>
      </w:r>
      <w:proofErr w:type="spellStart"/>
      <w:r w:rsidRPr="00B358C9">
        <w:t>rỗng</w:t>
      </w:r>
      <w:proofErr w:type="spellEnd"/>
    </w:p>
    <w:p w14:paraId="2B9F0D4B" w14:textId="53575098" w:rsidR="00B358C9" w:rsidRDefault="00B358C9">
      <w:r w:rsidRPr="00B358C9">
        <w:drawing>
          <wp:inline distT="0" distB="0" distL="0" distR="0" wp14:anchorId="57BBB328" wp14:editId="7E873545">
            <wp:extent cx="5943600" cy="1029970"/>
            <wp:effectExtent l="0" t="0" r="0" b="0"/>
            <wp:docPr id="118274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44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FB02" w14:textId="4CCDD9EA" w:rsidR="00B358C9" w:rsidRDefault="00B358C9">
      <w:proofErr w:type="spellStart"/>
      <w:r w:rsidRPr="00B358C9">
        <w:t>Tóm</w:t>
      </w:r>
      <w:proofErr w:type="spellEnd"/>
      <w:r w:rsidRPr="00B358C9">
        <w:t xml:space="preserve"> </w:t>
      </w:r>
      <w:proofErr w:type="spellStart"/>
      <w:r w:rsidRPr="00B358C9">
        <w:t>tắt</w:t>
      </w:r>
      <w:proofErr w:type="spellEnd"/>
      <w:r w:rsidRPr="00B358C9">
        <w:t xml:space="preserve"> </w:t>
      </w:r>
      <w:proofErr w:type="spellStart"/>
      <w:r w:rsidRPr="00B358C9">
        <w:t>trực</w:t>
      </w:r>
      <w:proofErr w:type="spellEnd"/>
      <w:r w:rsidRPr="00B358C9">
        <w:t xml:space="preserve"> </w:t>
      </w:r>
      <w:proofErr w:type="spellStart"/>
      <w:r w:rsidRPr="00B358C9">
        <w:t>quan</w:t>
      </w:r>
      <w:proofErr w:type="spellEnd"/>
    </w:p>
    <w:sectPr w:rsidR="00B35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59B6"/>
    <w:multiLevelType w:val="multilevel"/>
    <w:tmpl w:val="CD82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808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C9"/>
    <w:rsid w:val="00226691"/>
    <w:rsid w:val="002F7652"/>
    <w:rsid w:val="004D12B4"/>
    <w:rsid w:val="00782149"/>
    <w:rsid w:val="009A0F18"/>
    <w:rsid w:val="00B3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8652B"/>
  <w15:chartTrackingRefBased/>
  <w15:docId w15:val="{86BD025D-A389-4408-855B-C983FE36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5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5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5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2025-12-15T12:49:00Z</dcterms:created>
  <dcterms:modified xsi:type="dcterms:W3CDTF">2025-12-15T13:10:00Z</dcterms:modified>
</cp:coreProperties>
</file>