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0"/>
        </w:rPr>
        <w:t>TRƯỜNG ĐẠI HỌC FPT</w:t>
      </w:r>
    </w:p>
    <w:p>
      <w:pPr>
        <w:jc w:val="center"/>
      </w:pPr>
      <w:r>
        <w:rPr>
          <w:rFonts w:ascii="Times New Roman" w:hAnsi="Times New Roman"/>
          <w:b/>
          <w:sz w:val="26"/>
        </w:rPr>
        <w:t>MÔN: PRN222 – LẬP TRÌNH MẠNG VỚI .NET</w:t>
      </w:r>
    </w:p>
    <w:p>
      <w:pPr>
        <w:jc w:val="center"/>
      </w:pPr>
      <w:r>
        <w:rPr>
          <w:rFonts w:ascii="Times New Roman" w:hAnsi="Times New Roman"/>
          <w:b/>
          <w:sz w:val="36"/>
        </w:rPr>
        <w:t>BÁO CÁO NỘP KÈM: ẢNH CHẠY + SSMS + LÝ THUYẾT</w:t>
      </w:r>
    </w:p>
    <w:p>
      <w:pPr>
        <w:jc w:val="center"/>
      </w:pPr>
      <w:r>
        <w:rPr>
          <w:rFonts w:ascii="Times New Roman" w:hAnsi="Times New Roman"/>
          <w:b w:val="0"/>
          <w:sz w:val="26"/>
        </w:rPr>
        <w:t>Đề tài: FPT Canteen (TCP – UDP – HTTP sync giá)</w:t>
      </w:r>
    </w:p>
    <w:p>
      <w:pPr>
        <w:jc w:val="center"/>
      </w:pPr>
      <w:r>
        <w:rPr>
          <w:rFonts w:ascii="Times New Roman" w:hAnsi="Times New Roman"/>
          <w:b w:val="0"/>
          <w:sz w:val="26"/>
        </w:rPr>
        <w:t>Họ tên: ............................    MSSV: ....................    Lớp: ..........</w:t>
      </w:r>
    </w:p>
    <w:p>
      <w:pPr>
        <w:jc w:val="center"/>
      </w:pPr>
      <w:r>
        <w:rPr>
          <w:rFonts w:ascii="Times New Roman" w:hAnsi="Times New Roman"/>
          <w:b w:val="0"/>
          <w:sz w:val="24"/>
        </w:rPr>
        <w:t>Link file giá (GitHub Raw): https://raw.githubusercontent.com/.../prices.sample.json</w:t>
      </w:r>
    </w:p>
    <w:p>
      <w:r>
        <w:br w:type="page"/>
      </w:r>
    </w:p>
    <w:p>
      <w:pPr>
        <w:spacing w:line="360" w:lineRule="auto"/>
      </w:pPr>
      <w:r>
        <w:rPr>
          <w:rFonts w:ascii="Times New Roman" w:hAnsi="Times New Roman"/>
          <w:b w:val="0"/>
          <w:i/>
          <w:sz w:val="26"/>
        </w:rPr>
        <w:t>File này chỉ gồm đúng 3 phần thầy yêu cầu. Bạn chụp màn hình dán đè vào từng ô đỏ, giữ nguyên câu trả lời lý thuyết bên dưới là nộp được. Nhớ xóa trang này nếu không cần.</w:t>
      </w:r>
    </w:p>
    <w:p>
      <w:pPr>
        <w:pStyle w:val="ListBullet"/>
      </w:pPr>
      <w:r>
        <w:rPr>
          <w:rFonts w:ascii="Times New Roman" w:hAnsi="Times New Roman"/>
        </w:rPr>
        <w:t>Chụp bằng Win+Shift+S, dán vào Width ~14cm.</w:t>
      </w:r>
    </w:p>
    <w:p>
      <w:pPr>
        <w:pStyle w:val="ListBullet"/>
      </w:pPr>
      <w:r>
        <w:rPr>
          <w:rFonts w:ascii="Times New Roman" w:hAnsi="Times New Roman"/>
        </w:rPr>
        <w:t>Mỗi ảnh chụp phải thấy rõ lệnh đã gõ + kết quả.</w:t>
      </w:r>
    </w:p>
    <w:p>
      <w:r>
        <w:br w:type="page"/>
      </w:r>
    </w:p>
    <w:p>
      <w:pPr>
        <w:pStyle w:val="Heading1"/>
      </w:pPr>
      <w:r>
        <w:rPr>
          <w:rFonts w:ascii="Times New Roman" w:hAnsi="Times New Roman"/>
          <w:sz w:val="30"/>
        </w:rPr>
        <w:t>Phần 1. Ảnh chụp màn hình kết quả chạy</w:t>
      </w:r>
    </w:p>
    <w:p>
      <w:pPr>
        <w:spacing w:line="360" w:lineRule="auto"/>
      </w:pPr>
      <w:r>
        <w:rPr>
          <w:rFonts w:ascii="Times New Roman" w:hAnsi="Times New Roman"/>
          <w:b/>
          <w:i w:val="0"/>
          <w:sz w:val="26"/>
        </w:rPr>
        <w:t>Thứ tự chạy đúng: mở KitchenServer trước, sau đó mở 2 PosClient QUAY01/QUAY02.</w:t>
      </w:r>
    </w:p>
    <w:p>
      <w:pPr>
        <w:pStyle w:val="Heading2"/>
      </w:pPr>
      <w:r>
        <w:rPr>
          <w:rFonts w:ascii="Times New Roman" w:hAnsi="Times New Roman"/>
          <w:sz w:val="27"/>
        </w:rPr>
        <w:t>1.1. Lệnh menu (trước sync)</w:t>
      </w:r>
    </w:p>
    <w:p>
      <w:pPr>
        <w:jc w:val="center"/>
      </w:pPr>
      <w:r>
        <w:rPr>
          <w:b/>
          <w:i/>
          <w:color w:val="1F497D"/>
          <w:sz w:val="24"/>
        </w:rPr>
        <w:t>Ảnh 1 – Lệnh menu trước đồng bộ</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Tại KitchenServer gõ: menu rồi Enter, chụp toàn bảng Id/Mã/Tên/Đơn giá.</w:t>
      </w:r>
    </w:p>
    <w:p>
      <w:pPr>
        <w:spacing w:line="360" w:lineRule="auto"/>
      </w:pPr>
      <w:r>
        <w:rPr>
          <w:rFonts w:ascii="Times New Roman" w:hAnsi="Times New Roman"/>
          <w:b w:val="0"/>
          <w:i/>
          <w:sz w:val="26"/>
        </w:rPr>
        <w:t>Ảnh phải thấy: 16 món, COM01 = 25.000, PHO01 = 30.000 (giá gốc).</w:t>
      </w:r>
    </w:p>
    <w:p>
      <w:pPr>
        <w:pStyle w:val="Heading2"/>
      </w:pPr>
      <w:r>
        <w:rPr>
          <w:rFonts w:ascii="Times New Roman" w:hAnsi="Times New Roman"/>
          <w:sz w:val="27"/>
        </w:rPr>
        <w:t>1.2. Lệnh sync [url] (đồng bộ giá HTTP)</w:t>
      </w:r>
    </w:p>
    <w:p>
      <w:pPr>
        <w:jc w:val="center"/>
      </w:pPr>
      <w:r>
        <w:rPr>
          <w:b/>
          <w:i/>
          <w:color w:val="1F497D"/>
          <w:sz w:val="24"/>
        </w:rPr>
        <w:t>Ảnh 2 – Lệnh sync + log Uri / Dns / HTTP</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Gõ: sync https://raw.githubusercontent.com/.../prices.sample.json (URL Raw của bạn). Chụp toàn bộ console.</w:t>
      </w:r>
    </w:p>
    <w:p>
      <w:pPr>
        <w:spacing w:line="360" w:lineRule="auto"/>
      </w:pPr>
      <w:r>
        <w:rPr>
          <w:rFonts w:ascii="Times New Roman" w:hAnsi="Times New Roman"/>
          <w:b w:val="0"/>
          <w:i/>
          <w:sz w:val="26"/>
        </w:rPr>
        <w:t>Ảnh phải thấy: Dòng [Sync] Scheme=https, Host=raw.githubusercontent.com, Port=443; dòng phân giải IP; dòng HTTP 200 ...ms; các dòng COM01: 25.000 -&gt; 27.000; dòng Xong: N giá cập nhật.</w:t>
      </w:r>
    </w:p>
    <w:p>
      <w:pPr>
        <w:pStyle w:val="Heading2"/>
      </w:pPr>
      <w:r>
        <w:rPr>
          <w:rFonts w:ascii="Times New Roman" w:hAnsi="Times New Roman"/>
          <w:sz w:val="27"/>
        </w:rPr>
        <w:t>1.3. Lệnh menu (sau sync)</w:t>
      </w:r>
    </w:p>
    <w:p>
      <w:pPr>
        <w:jc w:val="center"/>
      </w:pPr>
      <w:r>
        <w:rPr>
          <w:b/>
          <w:i/>
          <w:color w:val="1F497D"/>
          <w:sz w:val="24"/>
        </w:rPr>
        <w:t>Ảnh 3 – Lệnh menu sau đồng bộ</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Gõ lại: menu. Chụp cùng vị trí như Ảnh 1 để so sánh.</w:t>
      </w:r>
    </w:p>
    <w:p>
      <w:pPr>
        <w:spacing w:line="360" w:lineRule="auto"/>
      </w:pPr>
      <w:r>
        <w:rPr>
          <w:rFonts w:ascii="Times New Roman" w:hAnsi="Times New Roman"/>
          <w:b w:val="0"/>
          <w:i/>
          <w:sz w:val="26"/>
        </w:rPr>
        <w:t>Ảnh phải thấy: COM01 = 27.000, PHO01 = 32.000 — khớp file JSON.</w:t>
      </w:r>
    </w:p>
    <w:p>
      <w:pPr>
        <w:pStyle w:val="Heading2"/>
      </w:pPr>
      <w:r>
        <w:rPr>
          <w:rFonts w:ascii="Times New Roman" w:hAnsi="Times New Roman"/>
          <w:sz w:val="27"/>
        </w:rPr>
        <w:t>1.4. Lệnh het / conban (broadcast UDP)</w:t>
      </w:r>
    </w:p>
    <w:p>
      <w:pPr>
        <w:jc w:val="center"/>
      </w:pPr>
      <w:r>
        <w:rPr>
          <w:b/>
          <w:i/>
          <w:color w:val="1F497D"/>
          <w:sz w:val="24"/>
        </w:rPr>
        <w:t>Ảnh 4 – Broadcast hết/có món tới 2 quầy</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Xếp 3 cửa sổ cạnh nhau. Ở bếp gõ: het 4 rồi conban 4. Chụp lúc 2 POS hiện thông báo.</w:t>
      </w:r>
    </w:p>
    <w:p>
      <w:pPr>
        <w:spacing w:line="360" w:lineRule="auto"/>
      </w:pPr>
      <w:r>
        <w:rPr>
          <w:rFonts w:ascii="Times New Roman" w:hAnsi="Times New Roman"/>
          <w:b w:val="0"/>
          <w:i/>
          <w:sz w:val="26"/>
        </w:rPr>
        <w:t>Ảnh phải thấy: Cửa sổ bếp: [UDP] Da phat...; 2 POS: [Thong bao bep] Pho bo vua HET (đỏ) / da CO LAI (xanh).</w:t>
      </w:r>
    </w:p>
    <w:p>
      <w:pPr>
        <w:pStyle w:val="Heading2"/>
      </w:pPr>
      <w:r>
        <w:rPr>
          <w:rFonts w:ascii="Times New Roman" w:hAnsi="Times New Roman"/>
          <w:sz w:val="27"/>
        </w:rPr>
        <w:t>1.5. Đặt món từ POS qua TCP</w:t>
      </w:r>
    </w:p>
    <w:p>
      <w:pPr>
        <w:jc w:val="center"/>
      </w:pPr>
      <w:r>
        <w:rPr>
          <w:b/>
          <w:i/>
          <w:color w:val="1F497D"/>
          <w:sz w:val="24"/>
        </w:rPr>
        <w:t>Ảnh 5 – Đặt món và xác nhận phiếu</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Ở QUAY01 nhập STT=1, SL=2, Note trống, rồi 0. Chụp màn XAC NHAN + cửa sổ bếp.</w:t>
      </w:r>
    </w:p>
    <w:p>
      <w:pPr>
        <w:spacing w:line="360" w:lineRule="auto"/>
      </w:pPr>
      <w:r>
        <w:rPr>
          <w:rFonts w:ascii="Times New Roman" w:hAnsi="Times New Roman"/>
          <w:b w:val="0"/>
          <w:i/>
          <w:sz w:val="26"/>
        </w:rPr>
        <w:t>Ảnh phải thấy: POS: Phieu so #..., Tong tien ...d; Bếp: [Order] Phieu #... tu QUAY01.</w:t>
      </w:r>
    </w:p>
    <w:p>
      <w:pPr>
        <w:pStyle w:val="Heading1"/>
      </w:pPr>
      <w:r>
        <w:rPr>
          <w:rFonts w:ascii="Times New Roman" w:hAnsi="Times New Roman"/>
          <w:sz w:val="30"/>
        </w:rPr>
        <w:t>Phần 2. Ảnh chụp bảng dữ liệu trong SSMS</w:t>
      </w:r>
    </w:p>
    <w:p>
      <w:pPr>
        <w:spacing w:line="360" w:lineRule="auto"/>
      </w:pPr>
      <w:r>
        <w:rPr>
          <w:rFonts w:ascii="Times New Roman" w:hAnsi="Times New Roman"/>
          <w:b/>
          <w:i w:val="0"/>
          <w:sz w:val="26"/>
        </w:rPr>
        <w:t>Mở SSMS, chọn đúng database FPTCanteenDB, chạy từng query rồi chụp cả câu lệnh + lưới kết quả.</w:t>
      </w:r>
    </w:p>
    <w:p>
      <w:pPr>
        <w:pStyle w:val="Heading2"/>
      </w:pPr>
      <w:r>
        <w:rPr>
          <w:rFonts w:ascii="Times New Roman" w:hAnsi="Times New Roman"/>
          <w:sz w:val="27"/>
        </w:rPr>
        <w:t>2.1. Bảng MenuItems (giá sau sync)</w:t>
      </w:r>
    </w:p>
    <w:p>
      <w:pPr>
        <w:jc w:val="center"/>
      </w:pPr>
      <w:r>
        <w:rPr>
          <w:b/>
          <w:i/>
          <w:color w:val="1F497D"/>
          <w:sz w:val="24"/>
        </w:rPr>
        <w:t>Ảnh 6 – SELECT MenuItems</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Chạy: SELECT Id, Code, Name, Price, IsAvailable FROM MenuItems ORDER BY Id; Chụp kết quả.</w:t>
      </w:r>
    </w:p>
    <w:p>
      <w:pPr>
        <w:spacing w:line="360" w:lineRule="auto"/>
      </w:pPr>
      <w:r>
        <w:rPr>
          <w:rFonts w:ascii="Times New Roman" w:hAnsi="Times New Roman"/>
          <w:b w:val="0"/>
          <w:i/>
          <w:sz w:val="26"/>
        </w:rPr>
        <w:t>Ảnh phải thấy: COM01 = 27000 (đã đổi), đủ 16-17 dòng.</w:t>
      </w:r>
    </w:p>
    <w:p>
      <w:pPr>
        <w:pStyle w:val="Heading2"/>
      </w:pPr>
      <w:r>
        <w:rPr>
          <w:rFonts w:ascii="Times New Roman" w:hAnsi="Times New Roman"/>
          <w:sz w:val="27"/>
        </w:rPr>
        <w:t>2.2. Bảng OrderTickets + TicketLines</w:t>
      </w:r>
    </w:p>
    <w:p>
      <w:pPr>
        <w:jc w:val="center"/>
      </w:pPr>
      <w:r>
        <w:rPr>
          <w:b/>
          <w:i/>
          <w:color w:val="1F497D"/>
          <w:sz w:val="24"/>
        </w:rPr>
        <w:t>Ảnh 7 – Phiếu vừa đặt</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Chạy: SELECT TOP 3 * FROM OrderTickets ORDER BY Id DESC; và SELECT TOP 5 * FROM TicketLines ORDER BY Id DESC; Chụp cả 2.</w:t>
      </w:r>
    </w:p>
    <w:p>
      <w:pPr>
        <w:spacing w:line="360" w:lineRule="auto"/>
      </w:pPr>
      <w:r>
        <w:rPr>
          <w:rFonts w:ascii="Times New Roman" w:hAnsi="Times New Roman"/>
          <w:b w:val="0"/>
          <w:i/>
          <w:sz w:val="26"/>
        </w:rPr>
        <w:t>Ảnh phải thấy: Có phiếu mới nhất PosName=QUAY01, TotalAmount khớp Ảnh 5.</w:t>
      </w:r>
    </w:p>
    <w:p>
      <w:pPr>
        <w:pStyle w:val="Heading2"/>
      </w:pPr>
      <w:r>
        <w:rPr>
          <w:rFonts w:ascii="Times New Roman" w:hAnsi="Times New Roman"/>
          <w:sz w:val="27"/>
        </w:rPr>
        <w:t>2.3. Bảng DeviceLogs (HTTP + TCP/UDP)</w:t>
      </w:r>
    </w:p>
    <w:p>
      <w:pPr>
        <w:jc w:val="center"/>
      </w:pPr>
      <w:r>
        <w:rPr>
          <w:b/>
          <w:i/>
          <w:color w:val="1F497D"/>
          <w:sz w:val="24"/>
        </w:rPr>
        <w:t>Ảnh 8 – DeviceLog HTTP</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Chạy: SELECT TOP 5 * FROM DeviceLogs WHERE Protocol='HTTP' ORDER BY Id DESC; Chụp.</w:t>
      </w:r>
    </w:p>
    <w:p>
      <w:pPr>
        <w:spacing w:line="360" w:lineRule="auto"/>
      </w:pPr>
      <w:r>
        <w:rPr>
          <w:rFonts w:ascii="Times New Roman" w:hAnsi="Times New Roman"/>
          <w:b w:val="0"/>
          <w:i/>
          <w:sz w:val="26"/>
        </w:rPr>
        <w:t>Ảnh phải thấy: Có dòng GET ... =&gt; 200 in ...ms (N prices updated...), SourceAddress=raw.githubusercontent.com.</w:t>
      </w:r>
    </w:p>
    <w:p>
      <w:pPr>
        <w:jc w:val="center"/>
      </w:pPr>
      <w:r>
        <w:rPr>
          <w:b/>
          <w:i/>
          <w:color w:val="1F497D"/>
          <w:sz w:val="24"/>
        </w:rPr>
        <w:t>Ảnh 9 – DeviceLog TCP/UDP</w:t>
      </w:r>
    </w:p>
    <w:p>
      <w:pPr>
        <w:jc w:val="center"/>
        <w:pBdr>
          <w:top w:val="dashed" w:sz="12" w:color="C00000"/>
          <w:left w:val="dashed" w:sz="12" w:color="C00000"/>
          <w:bottom w:val="dashed" w:sz="12" w:color="C00000"/>
          <w:right w:val="dashed" w:sz="12" w:color="C00000"/>
        </w:pBdr>
      </w:pPr>
      <w:r>
        <w:rPr>
          <w:b/>
          <w:color w:val="C00000"/>
          <w:sz w:val="24"/>
        </w:rPr>
        <w:t>[ DÁN ẢNH TẠI ĐÂY — Insert &gt; Picture đè lên dòng này ]</w:t>
      </w:r>
    </w:p>
    <w:p>
      <w:pPr>
        <w:spacing w:line="360" w:lineRule="auto"/>
      </w:pPr>
      <w:r>
        <w:rPr>
          <w:rFonts w:ascii="Times New Roman" w:hAnsi="Times New Roman"/>
          <w:b w:val="0"/>
          <w:i w:val="0"/>
          <w:sz w:val="26"/>
        </w:rPr>
        <w:t>Cách chụp: Chạy: SELECT TOP 10 * FROM DeviceLogs WHERE Protocol IN ('TCP','UDP') ORDER BY Id DESC; Chụp.</w:t>
      </w:r>
    </w:p>
    <w:p>
      <w:pPr>
        <w:spacing w:line="360" w:lineRule="auto"/>
      </w:pPr>
      <w:r>
        <w:rPr>
          <w:rFonts w:ascii="Times New Roman" w:hAnsi="Times New Roman"/>
          <w:b w:val="0"/>
          <w:i/>
          <w:sz w:val="26"/>
        </w:rPr>
        <w:t>Ảnh phải thấy: Có Connection started/closed (TCP) và Broadcast OUTOFSTOCK/AVAILABLE (UDP).</w:t>
      </w:r>
    </w:p>
    <w:p>
      <w:pPr>
        <w:pStyle w:val="Heading1"/>
      </w:pPr>
      <w:r>
        <w:rPr>
          <w:rFonts w:ascii="Times New Roman" w:hAnsi="Times New Roman"/>
          <w:sz w:val="30"/>
        </w:rPr>
        <w:t>Phần 3. Trả lời câu hỏi lý thuyết cuối lab</w:t>
      </w:r>
    </w:p>
    <w:p>
      <w:pPr>
        <w:pStyle w:val="Heading2"/>
      </w:pPr>
      <w:r>
        <w:rPr>
          <w:rFonts w:ascii="Times New Roman" w:hAnsi="Times New Roman"/>
          <w:sz w:val="27"/>
        </w:rPr>
        <w:t>Lab TCP – Đặt món (TcpListener / TcpClient)</w:t>
      </w:r>
    </w:p>
    <w:p>
      <w:pPr>
        <w:spacing w:line="360" w:lineRule="auto"/>
      </w:pPr>
      <w:r>
        <w:rPr>
          <w:rFonts w:ascii="Times New Roman" w:hAnsi="Times New Roman"/>
          <w:b/>
          <w:i w:val="0"/>
          <w:sz w:val="26"/>
        </w:rPr>
        <w:t>Hỏi: TCP khác gì UDP? Vì sao đặt món phải dùng TCP?</w:t>
      </w:r>
    </w:p>
    <w:p>
      <w:pPr>
        <w:spacing w:line="360" w:lineRule="auto"/>
      </w:pPr>
      <w:r>
        <w:rPr>
          <w:rFonts w:ascii="Times New Roman" w:hAnsi="Times New Roman"/>
          <w:b w:val="0"/>
          <w:i w:val="0"/>
          <w:sz w:val="26"/>
        </w:rPr>
        <w:t>Trả lời: TCP có kết nối, tin cậy, có thứ tự, có retransmission; UDP không kết nối, nhanh nhưng có thể mất/gói trùng. Đặt món cần đúng đủ tiền và mã món nên phải dùng TCP; mất 1 dòng order là sai tiền.</w:t>
      </w:r>
    </w:p>
    <w:p>
      <w:pPr>
        <w:spacing w:line="360" w:lineRule="auto"/>
      </w:pPr>
      <w:r>
        <w:rPr>
          <w:rFonts w:ascii="Times New Roman" w:hAnsi="Times New Roman"/>
          <w:b/>
          <w:i w:val="0"/>
          <w:sz w:val="26"/>
        </w:rPr>
        <w:t>Hỏi: TcpListener.AcceptTcpClientAsync và NetworkStream.Read/Write làm gì?</w:t>
      </w:r>
    </w:p>
    <w:p>
      <w:pPr>
        <w:spacing w:line="360" w:lineRule="auto"/>
      </w:pPr>
      <w:r>
        <w:rPr>
          <w:rFonts w:ascii="Times New Roman" w:hAnsi="Times New Roman"/>
          <w:b w:val="0"/>
          <w:i w:val="0"/>
          <w:sz w:val="26"/>
        </w:rPr>
        <w:t>Trả lời: AcceptTcpClientAsync chờ POS kết nối tới cổng 9500 và trả về TcpClient. GetStream().Read nhận JSON order, Write trả JSON {TicketId, TotalAmount}. Trong bài dùng buffer 4096 byte, Encoding.UTF8.</w:t>
      </w:r>
    </w:p>
    <w:p>
      <w:pPr>
        <w:spacing w:line="360" w:lineRule="auto"/>
      </w:pPr>
      <w:r>
        <w:rPr>
          <w:rFonts w:ascii="Times New Roman" w:hAnsi="Times New Roman"/>
          <w:b/>
          <w:i w:val="0"/>
          <w:sz w:val="26"/>
        </w:rPr>
        <w:t>Hỏi: Vì sao phải dùng transaction + lưu UnitPrice trong TicketLine?</w:t>
      </w:r>
    </w:p>
    <w:p>
      <w:pPr>
        <w:spacing w:line="360" w:lineRule="auto"/>
      </w:pPr>
      <w:r>
        <w:rPr>
          <w:rFonts w:ascii="Times New Roman" w:hAnsi="Times New Roman"/>
          <w:b w:val="0"/>
          <w:i w:val="0"/>
          <w:sz w:val="26"/>
        </w:rPr>
        <w:t>Trả lời: Transaction (BeginTransaction/Commit/Rollback) đảm bảo OrderTicket + nhiều TicketLine hoặc là lưu hết hoặc hủy hết, tránh phiếu thiếu dòng. UnitPrice lưu giá tại thời điểm bán để sau này sync đổi giá không làm sai hóa đơn cũ.</w:t>
      </w:r>
    </w:p>
    <w:p>
      <w:pPr>
        <w:pStyle w:val="Heading2"/>
      </w:pPr>
      <w:r>
        <w:rPr>
          <w:rFonts w:ascii="Times New Roman" w:hAnsi="Times New Roman"/>
          <w:sz w:val="27"/>
        </w:rPr>
        <w:t>Lab UDP – Broadcast hết/có món</w:t>
      </w:r>
    </w:p>
    <w:p>
      <w:pPr>
        <w:spacing w:line="360" w:lineRule="auto"/>
      </w:pPr>
      <w:r>
        <w:rPr>
          <w:rFonts w:ascii="Times New Roman" w:hAnsi="Times New Roman"/>
          <w:b/>
          <w:i w:val="0"/>
          <w:sz w:val="26"/>
        </w:rPr>
        <w:t>Hỏi: UDP Broadcast là gì? IPAddress.Broadcast và cổng 9501 có tác dụng gì?</w:t>
      </w:r>
    </w:p>
    <w:p>
      <w:pPr>
        <w:spacing w:line="360" w:lineRule="auto"/>
      </w:pPr>
      <w:r>
        <w:rPr>
          <w:rFonts w:ascii="Times New Roman" w:hAnsi="Times New Roman"/>
          <w:b w:val="0"/>
          <w:i w:val="0"/>
          <w:sz w:val="26"/>
        </w:rPr>
        <w:t>Trả lời: Broadcast là gửi 1 gói tới tất cả máy trong LAN. IPAddress.Broadcast (255.255.255.255) + cổng 9501 giúp 1 lệnh het ở bếp tới mọi POS cùng lúc mà không cần biết IP từng quầy.</w:t>
      </w:r>
    </w:p>
    <w:p>
      <w:pPr>
        <w:spacing w:line="360" w:lineRule="auto"/>
      </w:pPr>
      <w:r>
        <w:rPr>
          <w:rFonts w:ascii="Times New Roman" w:hAnsi="Times New Roman"/>
          <w:b/>
          <w:i w:val="0"/>
          <w:sz w:val="26"/>
        </w:rPr>
        <w:t>Hỏi: Vì sao PosClient phải đặt ReuseAddress và Bind 0.0.0.0:9501?</w:t>
      </w:r>
    </w:p>
    <w:p>
      <w:pPr>
        <w:spacing w:line="360" w:lineRule="auto"/>
      </w:pPr>
      <w:r>
        <w:rPr>
          <w:rFonts w:ascii="Times New Roman" w:hAnsi="Times New Roman"/>
          <w:b w:val="0"/>
          <w:i w:val="0"/>
          <w:sz w:val="26"/>
        </w:rPr>
        <w:t>Trả lời: Nhiều POS chạy trên cùng 1 máy mà cùng nghe 1 cổng UDP sẽ bị “address already in use”. ReuseAddress cho phép nhiều socket cùng bind, Bind 0.0.0.0 nhận gói từ mọi card mạng.</w:t>
      </w:r>
    </w:p>
    <w:p>
      <w:pPr>
        <w:spacing w:line="360" w:lineRule="auto"/>
      </w:pPr>
      <w:r>
        <w:rPr>
          <w:rFonts w:ascii="Times New Roman" w:hAnsi="Times New Roman"/>
          <w:b/>
          <w:i w:val="0"/>
          <w:sz w:val="26"/>
        </w:rPr>
        <w:t>Hỏi: Định dạng gói OUTOFSTOCK|&lt;id&gt;|&lt;ten&gt; có ưu/nhược gì? Mất gói thì sao?</w:t>
      </w:r>
    </w:p>
    <w:p>
      <w:pPr>
        <w:spacing w:line="360" w:lineRule="auto"/>
      </w:pPr>
      <w:r>
        <w:rPr>
          <w:rFonts w:ascii="Times New Roman" w:hAnsi="Times New Roman"/>
          <w:b w:val="0"/>
          <w:i w:val="0"/>
          <w:sz w:val="26"/>
        </w:rPr>
        <w:t>Trả lời: Ưu: đơn giản, nhẹ, dễ Split(|) parse. Nhược: không xác nhận, mất gói thì POS không biết hết món. Khắc phục: gửi lại, hoặc POS gọi menu/refresh định kỳ, hoặc chuyển sang multicast có ACK.</w:t>
      </w:r>
    </w:p>
    <w:p>
      <w:pPr>
        <w:pStyle w:val="Heading2"/>
      </w:pPr>
      <w:r>
        <w:rPr>
          <w:rFonts w:ascii="Times New Roman" w:hAnsi="Times New Roman"/>
          <w:sz w:val="27"/>
        </w:rPr>
        <w:t>Lab HTTP – Đồng bộ giá (Uri / Dns / HttpClient / JSON / DeviceLog)</w:t>
      </w:r>
    </w:p>
    <w:p>
      <w:pPr>
        <w:spacing w:line="360" w:lineRule="auto"/>
      </w:pPr>
      <w:r>
        <w:rPr>
          <w:rFonts w:ascii="Times New Roman" w:hAnsi="Times New Roman"/>
          <w:b/>
          <w:i w:val="0"/>
          <w:sz w:val="26"/>
        </w:rPr>
        <w:t>Hỏi: Lớp Uri cho ta những gì? Scheme/Host/Port trong bài là gì?</w:t>
      </w:r>
    </w:p>
    <w:p>
      <w:pPr>
        <w:spacing w:line="360" w:lineRule="auto"/>
      </w:pPr>
      <w:r>
        <w:rPr>
          <w:rFonts w:ascii="Times New Roman" w:hAnsi="Times New Roman"/>
          <w:b w:val="0"/>
          <w:i w:val="0"/>
          <w:sz w:val="26"/>
        </w:rPr>
        <w:t>Trả lời: Uri tách URL thành Scheme (https), Host (raw.githubusercontent.com), Port (443), Path. Bài in 3 giá trị này trước khi gọi để chứng minh đã phân tích địa chỉ đúng.</w:t>
      </w:r>
    </w:p>
    <w:p>
      <w:pPr>
        <w:spacing w:line="360" w:lineRule="auto"/>
      </w:pPr>
      <w:r>
        <w:rPr>
          <w:rFonts w:ascii="Times New Roman" w:hAnsi="Times New Roman"/>
          <w:b/>
          <w:i w:val="0"/>
          <w:sz w:val="26"/>
        </w:rPr>
        <w:t>Hỏi: Dns.GetHostEntryAsync để làm gì? AddressList là gì?</w:t>
      </w:r>
    </w:p>
    <w:p>
      <w:pPr>
        <w:spacing w:line="360" w:lineRule="auto"/>
      </w:pPr>
      <w:r>
        <w:rPr>
          <w:rFonts w:ascii="Times New Roman" w:hAnsi="Times New Roman"/>
          <w:b w:val="0"/>
          <w:i w:val="0"/>
          <w:sz w:val="26"/>
        </w:rPr>
        <w:t>Trả lời: Phân giải tên miền thành IP (DNS lookup). AddressList là danh sách IP (IPv4/IPv6) của host; bài in kèm AddressFamily để thấy máy đã phân giải được bao nhiêu địa chỉ.</w:t>
      </w:r>
    </w:p>
    <w:p>
      <w:pPr>
        <w:spacing w:line="360" w:lineRule="auto"/>
      </w:pPr>
      <w:r>
        <w:rPr>
          <w:rFonts w:ascii="Times New Roman" w:hAnsi="Times New Roman"/>
          <w:b/>
          <w:i w:val="0"/>
          <w:sz w:val="26"/>
        </w:rPr>
        <w:t>Hỏi: HttpClient + Stopwatch + StatusCode dùng để làm gì?</w:t>
      </w:r>
    </w:p>
    <w:p>
      <w:pPr>
        <w:spacing w:line="360" w:lineRule="auto"/>
      </w:pPr>
      <w:r>
        <w:rPr>
          <w:rFonts w:ascii="Times New Roman" w:hAnsi="Times New Roman"/>
          <w:b w:val="0"/>
          <w:i w:val="0"/>
          <w:sz w:val="26"/>
        </w:rPr>
        <w:t>Trả lời: HttpClient.GetAsync tải file JSON; Stopwatch đo thời gian phản hồi (ms); StatusCode (200 OK) kiểm tra thành công. Cả 3 được ghi vào DeviceLog để truy vết mỗi lần sync.</w:t>
      </w:r>
    </w:p>
    <w:p>
      <w:pPr>
        <w:spacing w:line="360" w:lineRule="auto"/>
      </w:pPr>
      <w:r>
        <w:rPr>
          <w:rFonts w:ascii="Times New Roman" w:hAnsi="Times New Roman"/>
          <w:b/>
          <w:i w:val="0"/>
          <w:sz w:val="26"/>
        </w:rPr>
        <w:t>Hỏi: So sánh và cập nhật giá thực hiện thế nào? Mã lạ xử lý sao?</w:t>
      </w:r>
    </w:p>
    <w:p>
      <w:pPr>
        <w:spacing w:line="360" w:lineRule="auto"/>
      </w:pPr>
      <w:r>
        <w:rPr>
          <w:rFonts w:ascii="Times New Roman" w:hAnsi="Times New Roman"/>
          <w:b w:val="0"/>
          <w:i w:val="0"/>
          <w:sz w:val="26"/>
        </w:rPr>
        <w:t>Trả lời: Deserialize thành List&lt;PriceFeedItem&gt; với PropertyNameCaseInsensitive, FirstOrDefault theo Code, nếu Price khác thì gán mới và đếm updated; mã không có trong DB thì bỏ qua + đếm skipped, rồi SaveChanges một lần.</w:t>
      </w:r>
    </w:p>
    <w:p>
      <w:pPr>
        <w:spacing w:line="360" w:lineRule="auto"/>
      </w:pPr>
      <w:r>
        <w:rPr>
          <w:rFonts w:ascii="Times New Roman" w:hAnsi="Times New Roman"/>
          <w:b/>
          <w:i w:val="0"/>
          <w:sz w:val="26"/>
        </w:rPr>
        <w:t>Hỏi: Bảng DeviceLog ghi gì cho mỗi lần sync? Vì sao phải ghi cả khi lỗi?</w:t>
      </w:r>
    </w:p>
    <w:p>
      <w:pPr>
        <w:spacing w:line="360" w:lineRule="auto"/>
      </w:pPr>
      <w:r>
        <w:rPr>
          <w:rFonts w:ascii="Times New Roman" w:hAnsi="Times New Roman"/>
          <w:b w:val="0"/>
          <w:i w:val="0"/>
          <w:sz w:val="26"/>
        </w:rPr>
        <w:t>Trả lời: Ghi Protocol=HTTP, SourceAddress=uri.Host, content gồm URL + status + ms + số món đổi/bỏ qua. Ghi cả khi lỗi (!IsSuccessStatusCode) để biết sync thất bại lúc nào, do mạng hay URL sai, phục vụ chấm bài và debug.</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