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D3E4" w14:textId="77777777" w:rsidR="004D5ADE" w:rsidRDefault="00767633">
      <w:pPr>
        <w:tabs>
          <w:tab w:val="left" w:pos="6066"/>
        </w:tabs>
        <w:spacing w:before="60"/>
        <w:ind w:left="392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4C1E7DC" wp14:editId="4DE8D6EA">
            <wp:simplePos x="0" y="0"/>
            <wp:positionH relativeFrom="page">
              <wp:posOffset>7058025</wp:posOffset>
            </wp:positionH>
            <wp:positionV relativeFrom="paragraph">
              <wp:posOffset>4413</wp:posOffset>
            </wp:positionV>
            <wp:extent cx="485775" cy="485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TRƯỜNG ĐẠI HỌC CÔNG NGHIỆP</w:t>
      </w:r>
      <w:r>
        <w:rPr>
          <w:spacing w:val="-4"/>
          <w:sz w:val="26"/>
        </w:rPr>
        <w:t xml:space="preserve"> </w:t>
      </w:r>
      <w:r>
        <w:rPr>
          <w:sz w:val="26"/>
        </w:rPr>
        <w:t>HÀ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z w:val="26"/>
        </w:rPr>
        <w:tab/>
      </w:r>
      <w:r>
        <w:rPr>
          <w:b/>
          <w:position w:val="-4"/>
          <w:sz w:val="32"/>
        </w:rPr>
        <w:t>PHIẾU GIAO BÀI</w:t>
      </w:r>
      <w:r>
        <w:rPr>
          <w:b/>
          <w:spacing w:val="-1"/>
          <w:position w:val="-4"/>
          <w:sz w:val="32"/>
        </w:rPr>
        <w:t xml:space="preserve"> </w:t>
      </w:r>
      <w:r>
        <w:rPr>
          <w:b/>
          <w:position w:val="-4"/>
          <w:sz w:val="32"/>
        </w:rPr>
        <w:t>TẬP</w:t>
      </w:r>
    </w:p>
    <w:p w14:paraId="21BE9EC8" w14:textId="77777777" w:rsidR="004D5ADE" w:rsidRDefault="00767633">
      <w:pPr>
        <w:pStyle w:val="BodyText"/>
        <w:tabs>
          <w:tab w:val="left" w:pos="6165"/>
        </w:tabs>
        <w:spacing w:before="5" w:line="299" w:lineRule="exact"/>
        <w:ind w:left="2156"/>
      </w:pPr>
      <w:r>
        <w:t>KHOA</w:t>
      </w:r>
      <w:r>
        <w:rPr>
          <w:spacing w:val="-2"/>
        </w:rPr>
        <w:t xml:space="preserve"> </w:t>
      </w:r>
      <w:r>
        <w:t>CNTT</w:t>
      </w:r>
      <w:r>
        <w:tab/>
        <w:t>MÔN: HỆ QUẢN TRỊ</w:t>
      </w:r>
      <w:r>
        <w:rPr>
          <w:spacing w:val="1"/>
        </w:rPr>
        <w:t xml:space="preserve"> </w:t>
      </w:r>
      <w:r>
        <w:t>CSDL</w:t>
      </w:r>
    </w:p>
    <w:p w14:paraId="28DE270A" w14:textId="77777777" w:rsidR="004D5ADE" w:rsidRDefault="00767633">
      <w:pPr>
        <w:pStyle w:val="Heading1"/>
        <w:ind w:left="5827" w:right="1041" w:firstLine="134"/>
      </w:pPr>
      <w:r>
        <w:rPr>
          <w:sz w:val="26"/>
        </w:rPr>
        <w:t xml:space="preserve">BÀI: </w:t>
      </w:r>
      <w:r>
        <w:t>Tổng quan về Hệ quản trị CSDL và xây dựng CSDL trên hệ</w:t>
      </w:r>
    </w:p>
    <w:p w14:paraId="6D8C6FF0" w14:textId="77777777" w:rsidR="004D5ADE" w:rsidRDefault="00767633">
      <w:pPr>
        <w:spacing w:before="2"/>
        <w:ind w:left="6199"/>
        <w:rPr>
          <w:sz w:val="28"/>
        </w:rPr>
      </w:pPr>
      <w:r>
        <w:rPr>
          <w:sz w:val="28"/>
        </w:rPr>
        <w:t>quản trị CSDL SQL Server</w:t>
      </w:r>
    </w:p>
    <w:p w14:paraId="3FAF4B11" w14:textId="77777777" w:rsidR="004D5ADE" w:rsidRDefault="00767633">
      <w:pPr>
        <w:pStyle w:val="BodyText"/>
        <w:spacing w:before="2"/>
      </w:pPr>
      <w:r>
        <w:pict w14:anchorId="7889A074">
          <v:rect id="_x0000_s1026" style="position:absolute;margin-left:70.6pt;margin-top:17pt;width:470.9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235F72E1" w14:textId="77777777" w:rsidR="00113ED8" w:rsidRDefault="00767633">
      <w:pPr>
        <w:pStyle w:val="BodyText"/>
        <w:spacing w:before="131" w:line="307" w:lineRule="auto"/>
        <w:ind w:left="140" w:right="2170"/>
      </w:pPr>
      <w:r>
        <w:t xml:space="preserve">Câu 1(3đ). Hãy đưa ra danh sách các Hệ quản trị CSDL phổ biến nhất hiện nay? </w:t>
      </w:r>
    </w:p>
    <w:p w14:paraId="2B0B03DA" w14:textId="68AB9F86" w:rsidR="00113ED8" w:rsidRPr="00113ED8" w:rsidRDefault="00113ED8" w:rsidP="00113ED8">
      <w:pPr>
        <w:pStyle w:val="BodyText"/>
        <w:spacing w:before="131" w:line="307" w:lineRule="auto"/>
        <w:ind w:left="140" w:right="2170" w:firstLine="580"/>
        <w:rPr>
          <w:lang w:val="en-US"/>
        </w:rPr>
      </w:pPr>
      <w:r>
        <w:rPr>
          <w:lang w:val="en-US"/>
        </w:rPr>
        <w:t>MySQL, Oracle, MS SQL Server, PostgreSQL, MongoDB, Firebase</w:t>
      </w:r>
    </w:p>
    <w:p w14:paraId="42DF8ED6" w14:textId="1B13D8B5" w:rsidR="004D5ADE" w:rsidRDefault="00767633">
      <w:pPr>
        <w:pStyle w:val="BodyText"/>
        <w:spacing w:before="131" w:line="307" w:lineRule="auto"/>
        <w:ind w:left="140" w:right="2170"/>
      </w:pPr>
      <w:r>
        <w:t>Câu 2(3đ). Các dạng phần mềm nào sử dụng Cơ sở dữ liệu quan hệ?</w:t>
      </w:r>
    </w:p>
    <w:p w14:paraId="636D6959" w14:textId="410F52C1" w:rsidR="00113ED8" w:rsidRDefault="00113ED8">
      <w:pPr>
        <w:pStyle w:val="BodyText"/>
        <w:spacing w:before="131" w:line="307" w:lineRule="auto"/>
        <w:ind w:left="140" w:right="2170"/>
      </w:pPr>
      <w:r>
        <w:tab/>
      </w:r>
      <w:r w:rsidRPr="00113ED8">
        <w:t>Một RDBMS bao gồm databases, database engine và các ứng dụng dùng để quản lý dữ liệu và các bộ phận khác nhau trong RDBMS.</w:t>
      </w:r>
    </w:p>
    <w:p w14:paraId="03E69F18" w14:textId="77777777" w:rsidR="00113ED8" w:rsidRDefault="00113ED8">
      <w:pPr>
        <w:pStyle w:val="BodyText"/>
        <w:spacing w:before="131" w:line="307" w:lineRule="auto"/>
        <w:ind w:left="140" w:right="2170"/>
      </w:pPr>
    </w:p>
    <w:p w14:paraId="15778269" w14:textId="4171FB30" w:rsidR="004D5ADE" w:rsidRDefault="00767633">
      <w:pPr>
        <w:pStyle w:val="BodyText"/>
        <w:spacing w:line="259" w:lineRule="auto"/>
        <w:ind w:left="140" w:right="1377"/>
      </w:pPr>
      <w:r>
        <w:t xml:space="preserve">Câu 3(4đ). </w:t>
      </w:r>
      <w:r>
        <w:t>Hệ quản trị CSDL SQL Server được sử dụng trong trường hợp xây dựng các phần mềm</w:t>
      </w:r>
      <w:r>
        <w:t xml:space="preserve"> như thế nào? Ưu và nhược</w:t>
      </w:r>
      <w:r>
        <w:t xml:space="preserve"> điểm của hệ quản trị CSDL SQL Server?</w:t>
      </w:r>
    </w:p>
    <w:p w14:paraId="4CBE455E" w14:textId="39D633FB" w:rsidR="00113ED8" w:rsidRDefault="00A43CA2">
      <w:pPr>
        <w:pStyle w:val="BodyText"/>
        <w:spacing w:line="259" w:lineRule="auto"/>
        <w:ind w:left="140" w:right="1377"/>
        <w:rPr>
          <w:lang w:val="en-US"/>
        </w:rPr>
      </w:pPr>
      <w:r>
        <w:tab/>
      </w:r>
      <w:r>
        <w:t>Hệ quản trị CSDL SQL Server được sử dụng trong trường hợp xây dựng các phần mềm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>.</w:t>
      </w:r>
    </w:p>
    <w:p w14:paraId="6994FB53" w14:textId="77777777" w:rsidR="00767633" w:rsidRDefault="00767633">
      <w:pPr>
        <w:pStyle w:val="BodyText"/>
        <w:spacing w:line="259" w:lineRule="auto"/>
        <w:ind w:left="140" w:right="1377"/>
        <w:rPr>
          <w:lang w:val="en-US"/>
        </w:rPr>
      </w:pPr>
    </w:p>
    <w:p w14:paraId="03C610AC" w14:textId="137A8283" w:rsidR="00A43CA2" w:rsidRDefault="00A43CA2">
      <w:pPr>
        <w:pStyle w:val="BodyText"/>
        <w:spacing w:line="259" w:lineRule="auto"/>
        <w:ind w:left="140" w:right="1377"/>
        <w:rPr>
          <w:lang w:val="en-US"/>
        </w:rPr>
      </w:pPr>
      <w:r>
        <w:rPr>
          <w:lang w:val="en-US"/>
        </w:rPr>
        <w:tab/>
      </w:r>
      <w:r>
        <w:t>Ưu và nhược điểm của hệ quản trị CSDL SQL Server</w:t>
      </w:r>
      <w:r>
        <w:rPr>
          <w:lang w:val="en-US"/>
        </w:rPr>
        <w:t>:</w:t>
      </w:r>
    </w:p>
    <w:p w14:paraId="5DED8985" w14:textId="77777777" w:rsidR="00767633" w:rsidRDefault="00767633">
      <w:pPr>
        <w:pStyle w:val="BodyText"/>
        <w:spacing w:line="259" w:lineRule="auto"/>
        <w:ind w:left="140" w:right="1377"/>
        <w:rPr>
          <w:lang w:val="en-US"/>
        </w:rPr>
      </w:pPr>
    </w:p>
    <w:p w14:paraId="5048EA13" w14:textId="2C4A73DC" w:rsidR="00A43CA2" w:rsidRDefault="00A43CA2">
      <w:pPr>
        <w:pStyle w:val="BodyText"/>
        <w:spacing w:line="259" w:lineRule="auto"/>
        <w:ind w:left="140" w:right="1377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 w:rsidR="00767633">
        <w:rPr>
          <w:lang w:val="en-US"/>
        </w:rPr>
        <w:t>:</w:t>
      </w:r>
    </w:p>
    <w:p w14:paraId="570921F6" w14:textId="1787CBEA" w:rsidR="00767633" w:rsidRP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+</w:t>
      </w:r>
      <w:proofErr w:type="spellStart"/>
      <w:r w:rsidRPr="00767633">
        <w:rPr>
          <w:lang w:val="en-US"/>
        </w:rPr>
        <w:t>Có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thể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cài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nhiều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phiên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bản</w:t>
      </w:r>
      <w:proofErr w:type="spellEnd"/>
      <w:r w:rsidRPr="00767633">
        <w:rPr>
          <w:lang w:val="en-US"/>
        </w:rPr>
        <w:t xml:space="preserve"> MS SQL </w:t>
      </w:r>
      <w:proofErr w:type="spellStart"/>
      <w:r w:rsidRPr="00767633">
        <w:rPr>
          <w:lang w:val="en-US"/>
        </w:rPr>
        <w:t>khác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nhau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trên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cùng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một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máy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tính</w:t>
      </w:r>
      <w:proofErr w:type="spellEnd"/>
      <w:r w:rsidRPr="00767633">
        <w:rPr>
          <w:lang w:val="en-US"/>
        </w:rPr>
        <w:t>.</w:t>
      </w:r>
    </w:p>
    <w:p w14:paraId="1468CDE9" w14:textId="4FA6819C" w:rsidR="00767633" w:rsidRP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+</w:t>
      </w:r>
      <w:proofErr w:type="spellStart"/>
      <w:r w:rsidRPr="00767633">
        <w:rPr>
          <w:lang w:val="en-US"/>
        </w:rPr>
        <w:t>Duy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trì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riêng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biệt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các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môi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trường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sản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xuất</w:t>
      </w:r>
      <w:proofErr w:type="spellEnd"/>
      <w:r w:rsidRPr="00767633">
        <w:rPr>
          <w:lang w:val="en-US"/>
        </w:rPr>
        <w:t xml:space="preserve">, </w:t>
      </w:r>
      <w:proofErr w:type="spellStart"/>
      <w:r w:rsidRPr="00767633">
        <w:rPr>
          <w:lang w:val="en-US"/>
        </w:rPr>
        <w:t>phát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triển</w:t>
      </w:r>
      <w:proofErr w:type="spellEnd"/>
      <w:r w:rsidRPr="00767633">
        <w:rPr>
          <w:lang w:val="en-US"/>
        </w:rPr>
        <w:t xml:space="preserve">, </w:t>
      </w:r>
      <w:proofErr w:type="spellStart"/>
      <w:r w:rsidRPr="00767633">
        <w:rPr>
          <w:lang w:val="en-US"/>
        </w:rPr>
        <w:t>thử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nghiệm</w:t>
      </w:r>
      <w:proofErr w:type="spellEnd"/>
      <w:r w:rsidRPr="00767633">
        <w:rPr>
          <w:lang w:val="en-US"/>
        </w:rPr>
        <w:t>.</w:t>
      </w:r>
    </w:p>
    <w:p w14:paraId="13B01A92" w14:textId="41C720F4" w:rsidR="00767633" w:rsidRP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+</w:t>
      </w:r>
      <w:proofErr w:type="spellStart"/>
      <w:r w:rsidRPr="00767633">
        <w:rPr>
          <w:lang w:val="en-US"/>
        </w:rPr>
        <w:t>Giảm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thiểu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các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vấn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đề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tạm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thời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trên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cơ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sở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dữ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liệu</w:t>
      </w:r>
      <w:proofErr w:type="spellEnd"/>
      <w:r w:rsidRPr="00767633">
        <w:rPr>
          <w:lang w:val="en-US"/>
        </w:rPr>
        <w:t>.</w:t>
      </w:r>
    </w:p>
    <w:p w14:paraId="65F80BFC" w14:textId="0F47FDF8" w:rsidR="00767633" w:rsidRP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+</w:t>
      </w:r>
      <w:proofErr w:type="spellStart"/>
      <w:r w:rsidRPr="00767633">
        <w:rPr>
          <w:lang w:val="en-US"/>
        </w:rPr>
        <w:t>Tách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biệt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các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đặc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quyền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bảo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mật</w:t>
      </w:r>
      <w:proofErr w:type="spellEnd"/>
      <w:r w:rsidRPr="00767633">
        <w:rPr>
          <w:lang w:val="en-US"/>
        </w:rPr>
        <w:t>.</w:t>
      </w:r>
    </w:p>
    <w:p w14:paraId="3F4B9072" w14:textId="16D9A1BA" w:rsid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+</w:t>
      </w:r>
      <w:proofErr w:type="spellStart"/>
      <w:r w:rsidRPr="00767633">
        <w:rPr>
          <w:lang w:val="en-US"/>
        </w:rPr>
        <w:t>Duy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trì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máy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chủ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dự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phòng</w:t>
      </w:r>
      <w:proofErr w:type="spellEnd"/>
      <w:r w:rsidRPr="00767633">
        <w:rPr>
          <w:lang w:val="en-US"/>
        </w:rPr>
        <w:t>.</w:t>
      </w:r>
    </w:p>
    <w:p w14:paraId="361E0C9A" w14:textId="77777777" w:rsid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</w:p>
    <w:p w14:paraId="2B5E3624" w14:textId="46E08AA2" w:rsid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</w:t>
      </w:r>
    </w:p>
    <w:p w14:paraId="52BF13AA" w14:textId="1A0C21E9" w:rsidR="00767633" w:rsidRPr="00767633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+</w:t>
      </w:r>
      <w:r w:rsidRPr="00767633">
        <w:rPr>
          <w:lang w:val="en-US"/>
        </w:rPr>
        <w:t xml:space="preserve">SQL Server </w:t>
      </w:r>
      <w:proofErr w:type="spellStart"/>
      <w:r w:rsidRPr="00767633">
        <w:rPr>
          <w:lang w:val="en-US"/>
        </w:rPr>
        <w:t>chỉ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chạy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trên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hệ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điều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hành</w:t>
      </w:r>
      <w:proofErr w:type="spellEnd"/>
      <w:r w:rsidRPr="00767633">
        <w:rPr>
          <w:lang w:val="en-US"/>
        </w:rPr>
        <w:t xml:space="preserve"> Windows.</w:t>
      </w:r>
    </w:p>
    <w:p w14:paraId="2F3337E7" w14:textId="5E7DB019" w:rsidR="00767633" w:rsidRPr="00A43CA2" w:rsidRDefault="00767633" w:rsidP="00767633">
      <w:pPr>
        <w:pStyle w:val="BodyText"/>
        <w:spacing w:line="259" w:lineRule="auto"/>
        <w:ind w:left="720" w:right="1377"/>
        <w:rPr>
          <w:lang w:val="en-US"/>
        </w:rPr>
      </w:pPr>
      <w:r>
        <w:rPr>
          <w:lang w:val="en-US"/>
        </w:rPr>
        <w:t>+</w:t>
      </w:r>
      <w:proofErr w:type="spellStart"/>
      <w:r w:rsidRPr="00767633">
        <w:rPr>
          <w:lang w:val="en-US"/>
        </w:rPr>
        <w:t>Cần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thanh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toán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phí</w:t>
      </w:r>
      <w:proofErr w:type="spellEnd"/>
      <w:r w:rsidRPr="00767633">
        <w:rPr>
          <w:lang w:val="en-US"/>
        </w:rPr>
        <w:t xml:space="preserve"> license </w:t>
      </w:r>
      <w:proofErr w:type="spellStart"/>
      <w:r w:rsidRPr="00767633">
        <w:rPr>
          <w:lang w:val="en-US"/>
        </w:rPr>
        <w:t>để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chạy</w:t>
      </w:r>
      <w:proofErr w:type="spellEnd"/>
      <w:r w:rsidRPr="00767633">
        <w:rPr>
          <w:lang w:val="en-US"/>
        </w:rPr>
        <w:t xml:space="preserve"> </w:t>
      </w:r>
      <w:proofErr w:type="spellStart"/>
      <w:r w:rsidRPr="00767633">
        <w:rPr>
          <w:lang w:val="en-US"/>
        </w:rPr>
        <w:t>nhiều</w:t>
      </w:r>
      <w:proofErr w:type="spellEnd"/>
      <w:r w:rsidRPr="00767633">
        <w:rPr>
          <w:lang w:val="en-US"/>
        </w:rPr>
        <w:t xml:space="preserve"> CSDL</w:t>
      </w:r>
    </w:p>
    <w:p w14:paraId="5EEA17A7" w14:textId="77777777" w:rsidR="004D5ADE" w:rsidRDefault="004D5ADE">
      <w:pPr>
        <w:pStyle w:val="BodyText"/>
        <w:rPr>
          <w:sz w:val="37"/>
        </w:rPr>
      </w:pPr>
    </w:p>
    <w:p w14:paraId="01CEC756" w14:textId="068A2002" w:rsidR="004D5ADE" w:rsidRPr="00767633" w:rsidRDefault="00767633" w:rsidP="00767633">
      <w:pPr>
        <w:pStyle w:val="BodyText"/>
        <w:spacing w:line="259" w:lineRule="auto"/>
        <w:ind w:left="140" w:right="1511"/>
      </w:pPr>
      <w:r>
        <w:rPr>
          <w:b/>
          <w:u w:val="thick"/>
        </w:rPr>
        <w:t>Yêu cầu:</w:t>
      </w:r>
      <w:r>
        <w:rPr>
          <w:b/>
        </w:rPr>
        <w:t xml:space="preserve"> </w:t>
      </w:r>
      <w:r>
        <w:t>Sinh viên nộp bài làm trên hệ thống LMS trên tài khoản của mình dưới dạng file word, với định dạng như sau: Lop_HoTenSV_MaSV.docx, tên file không dấu</w:t>
      </w:r>
    </w:p>
    <w:sectPr w:rsidR="004D5ADE" w:rsidRPr="00767633">
      <w:type w:val="continuous"/>
      <w:pgSz w:w="12240" w:h="15840"/>
      <w:pgMar w:top="560" w:right="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19A4"/>
    <w:multiLevelType w:val="multilevel"/>
    <w:tmpl w:val="DB7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ADE"/>
    <w:rsid w:val="00113ED8"/>
    <w:rsid w:val="004D5ADE"/>
    <w:rsid w:val="00767633"/>
    <w:rsid w:val="00A4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AB00A7"/>
  <w15:docId w15:val="{7F674791-F2DF-409D-9DD2-737D7782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Tee</dc:creator>
  <cp:lastModifiedBy>Hung Dinh Tan</cp:lastModifiedBy>
  <cp:revision>2</cp:revision>
  <dcterms:created xsi:type="dcterms:W3CDTF">2022-03-09T14:56:00Z</dcterms:created>
  <dcterms:modified xsi:type="dcterms:W3CDTF">2022-03-09T15:12:00Z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