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ThinkDaily</w:t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color w:val="666666"/>
          <w:sz w:val="24"/>
          <w:szCs w:val="24"/>
        </w:rPr>
        <w:t xml:space="preserve">Open. Think. Solve. Close.</w:t>
      </w:r>
    </w:p>
    <w:p>
      <w:pPr>
        <w:pBdr>
          <w:bottom w:val="single" w:color="E0E0E0" w:sz="1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App Plan — Updated with Evaluation &amp; Feedback Flow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Philosophy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streaks. No XP. No leaderboards. No noise.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Just one thing: a daily problem that makes you think like a programmer. Black and white. Minimalist. The app respects your time and your intelligence.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opens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Today’s problem appears — clean, full-screen, just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thinks, selects an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confirms their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Answer is evaluated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short explanation reveals the thinking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Done. Come back tomorrow.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That’s it. One problem per day. Maybe 2–3 minutes total.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Problem Categories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Rotate daily so users get variety across the week: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Logic &amp; Deduction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Classic reasoning puzzles. Who’s lying? Which statement must be true?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Tuesday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Pattern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comes next? What’s the rule? Find the odd one out.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Wednesday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Algorithm Thinking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Describe a process. What’s the most efficient way?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Thursday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Decomposition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Break this into parts. Where’s the bottleneck?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Friday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Edge Cases &amp; Debugging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input breaks this? Spot the flaw in this logic.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Saturday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Estimation (Fermi)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How many? How long? Order-of-magnitude reasoning.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Sunday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Structure Intuition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Match the scenario to the structure.</w:t>
            </w:r>
          </w:p>
        </w:tc>
      </w:tr>
    </w:tbl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Answer Formats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Keep it simple — only two types for MVP: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Multiple choice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(4 options) — tap to select, then confirm.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Ordering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(drag to rank 4–5 items) — arrange, then confirm.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free text. No code. No typing. Just think and tap.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Answer Evaluation &amp; Feedback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This section defines how user answers are evaluated and how feedback is presented.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Submission Flow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submission process has two distinct phases to prevent accidental answers while keeping interactions minimal: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Select phase: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User taps an option (multiple choice) or arranges items (ordering). The selected option gets inverted styling (black background, white text). User can freely change their selection during this phase.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Confirm phase: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 “Submit” button appears at the bottom of the screen. Once tapped, the answer is locked — no going back. This creates a deliberate moment of commitment.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confirm step is essential: it prevents frustrating mis-taps and gives users the space to think without time pressure.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Evaluation Logic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Multiple Choice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Straightforward equality check: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result = (userSelectedIndex === correctAnswer)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user selects one option. We compare their selected index against the stored correct answer index. Binary outcome: correct or incorrect.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Ordering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Exact sequence match for v1: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result = (userOrder deepEquals correctAnswer)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user’s arranged sequence must exactly match the correct sequence. All items must be in the correct position for the answer to count as correct.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Why exact match (not partial credit):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Partial scoring (e.g., “3 out of 5 correct”) adds UI complexity and muddies the learning signal. The minimalist philosophy favors a clean right/wrong outcome, with the explanation doing the real teaching. This also keeps the data model simple — no scoring tiers, no percentages.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Future consideration: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If user feedback suggests ordering problems feel too harsh, v2 could introduce a “mostly correct” state that still shows the explanation but acknowledges partial understanding.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Feedback Screen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the user confirms their answer, the screen transitions (fade only) to the feedback view. The same screen structure is used whether the answer is correct or incorrect — the explanation is always the centerpiece.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Screen Layout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feedback screen displays information in this vertical order: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 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Small text, top of screen. Shows “Correct.” or “Not quite.” — understated, no celebration or punishment.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 answer (if 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 multiple choice: highlights the correct option with inverted styling. For ordering: shows the correct sequence numbered alongside the user’s sequence.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main content area. 2–3 sentences that explain the reasoning, the mental model, and why the correct answer works. This appears regardless of whether the user got it right.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Thinking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Mono font, near the bottom. Names the principle: e.g., “The thinking pattern: Divide and Conquer.”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Done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of screen. Transitions to the done state.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Design Rules for Feedback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color changes — no green for correct, no red for incorrect. Everything stays black and white.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animations — no confetti, no bounce, no shake. Just a clean fade transition.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explanation reads identically whether the user was right or wrong. We’re teaching, not rewarding or punishing.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result label (“Correct.” / “Not quite.”) is deliberately subtle — small font size, minimal visual weight.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correct answer reveal (when wrong) shows what the right answer was without editorializing. No “The correct answer was actually...” phrasing — just display it.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Feedback Examples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Multiple Choice — Correct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Result:     Correct.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Explanation: When you have more items than containers,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at least one container must hold more than one item.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This principle lets you prove existence without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constructing the specific case.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The thinking pattern: Pigeonhole Principle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Multiple Choice — Incorrect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Result:     Not quite.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Answer:     B) At least two people share a birth month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Explanation: When you have more items than containers,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at least one container must hold more than one item.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This principle lets you prove existence without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constructing the specific case.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The thinking pattern: Pigeonhole Principle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Ordering — Incorrect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Result:     Not quite.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Your order:       Correct order: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1. Divide          1. Divide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2. Conquer         2. Solve base cases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3. Solve base      3. Conquer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4. Merge           4. Merge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Explanation: Recursive subdivision must reach base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cases before combining. You divide first, then solve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the smallest pieces, then build back up.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/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The thinking pattern: Divide and Conquer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Data Model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Minimal. Local-only for v1.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Unique problem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dayOfWeek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Determines the category (0=Mon, 6=Sun)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Problem text (aim for under 60 words)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"choice" | "ordering"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Answer format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 options (choice) or 4–5 items (ordering)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 | int[]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 option index (choice) or correct order (ordering)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2–3 sentence explanation of the mental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thinkingPattern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Named principle (e.g., Pigeonhole Principle)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Scheduled date (YYYY-MM-DD)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UserProgress (local 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completedDates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 of dates the user has 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object[]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Array of { date, problemId, userAnswer, correct }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accounts. No backend. Store everything locally on device for v1.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Complete Screen Flow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full user journey from open to close: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[Splash — app name, nothing else]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↓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[Today’s Problem]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Category label (small, top)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Problem text (large, center)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Answer options (bottom)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Submit button (disabled until selection)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↓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[After confirming answer]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“Correct.” or “Not quite.” (subtle)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Correct answer shown (if wrong)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Explanation text (the important part)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“The thinking pattern: [name]”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Small link: “See tomorrow’s category”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↓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[Done state]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“Come back tomorrow.”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- Optional: browse past problems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Design Direction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Black and white only.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accent colors. No gradients.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Pure white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#111111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Near-black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Borders/dividers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#E0E0E0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Light gray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Selected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Inverted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Black bg, white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Correct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Black &amp; 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Incorrect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Black &amp; 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red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Typography: one serif font for problems (editorial feel), one mono font for category labels and thinking pattern names.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app should feel like a beautifully typeset book page, not a tech product.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Animation Guidelines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Inspired by SavoirFaire (savoirfaire.nyc) — editorial, typography-driven, restrained motion. Every animation should feel like turning a page in a well-made book, not using a tech product.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Core Principle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Animation exists to give the app a sense of life and craft — not to entertain or reward. Every motion should feel intentional, quiet, and slightly elegant. If a user notices the animation consciously, it’s probably too much.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Allowed Animation Types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1. Text Reveal on Screen Entry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Problem text and explanation text fade in with a subtle upward translate. Characters or words appear sequentially with a slight stagger — like text being typeset onto the page.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Opacity: 0 → 1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TranslateY: 8–12px → 0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Duration: 400–600ms per element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Stagger: 30–50ms between words (not characters — too slow)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Easing: ease-out-expo or ease-out-quart (fast start, gentle settle)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2. Screen Transitions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Transitions between screens (splash → problem → feedback → done) use a simple crossfade. The outgoing screen fades out while the incoming screen fades in, with a brief overlap.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Fade out: 200ms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Fade in: 400ms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slide, no bounce, no scale. Just opacity.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Optional: incoming content starts its text reveal after the fade-in completes, creating a two-stage entrance.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3. Answer Option Interaction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the user taps an option, the selection state change is immediate but the visual inversion (black background, white text) animates smoothly.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Background color transition: 150ms ease-out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Text color transition: 150ms ease-out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Deselecting reverses with the same timing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scale change, no shadow, no glow — just the color inversion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4. Submit Button Entrance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Submit button fades in only after the user makes a selection. It should feel like it was always there but just became visible.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Opacity: 0 → 1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Duration: 300ms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translateY — it appears in place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5. Result Reveal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submission, the feedback screen content appears with a staggered reveal sequence. Each element enters one after the other, top to bottom, giving the user time to absorb each piece.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Result label (“Correct.” / “Not quite.”): fades in first, 300ms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Correct answer (if wrong): fades in after 200ms delay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Explanation text: word-by-word reveal after 400ms delay, same style as problem text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Thinking pattern name: fades in last, after 600ms delay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 sequence duration: roughly 1.2–1.5 seconds from start to finish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color w:val="111111"/>
        </w:rPr>
        <w:t xml:space="preserve">6. Ordering Drag Interaction</w:t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dragging items to reorder, the motion should feel physical but restrained.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Picked-up item: subtle lift (translateY: -2px) and very slight opacity reduction on other items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Reordering: items shift position with 200ms ease-out transitions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Drop: item settles into place with a 150ms ease-out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shadow elevation, no scaling, no rotation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What to Avoid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Bounce / spring physics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 ease-out curves (fast start, gentle settle)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Confetti, particles, sparkles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Nothing. The absence IS the design.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Color-based feedback (green/red)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Stick to black/white inversion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Scale up / zoom effects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Subtle translateY with opacity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Slide from left/right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Fade in place or fade + slight upward drift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Continuous looping animations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One-shot reveals that settle and stop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Loading spinners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If needed, a simple pulsing dot or thin progress line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Animation Timing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Screen crossfade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200–400ms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 reveal (per word)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400–600ms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ease-out-expo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 stagger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30–50ms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Option select/deselect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button appear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 stagger sequence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1.2–1.5s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ease-out per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Drag reorder shift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ease-out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Implementation Notes (Flutter)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Flutter’s built-in AnimationController and CurvedAnimation — no external animation packages needed.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text reveals, use AnimatedOpacity combined with AnimatedSlide or TweenAnimationBuilder.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staggered reveals, use Interval curves within a single AnimationController.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Screen transitions: use PageRouteBuilder with custom FadeTransition.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Keep all animation code in the widget layer — no animation logic in the data or service layers.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Respect platform reduce-motion settings: check MediaQuery.disableAnimations and skip all animation if true.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Content Plan</w:t>
      </w: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v1 Launch: 90 problems (~3 months)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Logic &amp; Deduction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Pattern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Tuesday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Algorithm Thinking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Decomposition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Thursday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Edge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Saturday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Sunday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color w:val="111111"/>
        </w:rPr>
        <w:t xml:space="preserve">Quality Bar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Can a smart non-programmer solve it? → Good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Does it require specific language syntax? → Cut it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 the explanation more valuable than the answer? → Perfect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Are all 4 options plausible (no obvious throwaway answers)? → Required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What’s NOT in v1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accounts / sign-up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 / API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Streaks, XP, badges, levels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Social features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AI-generated problems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Difficulty progression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Multiple problems per day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Partial credit scoring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Any color other than black, white, and gray</w:t>
      </w:r>
    </w:p>
    <w:p>
      <w:pPr>
        <w:pBdr>
          <w:bottom w:val="single" w:color="E0E0E0" w:sz="1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color w:val="111111"/>
        </w:rPr>
        <w:t xml:space="preserve">Build Order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 up Flutter project with minimal structure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 the Problem data model and hardcode 7 sample problems (1 per category)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splash → problem → explanation → done screen flow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 choice selection UI with Submit button (select → confirm → evaluate → reveal)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 ordering UI with drag-to-rank and Submit button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the feedback/explanation screen with correct answer reveal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local storage for tracking completed days and history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daily notification scheduling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 remaining 83 problems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Polish typography, spacing, and transitions (fade only)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Test on iOS + Android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Ship to TestFlight / internal testing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ThinkDaily — App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2026-03-07T04:05:04.967Z</dcterms:created>
  <dcterms:modified xsi:type="dcterms:W3CDTF">2026-03-07T04:05:04.968Z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