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7" w:rsidRDefault="00A17347" w:rsidP="00A1734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After this email, detail design of all US in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Palier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2 must follow below structure: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1.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Create 3 Subtasks in US JIRA.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Front-end implementation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b.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Back-end implementation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Clarification (optional) only create it is not existed.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2.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Front-end implementation structure need 4 parts: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Creation: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Which component/service/pipe/guard are created? If it requires 3</w:t>
      </w:r>
      <w:r>
        <w:rPr>
          <w:rFonts w:ascii="Calibri" w:hAnsi="Calibri" w:cs="Calibri"/>
          <w:color w:val="212121"/>
          <w:sz w:val="22"/>
          <w:szCs w:val="22"/>
          <w:vertAlign w:val="superscript"/>
        </w:rPr>
        <w:t>rd</w:t>
      </w:r>
      <w:r>
        <w:rPr>
          <w:rFonts w:ascii="Calibri" w:hAnsi="Calibri" w:cs="Calibri"/>
          <w:color w:val="212121"/>
          <w:sz w:val="22"/>
          <w:szCs w:val="22"/>
        </w:rPr>
        <w:t xml:space="preserve"> party libraries or components (Kendo,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ngx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-spinner …), please note it in the design too.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Where to put that components?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iii.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What should be done to make application recognize new components?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E.g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: register with Angular modules, add routing, add provider, add clarification…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b.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Reusable: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Do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it have any point which can be reused by another US in previous Sprints?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E.g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: reuse structure from component A, B, C…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Do it need to customize existed component?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Major requirements: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Are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there any point that only defined for current US?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E.g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88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1.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Which configuration variables will be added?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88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2.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How long does it take to load the screen?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88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3.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How many item need to be displayed on screen?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88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4.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How security will be configured for current screen?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Clarification: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Question about front-end implementation need to be clarification with BA? =&gt; This will be moved to Clarification JIRA after detail design is reviewed.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3.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Back-end implementation structure: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a.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Creation: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How many API/Service/Repository are created?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b.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Reusable: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Do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it have any services/method can be reused?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c.</w:t>
      </w:r>
      <w:r>
        <w:rPr>
          <w:color w:val="212121"/>
          <w:sz w:val="14"/>
          <w:szCs w:val="14"/>
        </w:rPr>
        <w:t>       </w:t>
      </w:r>
      <w:r>
        <w:rPr>
          <w:rFonts w:ascii="Calibri" w:hAnsi="Calibri" w:cs="Calibri"/>
          <w:color w:val="212121"/>
          <w:sz w:val="22"/>
          <w:szCs w:val="22"/>
        </w:rPr>
        <w:t>Major requirements: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Security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Transactional/Non-transactional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iii.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Special query condition.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E.g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: fuzzy search, wild card search…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Clarification:</w:t>
      </w:r>
    </w:p>
    <w:p w:rsidR="00A17347" w:rsidRDefault="00A17347" w:rsidP="00A17347">
      <w:pPr>
        <w:pStyle w:val="xmsolistparagraph"/>
        <w:shd w:val="clear" w:color="auto" w:fill="FFFFFF"/>
        <w:spacing w:before="0" w:beforeAutospacing="0" w:after="0" w:afterAutospacing="0"/>
        <w:ind w:left="2160" w:hanging="2160"/>
        <w:rPr>
          <w:rFonts w:ascii="Calibri" w:hAnsi="Calibri" w:cs="Calibri"/>
          <w:color w:val="212121"/>
          <w:sz w:val="22"/>
          <w:szCs w:val="22"/>
        </w:rPr>
      </w:pPr>
      <w:r>
        <w:rPr>
          <w:color w:val="212121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Calibri" w:hAnsi="Calibri" w:cs="Calibri"/>
          <w:color w:val="212121"/>
          <w:sz w:val="22"/>
          <w:szCs w:val="22"/>
        </w:rPr>
        <w:t>i.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 w:cs="Calibri"/>
          <w:color w:val="212121"/>
          <w:sz w:val="22"/>
          <w:szCs w:val="22"/>
        </w:rPr>
        <w:t>Question about back-end implementation need to be clarification with BA? =&gt; This will be moved to Clarification JIRA after detail design is reviewed.</w:t>
      </w:r>
    </w:p>
    <w:p w:rsidR="00A17347" w:rsidRDefault="00A17347" w:rsidP="00A1734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A17347" w:rsidRDefault="00A17347" w:rsidP="00A1734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Important Note: When create a new detail design JIRA, it must be following above structure. Any incorrect creation will be forbidden and need to be corrected.</w:t>
      </w:r>
    </w:p>
    <w:p w:rsidR="00F05615" w:rsidRDefault="00F05615">
      <w:r>
        <w:br w:type="page"/>
      </w:r>
    </w:p>
    <w:p w:rsidR="00076B69" w:rsidRDefault="00F05615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for Front End:</w:t>
      </w:r>
    </w:p>
    <w:p w:rsidR="00F05615" w:rsidRDefault="00F05615"/>
    <w:p w:rsidR="00F05615" w:rsidRPr="00F05615" w:rsidRDefault="00F05615" w:rsidP="00F05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Detail design should be written as bellow: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Create new component </w:t>
      </w:r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>affaires</w:t>
      </w:r>
      <w:r w:rsidRPr="00F05615">
        <w:rPr>
          <w:rFonts w:ascii="Arial" w:eastAsia="Times New Roman" w:hAnsi="Arial" w:cs="Arial"/>
          <w:color w:val="333333"/>
          <w:sz w:val="21"/>
          <w:szCs w:val="21"/>
        </w:rPr>
        <w:t> (1) in app/affaires/components/ directory.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Register (1) with affaires module.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Define routing for (1).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Layout search screen (try to reuse structure, class of personnes.component.html).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Check droit "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Liste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seulement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" before search.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Add new configuration value for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limitted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100 search result in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siel.web-</w:t>
      </w:r>
      <w:proofErr w:type="gram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front.properties</w:t>
      </w:r>
      <w:proofErr w:type="spellEnd"/>
      <w:proofErr w:type="gramEnd"/>
      <w:r w:rsidRPr="00F0561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Use new custom _card _ layout to render affaires search result item.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Define new warning message with parameter in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fr_</w:t>
      </w:r>
      <w:proofErr w:type="gram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CH.json</w:t>
      </w:r>
      <w:proofErr w:type="spellEnd"/>
      <w:proofErr w:type="gram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for </w:t>
      </w:r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"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Seuls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les $LIMITE$ premiers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résultats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sont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affichés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.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Veuillez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affiner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vos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critères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de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recherche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si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vous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n'avez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pas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trouvé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l'affaire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que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vous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cherchiez</w:t>
      </w:r>
      <w:proofErr w:type="spellEnd"/>
      <w:r w:rsidRPr="00F05615">
        <w:rPr>
          <w:rFonts w:ascii="Arial" w:eastAsia="Times New Roman" w:hAnsi="Arial" w:cs="Arial"/>
          <w:i/>
          <w:iCs/>
          <w:color w:val="333333"/>
          <w:sz w:val="21"/>
          <w:szCs w:val="21"/>
        </w:rPr>
        <w:t>."</w:t>
      </w:r>
      <w:r w:rsidRPr="00F05615">
        <w:rPr>
          <w:rFonts w:ascii="Arial" w:eastAsia="Times New Roman" w:hAnsi="Arial" w:cs="Arial"/>
          <w:color w:val="333333"/>
          <w:sz w:val="21"/>
          <w:szCs w:val="21"/>
        </w:rPr>
        <w:t> + Add check to display this message.</w:t>
      </w:r>
    </w:p>
    <w:p w:rsidR="00F05615" w:rsidRPr="00F05615" w:rsidRDefault="00F05615" w:rsidP="00F05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Define properties mapping for Trier dropdown list.</w:t>
      </w:r>
    </w:p>
    <w:p w:rsidR="00F05615" w:rsidRPr="00F05615" w:rsidRDefault="00F05615" w:rsidP="00F0561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Question to clarify:</w:t>
      </w:r>
    </w:p>
    <w:p w:rsidR="00F05615" w:rsidRPr="00F05615" w:rsidRDefault="00F05615" w:rsidP="00F05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Should trier dropdown list place outside the scroll of search result?</w:t>
      </w:r>
    </w:p>
    <w:p w:rsidR="00F05615" w:rsidRPr="00F05615" w:rsidRDefault="00F05615" w:rsidP="00F056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What is the purpose of star button in card item? Is it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favourite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05615" w:rsidRDefault="00F05615"/>
    <w:p w:rsidR="00F05615" w:rsidRDefault="00F05615">
      <w:r>
        <w:t xml:space="preserve">For </w:t>
      </w:r>
      <w:proofErr w:type="gramStart"/>
      <w:r>
        <w:t>Example</w:t>
      </w:r>
      <w:proofErr w:type="gramEnd"/>
      <w:r>
        <w:t xml:space="preserve"> for Backend:</w:t>
      </w:r>
    </w:p>
    <w:p w:rsidR="00F05615" w:rsidRPr="00F05615" w:rsidRDefault="00F05615" w:rsidP="00F05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Detail design should be written as below: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Mapping Affaires entity by mdc-gen.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Create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AffairesSearchCriterion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Create API with mapping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api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/affairs for method </w:t>
      </w:r>
      <w:proofErr w:type="spellStart"/>
      <w:proofErr w:type="gram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findAllWithCriterion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AffairesSearchCriterion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affairesSearchCriterion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):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PageResult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AffairesDto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Check user droit "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Liste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seulement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".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Create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AffairesService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inherited from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GenericDomainService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+ create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AffairesRepository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+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AffairesRepositoryImpl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implement </w:t>
      </w:r>
      <w:proofErr w:type="spellStart"/>
      <w:proofErr w:type="gram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findAllWithCriterion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AffairesSearchCriterion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affairesSearchCriterion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):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PageResult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F05615">
        <w:rPr>
          <w:rFonts w:ascii="Arial" w:eastAsia="Times New Roman" w:hAnsi="Arial" w:cs="Arial"/>
          <w:color w:val="333333"/>
          <w:sz w:val="21"/>
          <w:szCs w:val="21"/>
        </w:rPr>
        <w:t>AffairesDto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F05615" w:rsidRPr="00F05615" w:rsidRDefault="00F05615" w:rsidP="00F056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615">
        <w:rPr>
          <w:rFonts w:ascii="Arial" w:eastAsia="Times New Roman" w:hAnsi="Arial" w:cs="Arial"/>
          <w:color w:val="333333"/>
          <w:sz w:val="21"/>
          <w:szCs w:val="21"/>
        </w:rPr>
        <w:t>Search query must follow definition in </w:t>
      </w:r>
      <w:proofErr w:type="spellStart"/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>Règles</w:t>
      </w:r>
      <w:proofErr w:type="spellEnd"/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>d'évaluation</w:t>
      </w:r>
      <w:proofErr w:type="spellEnd"/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des </w:t>
      </w:r>
      <w:proofErr w:type="spellStart"/>
      <w:r w:rsidRPr="00F05615">
        <w:rPr>
          <w:rFonts w:ascii="Arial" w:eastAsia="Times New Roman" w:hAnsi="Arial" w:cs="Arial"/>
          <w:b/>
          <w:bCs/>
          <w:color w:val="333333"/>
          <w:sz w:val="21"/>
          <w:szCs w:val="21"/>
        </w:rPr>
        <w:t>critères</w:t>
      </w:r>
      <w:proofErr w:type="spellEnd"/>
      <w:r w:rsidRPr="00F0561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05615" w:rsidRDefault="00F05615">
      <w:bookmarkStart w:id="0" w:name="_GoBack"/>
      <w:bookmarkEnd w:id="0"/>
    </w:p>
    <w:sectPr w:rsidR="00F056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A2" w:rsidRDefault="00832DA2" w:rsidP="00A17347">
      <w:pPr>
        <w:spacing w:after="0" w:line="240" w:lineRule="auto"/>
      </w:pPr>
      <w:r>
        <w:separator/>
      </w:r>
    </w:p>
  </w:endnote>
  <w:endnote w:type="continuationSeparator" w:id="0">
    <w:p w:rsidR="00832DA2" w:rsidRDefault="00832DA2" w:rsidP="00A1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A2" w:rsidRDefault="00832DA2" w:rsidP="00A17347">
      <w:pPr>
        <w:spacing w:after="0" w:line="240" w:lineRule="auto"/>
      </w:pPr>
      <w:r>
        <w:separator/>
      </w:r>
    </w:p>
  </w:footnote>
  <w:footnote w:type="continuationSeparator" w:id="0">
    <w:p w:rsidR="00832DA2" w:rsidRDefault="00832DA2" w:rsidP="00A1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47" w:rsidRDefault="00A17347">
    <w:pPr>
      <w:pStyle w:val="Header"/>
    </w:pPr>
    <w:r>
      <w:t>SIEL- Standard Structure Detail Design</w:t>
    </w:r>
  </w:p>
  <w:p w:rsidR="00A17347" w:rsidRDefault="00A17347">
    <w:pPr>
      <w:pStyle w:val="Header"/>
    </w:pPr>
    <w:r>
      <w:t>10 August 2018 by QTT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6F2"/>
    <w:multiLevelType w:val="multilevel"/>
    <w:tmpl w:val="3784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70F7C"/>
    <w:multiLevelType w:val="multilevel"/>
    <w:tmpl w:val="7D2A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05709"/>
    <w:multiLevelType w:val="multilevel"/>
    <w:tmpl w:val="941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47"/>
    <w:rsid w:val="00651938"/>
    <w:rsid w:val="00832DA2"/>
    <w:rsid w:val="00A17347"/>
    <w:rsid w:val="00B06D60"/>
    <w:rsid w:val="00F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CCB5"/>
  <w15:chartTrackingRefBased/>
  <w15:docId w15:val="{7A62FC38-5356-41D4-AEF0-84CF8ED3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47"/>
  </w:style>
  <w:style w:type="paragraph" w:styleId="Footer">
    <w:name w:val="footer"/>
    <w:basedOn w:val="Normal"/>
    <w:link w:val="FooterChar"/>
    <w:uiPriority w:val="99"/>
    <w:unhideWhenUsed/>
    <w:rsid w:val="00A1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47"/>
  </w:style>
  <w:style w:type="paragraph" w:customStyle="1" w:styleId="xmsonormal">
    <w:name w:val="x_msonormal"/>
    <w:basedOn w:val="Normal"/>
    <w:rsid w:val="00A1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A1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56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Smartdev</dc:creator>
  <cp:keywords/>
  <dc:description/>
  <cp:lastModifiedBy>Smartdev</cp:lastModifiedBy>
  <cp:revision>2</cp:revision>
  <dcterms:created xsi:type="dcterms:W3CDTF">2018-08-10T09:07:00Z</dcterms:created>
  <dcterms:modified xsi:type="dcterms:W3CDTF">2018-08-10T09:10:00Z</dcterms:modified>
</cp:coreProperties>
</file>