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791" w:rsidRDefault="00B31791" w:rsidP="00B31791">
      <w:pPr>
        <w:jc w:val="center"/>
        <w:rPr>
          <w:rFonts w:eastAsia="Calibri"/>
          <w:b/>
          <w:bCs/>
          <w:color w:val="4472C4"/>
          <w:sz w:val="40"/>
          <w:szCs w:val="40"/>
        </w:rPr>
      </w:pPr>
      <w:r>
        <w:rPr>
          <w:noProof/>
        </w:rPr>
        <w:drawing>
          <wp:anchor distT="0" distB="0" distL="114300" distR="114300" simplePos="0" relativeHeight="251659264" behindDoc="0" locked="0" layoutInCell="1" allowOverlap="0">
            <wp:simplePos x="0" y="0"/>
            <wp:positionH relativeFrom="column">
              <wp:posOffset>-358445</wp:posOffset>
            </wp:positionH>
            <wp:positionV relativeFrom="line">
              <wp:posOffset>36576</wp:posOffset>
            </wp:positionV>
            <wp:extent cx="923925" cy="933450"/>
            <wp:effectExtent l="0" t="0" r="9525" b="0"/>
            <wp:wrapSquare wrapText="bothSides"/>
            <wp:docPr id="25" name="Picture 25" descr="C:\Users\COMPUTER\AppData\Local\Temp\ksohtml1276\wp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UTER\AppData\Local\Temp\ksohtml1276\wps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Calibri"/>
          <w:b/>
          <w:bCs/>
          <w:color w:val="4472C4"/>
          <w:sz w:val="40"/>
          <w:szCs w:val="40"/>
        </w:rPr>
        <w:t>HO CHI MINH CITY UNIVERSITY OF TECHNOLOGY</w:t>
      </w:r>
    </w:p>
    <w:p w:rsidR="00B31791" w:rsidRDefault="00B31791" w:rsidP="00B31791">
      <w:pPr>
        <w:rPr>
          <w:rFonts w:eastAsia="Calibri"/>
          <w:b/>
          <w:bCs/>
          <w:color w:val="4472C4"/>
          <w:sz w:val="28"/>
          <w:szCs w:val="28"/>
        </w:rPr>
      </w:pPr>
      <w:r>
        <w:rPr>
          <w:rFonts w:eastAsia="Calibri"/>
          <w:b/>
          <w:bCs/>
          <w:color w:val="4472C4"/>
          <w:sz w:val="28"/>
          <w:szCs w:val="28"/>
        </w:rPr>
        <w:t>FACULTY OF ELECTRICAL &amp; ELECTRONICS ENGINEERING</w:t>
      </w:r>
    </w:p>
    <w:p w:rsidR="00B31791" w:rsidRDefault="00B31791" w:rsidP="00B31791">
      <w:pPr>
        <w:rPr>
          <w:rFonts w:eastAsia="Calibri"/>
          <w:b/>
          <w:bCs/>
          <w:sz w:val="44"/>
          <w:szCs w:val="44"/>
        </w:rPr>
      </w:pPr>
      <w:r>
        <w:rPr>
          <w:rFonts w:eastAsia="Calibri"/>
          <w:b/>
          <w:bCs/>
          <w:sz w:val="44"/>
          <w:szCs w:val="44"/>
        </w:rPr>
        <w:t xml:space="preserve"> </w:t>
      </w:r>
    </w:p>
    <w:p w:rsidR="00B31791" w:rsidRDefault="00B31791" w:rsidP="00B31791">
      <w:pPr>
        <w:rPr>
          <w:rFonts w:eastAsia="Calibri"/>
          <w:b/>
          <w:bCs/>
          <w:sz w:val="44"/>
          <w:szCs w:val="44"/>
        </w:rPr>
      </w:pPr>
      <w:r>
        <w:rPr>
          <w:rFonts w:eastAsia="Calibri"/>
          <w:b/>
          <w:bCs/>
          <w:sz w:val="44"/>
          <w:szCs w:val="44"/>
        </w:rPr>
        <w:t xml:space="preserve"> </w:t>
      </w:r>
    </w:p>
    <w:p w:rsidR="00B31791" w:rsidRDefault="00B31791" w:rsidP="00B31791">
      <w:pPr>
        <w:jc w:val="center"/>
        <w:rPr>
          <w:rFonts w:eastAsia="Calibri"/>
          <w:b/>
          <w:bCs/>
          <w:sz w:val="44"/>
          <w:szCs w:val="44"/>
        </w:rPr>
      </w:pPr>
      <w:r>
        <w:rPr>
          <w:rFonts w:eastAsia="Calibri"/>
          <w:b/>
          <w:bCs/>
          <w:sz w:val="44"/>
          <w:szCs w:val="44"/>
        </w:rPr>
        <w:t xml:space="preserve"> </w:t>
      </w:r>
    </w:p>
    <w:p w:rsidR="00B31791" w:rsidRDefault="00B31791" w:rsidP="00B31791">
      <w:pPr>
        <w:jc w:val="center"/>
        <w:rPr>
          <w:rFonts w:eastAsia="Calibri"/>
          <w:b/>
          <w:bCs/>
          <w:sz w:val="44"/>
          <w:szCs w:val="44"/>
        </w:rPr>
      </w:pPr>
      <w:r>
        <w:rPr>
          <w:rFonts w:eastAsia="Calibri"/>
          <w:b/>
          <w:bCs/>
          <w:sz w:val="44"/>
          <w:szCs w:val="44"/>
        </w:rPr>
        <w:t xml:space="preserve"> </w:t>
      </w:r>
    </w:p>
    <w:p w:rsidR="00B31791" w:rsidRDefault="00B31791" w:rsidP="00B31791">
      <w:pPr>
        <w:jc w:val="center"/>
        <w:rPr>
          <w:rFonts w:eastAsia="Calibri"/>
          <w:b/>
          <w:bCs/>
          <w:color w:val="4472C4"/>
          <w:sz w:val="56"/>
          <w:szCs w:val="56"/>
        </w:rPr>
      </w:pPr>
      <w:r>
        <w:rPr>
          <w:rFonts w:eastAsia="Calibri"/>
          <w:b/>
          <w:bCs/>
          <w:color w:val="4472C4"/>
          <w:sz w:val="56"/>
          <w:szCs w:val="56"/>
        </w:rPr>
        <w:t>DESIGN PROJECT S192</w:t>
      </w:r>
    </w:p>
    <w:p w:rsidR="00B31791" w:rsidRDefault="0032635B" w:rsidP="0032635B">
      <w:pPr>
        <w:ind w:firstLine="720"/>
        <w:jc w:val="center"/>
        <w:rPr>
          <w:rFonts w:eastAsia="Calibri"/>
          <w:b/>
          <w:bCs/>
          <w:color w:val="4472C4"/>
          <w:sz w:val="56"/>
          <w:szCs w:val="56"/>
        </w:rPr>
      </w:pPr>
      <w:r>
        <w:rPr>
          <w:rFonts w:eastAsia="Calibri"/>
          <w:b/>
          <w:bCs/>
          <w:color w:val="4472C4"/>
          <w:sz w:val="56"/>
          <w:szCs w:val="56"/>
        </w:rPr>
        <w:t>32 bit l</w:t>
      </w:r>
      <w:r w:rsidR="00B31791">
        <w:rPr>
          <w:rFonts w:eastAsia="Calibri"/>
          <w:b/>
          <w:bCs/>
          <w:color w:val="4472C4"/>
          <w:sz w:val="56"/>
          <w:szCs w:val="56"/>
        </w:rPr>
        <w:t>ow power pipeline</w:t>
      </w:r>
      <w:r>
        <w:rPr>
          <w:rFonts w:eastAsia="Calibri"/>
          <w:b/>
          <w:bCs/>
          <w:color w:val="4472C4"/>
          <w:sz w:val="56"/>
          <w:szCs w:val="56"/>
        </w:rPr>
        <w:t>d</w:t>
      </w:r>
      <w:r w:rsidR="00B31791">
        <w:rPr>
          <w:rFonts w:eastAsia="Calibri"/>
          <w:b/>
          <w:bCs/>
          <w:color w:val="4472C4"/>
          <w:sz w:val="56"/>
          <w:szCs w:val="56"/>
        </w:rPr>
        <w:t xml:space="preserve"> RISC-V</w:t>
      </w:r>
    </w:p>
    <w:p w:rsidR="00B31791" w:rsidRDefault="00B31791" w:rsidP="00B31791">
      <w:pPr>
        <w:rPr>
          <w:rFonts w:eastAsia="Calibri"/>
          <w:b/>
          <w:bCs/>
          <w:sz w:val="44"/>
          <w:szCs w:val="44"/>
        </w:rPr>
      </w:pPr>
      <w:r>
        <w:rPr>
          <w:rFonts w:eastAsia="Calibri"/>
          <w:b/>
          <w:bCs/>
          <w:sz w:val="44"/>
          <w:szCs w:val="44"/>
        </w:rPr>
        <w:t xml:space="preserve"> </w:t>
      </w:r>
    </w:p>
    <w:p w:rsidR="00B31791" w:rsidRDefault="00B31791" w:rsidP="00B31791">
      <w:pPr>
        <w:jc w:val="center"/>
        <w:rPr>
          <w:rFonts w:eastAsia="Calibri"/>
          <w:b/>
          <w:bCs/>
          <w:sz w:val="44"/>
          <w:szCs w:val="44"/>
        </w:rPr>
      </w:pPr>
      <w:r>
        <w:rPr>
          <w:rFonts w:eastAsia="Calibri"/>
          <w:b/>
          <w:bCs/>
          <w:sz w:val="44"/>
          <w:szCs w:val="44"/>
        </w:rPr>
        <w:t xml:space="preserve"> </w:t>
      </w:r>
    </w:p>
    <w:p w:rsidR="00B31791" w:rsidRDefault="007B1B74" w:rsidP="00B31791">
      <w:pPr>
        <w:rPr>
          <w:rFonts w:eastAsia="Calibri"/>
          <w:sz w:val="40"/>
          <w:szCs w:val="40"/>
        </w:rPr>
      </w:pPr>
      <w:r>
        <w:rPr>
          <w:rFonts w:eastAsia="Calibri"/>
          <w:b/>
          <w:bCs/>
          <w:sz w:val="40"/>
          <w:szCs w:val="40"/>
        </w:rPr>
        <w:t>Author</w:t>
      </w:r>
      <w:r w:rsidR="00B31791">
        <w:rPr>
          <w:rFonts w:eastAsia="Calibri"/>
          <w:sz w:val="40"/>
          <w:szCs w:val="40"/>
        </w:rPr>
        <w:t>:</w:t>
      </w:r>
    </w:p>
    <w:p w:rsidR="00B31791" w:rsidRDefault="00B31791" w:rsidP="00B31791">
      <w:pPr>
        <w:rPr>
          <w:rFonts w:eastAsia="Calibri"/>
          <w:sz w:val="40"/>
          <w:szCs w:val="40"/>
        </w:rPr>
      </w:pPr>
      <w:r>
        <w:rPr>
          <w:rFonts w:eastAsia="Calibri"/>
          <w:sz w:val="40"/>
          <w:szCs w:val="40"/>
        </w:rPr>
        <w:tab/>
      </w:r>
      <w:r>
        <w:rPr>
          <w:rFonts w:eastAsia="Calibri"/>
          <w:sz w:val="40"/>
          <w:szCs w:val="40"/>
        </w:rPr>
        <w:tab/>
        <w:t>Lê Quang Hưng</w:t>
      </w:r>
      <w:r>
        <w:rPr>
          <w:rFonts w:eastAsia="Calibri"/>
          <w:sz w:val="40"/>
          <w:szCs w:val="40"/>
        </w:rPr>
        <w:tab/>
      </w:r>
      <w:r>
        <w:rPr>
          <w:rFonts w:eastAsia="Calibri"/>
          <w:sz w:val="40"/>
          <w:szCs w:val="40"/>
        </w:rPr>
        <w:tab/>
        <w:t>1711631</w:t>
      </w:r>
    </w:p>
    <w:p w:rsidR="00B31791" w:rsidRDefault="00B31791" w:rsidP="00B31791">
      <w:pPr>
        <w:rPr>
          <w:rFonts w:eastAsia="Calibri"/>
          <w:sz w:val="40"/>
          <w:szCs w:val="40"/>
        </w:rPr>
      </w:pPr>
      <w:r>
        <w:rPr>
          <w:rFonts w:eastAsia="Calibri"/>
          <w:sz w:val="40"/>
          <w:szCs w:val="40"/>
        </w:rPr>
        <w:tab/>
      </w:r>
    </w:p>
    <w:p w:rsidR="00B31791" w:rsidRDefault="00B31791" w:rsidP="00B31791">
      <w:pPr>
        <w:rPr>
          <w:rFonts w:eastAsia="Calibri"/>
          <w:sz w:val="40"/>
          <w:szCs w:val="40"/>
        </w:rPr>
      </w:pPr>
      <w:r>
        <w:rPr>
          <w:rFonts w:eastAsia="Calibri"/>
          <w:b/>
          <w:bCs/>
          <w:sz w:val="40"/>
          <w:szCs w:val="40"/>
        </w:rPr>
        <w:t>Lecture</w:t>
      </w:r>
      <w:r w:rsidR="007B1B74">
        <w:rPr>
          <w:rFonts w:eastAsia="Calibri"/>
          <w:b/>
          <w:bCs/>
          <w:sz w:val="40"/>
          <w:szCs w:val="40"/>
        </w:rPr>
        <w:t>s</w:t>
      </w:r>
      <w:r>
        <w:rPr>
          <w:rFonts w:eastAsia="Calibri"/>
          <w:sz w:val="40"/>
          <w:szCs w:val="40"/>
        </w:rPr>
        <w:t xml:space="preserve">: </w:t>
      </w:r>
    </w:p>
    <w:p w:rsidR="00B31791" w:rsidRDefault="00B31791" w:rsidP="00B31791">
      <w:pPr>
        <w:ind w:left="1440"/>
        <w:rPr>
          <w:rFonts w:eastAsia="Calibri"/>
          <w:sz w:val="40"/>
          <w:szCs w:val="40"/>
        </w:rPr>
      </w:pPr>
      <w:r>
        <w:rPr>
          <w:rFonts w:eastAsia="Calibri"/>
          <w:sz w:val="40"/>
          <w:szCs w:val="40"/>
        </w:rPr>
        <w:t>Ts. Trần Hoàng Linh</w:t>
      </w:r>
    </w:p>
    <w:p w:rsidR="00B31791" w:rsidRDefault="00B31791" w:rsidP="00B31791">
      <w:pPr>
        <w:ind w:left="720" w:firstLine="720"/>
        <w:rPr>
          <w:rFonts w:eastAsia="Calibri"/>
          <w:sz w:val="40"/>
          <w:szCs w:val="40"/>
        </w:rPr>
      </w:pPr>
      <w:r>
        <w:rPr>
          <w:rFonts w:eastAsia="Calibri"/>
          <w:sz w:val="40"/>
          <w:szCs w:val="40"/>
        </w:rPr>
        <w:t>Trịnh Vũ Đăng Nguyên</w:t>
      </w:r>
    </w:p>
    <w:p w:rsidR="00B31791" w:rsidRDefault="00B31791" w:rsidP="00B31791">
      <w:pPr>
        <w:jc w:val="center"/>
        <w:rPr>
          <w:rFonts w:eastAsia="Calibri"/>
          <w:b/>
          <w:bCs/>
          <w:sz w:val="44"/>
          <w:szCs w:val="44"/>
        </w:rPr>
      </w:pPr>
      <w:r>
        <w:rPr>
          <w:rFonts w:eastAsia="Calibri"/>
          <w:b/>
          <w:bCs/>
          <w:sz w:val="44"/>
          <w:szCs w:val="44"/>
        </w:rPr>
        <w:t xml:space="preserve"> </w:t>
      </w:r>
    </w:p>
    <w:p w:rsidR="00B31791" w:rsidRDefault="00B31791" w:rsidP="00B31791">
      <w:pPr>
        <w:jc w:val="center"/>
        <w:rPr>
          <w:rFonts w:eastAsia="Calibri"/>
          <w:b/>
          <w:bCs/>
          <w:sz w:val="44"/>
          <w:szCs w:val="44"/>
        </w:rPr>
      </w:pPr>
    </w:p>
    <w:p w:rsidR="00B31791" w:rsidRDefault="00F862EE" w:rsidP="00A912EB">
      <w:pPr>
        <w:pStyle w:val="tieude1"/>
      </w:pPr>
      <w:r>
        <w:lastRenderedPageBreak/>
        <w:t xml:space="preserve">GIỚI </w:t>
      </w:r>
      <w:r w:rsidRPr="00F862EE">
        <w:t>THIỆU</w:t>
      </w:r>
      <w:r w:rsidR="00B31791">
        <w:t xml:space="preserve"> </w:t>
      </w:r>
      <w:r>
        <w:tab/>
      </w:r>
    </w:p>
    <w:p w:rsidR="00A912EB" w:rsidRDefault="00B31791" w:rsidP="00C40A69">
      <w:pPr>
        <w:rPr>
          <w:rFonts w:eastAsia="Calibri"/>
          <w:bCs/>
          <w:szCs w:val="26"/>
        </w:rPr>
      </w:pPr>
      <w:r w:rsidRPr="00C40A69">
        <w:rPr>
          <w:rFonts w:eastAsia="Calibri"/>
          <w:bCs/>
          <w:szCs w:val="26"/>
        </w:rPr>
        <w:t xml:space="preserve"> </w:t>
      </w:r>
      <w:r w:rsidR="00F275BD" w:rsidRPr="00C40A69">
        <w:rPr>
          <w:rFonts w:eastAsia="Calibri"/>
          <w:bCs/>
          <w:szCs w:val="26"/>
        </w:rPr>
        <w:t xml:space="preserve">Xu hướng tích hợp nhiều tác vụ trong một câu lệnh của cấu trúc tập lệnh CISC đã trở nên lỗi thời so với cấu trúc tập lệnh RISC. </w:t>
      </w:r>
    </w:p>
    <w:p w:rsidR="00C40A69" w:rsidRDefault="0093158C" w:rsidP="0093158C">
      <w:pPr>
        <w:spacing w:before="75" w:after="75" w:line="300" w:lineRule="atLeast"/>
        <w:rPr>
          <w:rFonts w:cs="Times New Roman"/>
          <w:color w:val="000000" w:themeColor="text1"/>
          <w:szCs w:val="26"/>
          <w:shd w:val="clear" w:color="auto" w:fill="FFFFFF"/>
        </w:rPr>
      </w:pPr>
      <w:r w:rsidRPr="00C40A69">
        <w:rPr>
          <w:rFonts w:eastAsia="Calibri"/>
          <w:bCs/>
          <w:szCs w:val="26"/>
        </w:rPr>
        <w:t xml:space="preserve">Các thiết kế cấu trúc máy tính hiện đại thường được các công ty vi mạch giữ bí mật, các nhóm nghiên cứu phát triển CPU cũng thường được thỏa thuận không phát hành các tài liệu mô tả ưu điểm và hướng dẫn chi tiết về thiết kế của họ. Điều này dẫn đến sự thiếu hụt các thiết kế tham khảo hỗ trợ cho việc nghiên cứu và chỉ thường có sẵn trong các môi trường học thuật. Năm 2010, các chuyên gia của </w:t>
      </w:r>
      <w:r w:rsidRPr="00C40A69">
        <w:rPr>
          <w:rFonts w:cs="Times New Roman"/>
          <w:color w:val="000000" w:themeColor="text1"/>
          <w:szCs w:val="26"/>
          <w:shd w:val="clear" w:color="auto" w:fill="FFFFFF"/>
        </w:rPr>
        <w:t>Đại học California, Berkeley đã tạo ra một ISA mã nguồn mở</w:t>
      </w:r>
      <w:r w:rsidR="00C40A69">
        <w:rPr>
          <w:rFonts w:cs="Times New Roman"/>
          <w:color w:val="000000" w:themeColor="text1"/>
          <w:szCs w:val="26"/>
          <w:shd w:val="clear" w:color="auto" w:fill="FFFFFF"/>
        </w:rPr>
        <w:t xml:space="preserve"> </w:t>
      </w:r>
      <w:r w:rsidR="00C40A69" w:rsidRPr="00C40A69">
        <w:rPr>
          <w:rFonts w:cs="Times New Roman"/>
          <w:b/>
          <w:color w:val="4472C4" w:themeColor="accent5"/>
          <w:szCs w:val="26"/>
          <w:shd w:val="clear" w:color="auto" w:fill="FFFFFF"/>
        </w:rPr>
        <w:t>RISC-V</w:t>
      </w:r>
      <w:r w:rsidR="00C40A69">
        <w:rPr>
          <w:rFonts w:cs="Times New Roman"/>
          <w:color w:val="000000" w:themeColor="text1"/>
          <w:szCs w:val="26"/>
          <w:shd w:val="clear" w:color="auto" w:fill="FFFFFF"/>
        </w:rPr>
        <w:t>,</w:t>
      </w:r>
      <w:r w:rsidR="00C40A69" w:rsidRPr="00C40A69">
        <w:rPr>
          <w:rFonts w:ascii="Arial" w:hAnsi="Arial" w:cs="Arial"/>
          <w:color w:val="222222"/>
          <w:sz w:val="21"/>
          <w:szCs w:val="21"/>
          <w:shd w:val="clear" w:color="auto" w:fill="FFFFFF"/>
        </w:rPr>
        <w:t xml:space="preserve"> </w:t>
      </w:r>
      <w:r w:rsidR="00C40A69" w:rsidRPr="00C40A69">
        <w:rPr>
          <w:rFonts w:cs="Times New Roman"/>
          <w:color w:val="000000" w:themeColor="text1"/>
          <w:szCs w:val="26"/>
          <w:shd w:val="clear" w:color="auto" w:fill="FFFFFF"/>
        </w:rPr>
        <w:t>có thể sử dụ</w:t>
      </w:r>
      <w:r w:rsidR="00C40A69">
        <w:rPr>
          <w:rFonts w:cs="Times New Roman"/>
          <w:color w:val="000000" w:themeColor="text1"/>
          <w:szCs w:val="26"/>
          <w:shd w:val="clear" w:color="auto" w:fill="FFFFFF"/>
        </w:rPr>
        <w:t>ng trong</w:t>
      </w:r>
      <w:r w:rsidR="00C40A69" w:rsidRPr="00C40A69">
        <w:rPr>
          <w:rFonts w:cs="Times New Roman"/>
          <w:color w:val="000000" w:themeColor="text1"/>
          <w:szCs w:val="26"/>
          <w:shd w:val="clear" w:color="auto" w:fill="FFFFFF"/>
        </w:rPr>
        <w:t xml:space="preserve"> học thuậ</w:t>
      </w:r>
      <w:r w:rsidR="00C40A69">
        <w:rPr>
          <w:rFonts w:cs="Times New Roman"/>
          <w:color w:val="000000" w:themeColor="text1"/>
          <w:szCs w:val="26"/>
          <w:shd w:val="clear" w:color="auto" w:fill="FFFFFF"/>
        </w:rPr>
        <w:t xml:space="preserve">t và </w:t>
      </w:r>
      <w:r w:rsidR="00C40A69" w:rsidRPr="00C40A69">
        <w:rPr>
          <w:rFonts w:cs="Times New Roman"/>
          <w:color w:val="000000" w:themeColor="text1"/>
          <w:szCs w:val="26"/>
          <w:shd w:val="clear" w:color="auto" w:fill="FFFFFF"/>
        </w:rPr>
        <w:t>bất kỳ thiết kế phần cứng hoặc phần mề</w:t>
      </w:r>
      <w:r w:rsidR="00C40A69">
        <w:rPr>
          <w:rFonts w:cs="Times New Roman"/>
          <w:color w:val="000000" w:themeColor="text1"/>
          <w:szCs w:val="26"/>
          <w:shd w:val="clear" w:color="auto" w:fill="FFFFFF"/>
        </w:rPr>
        <w:t>m nào mà không yêu cầu</w:t>
      </w:r>
      <w:r w:rsidR="00C40A69" w:rsidRPr="00C40A69">
        <w:rPr>
          <w:rFonts w:cs="Times New Roman"/>
          <w:color w:val="000000" w:themeColor="text1"/>
          <w:szCs w:val="26"/>
          <w:shd w:val="clear" w:color="auto" w:fill="FFFFFF"/>
        </w:rPr>
        <w:t xml:space="preserve"> tiền bản quyền</w:t>
      </w:r>
      <w:r w:rsidR="00C40A69">
        <w:rPr>
          <w:rFonts w:cs="Times New Roman"/>
          <w:color w:val="000000" w:themeColor="text1"/>
          <w:szCs w:val="26"/>
          <w:shd w:val="clear" w:color="auto" w:fill="FFFFFF"/>
        </w:rPr>
        <w:t>.</w:t>
      </w:r>
      <w:r w:rsidRPr="00C40A69">
        <w:rPr>
          <w:rFonts w:cs="Times New Roman"/>
          <w:color w:val="000000" w:themeColor="text1"/>
          <w:szCs w:val="26"/>
          <w:shd w:val="clear" w:color="auto" w:fill="FFFFFF"/>
        </w:rPr>
        <w:t xml:space="preserve"> </w:t>
      </w:r>
    </w:p>
    <w:p w:rsidR="00C40A69" w:rsidRDefault="00C40A69" w:rsidP="0093158C">
      <w:pPr>
        <w:spacing w:before="75" w:after="75" w:line="300" w:lineRule="atLeast"/>
        <w:rPr>
          <w:rFonts w:cs="Times New Roman"/>
          <w:color w:val="000000" w:themeColor="text1"/>
          <w:szCs w:val="26"/>
          <w:shd w:val="clear" w:color="auto" w:fill="FFFFFF"/>
        </w:rPr>
      </w:pPr>
    </w:p>
    <w:p w:rsidR="0093158C" w:rsidRPr="00C40A69" w:rsidRDefault="00C40A69" w:rsidP="0093158C">
      <w:pPr>
        <w:spacing w:before="75" w:after="75" w:line="300" w:lineRule="atLeast"/>
        <w:rPr>
          <w:rFonts w:cs="Times New Roman"/>
          <w:color w:val="000000" w:themeColor="text1"/>
          <w:szCs w:val="26"/>
          <w:shd w:val="clear" w:color="auto" w:fill="FFFFFF"/>
        </w:rPr>
      </w:pPr>
      <w:r>
        <w:rPr>
          <w:rFonts w:cs="Times New Roman"/>
          <w:color w:val="000000" w:themeColor="text1"/>
          <w:szCs w:val="26"/>
          <w:shd w:val="clear" w:color="auto" w:fill="FFFFFF"/>
        </w:rPr>
        <w:t xml:space="preserve">Với nền tảng kiến thức từ môn học Cấu trúc máy tính của học kỳ trước, ở đồ án học kỳ 192 này, em đã chọn đề tài 32 bit Pipelined RISC-V cpu để tiếp tục thực hiện và phát triển kiến thức trong lĩnh vực bán dẫn.  </w:t>
      </w:r>
      <w:hyperlink r:id="rId9" w:tooltip="University of California, Berkeley" w:history="1">
        <w:r w:rsidR="0093158C" w:rsidRPr="00C40A69">
          <w:rPr>
            <w:rFonts w:ascii="Arial" w:eastAsia="Times New Roman" w:hAnsi="Arial" w:cs="Arial"/>
            <w:color w:val="000000" w:themeColor="text1"/>
            <w:szCs w:val="26"/>
          </w:rPr>
          <w:br/>
        </w:r>
      </w:hyperlink>
    </w:p>
    <w:p w:rsidR="0093158C" w:rsidRDefault="0093158C" w:rsidP="00A912EB">
      <w:pPr>
        <w:rPr>
          <w:rFonts w:eastAsia="Calibri"/>
          <w:b/>
          <w:bCs/>
          <w:szCs w:val="26"/>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F862EE" w:rsidRDefault="00F862EE" w:rsidP="00B31791">
      <w:pPr>
        <w:rPr>
          <w:rFonts w:eastAsia="Calibri"/>
          <w:b/>
          <w:bCs/>
          <w:sz w:val="44"/>
          <w:szCs w:val="44"/>
        </w:rPr>
      </w:pPr>
    </w:p>
    <w:p w:rsidR="00B31791" w:rsidRDefault="00E472BA" w:rsidP="00E472BA">
      <w:pPr>
        <w:pStyle w:val="tieude1"/>
      </w:pPr>
      <w:r>
        <w:lastRenderedPageBreak/>
        <w:t>MỤC LỤC</w:t>
      </w:r>
    </w:p>
    <w:p w:rsidR="00B31791" w:rsidRDefault="00F862EE" w:rsidP="00F862EE">
      <w:pPr>
        <w:rPr>
          <w:rFonts w:eastAsia="Calibri" w:cs="Times New Roman"/>
          <w:b/>
          <w:bCs/>
          <w:szCs w:val="26"/>
        </w:rPr>
      </w:pPr>
      <w:r w:rsidRPr="00F862EE">
        <w:rPr>
          <w:rFonts w:eastAsia="Calibri" w:cs="Times New Roman"/>
          <w:b/>
          <w:bCs/>
          <w:szCs w:val="26"/>
        </w:rPr>
        <w:t>GIỚI THIỆU</w:t>
      </w:r>
    </w:p>
    <w:p w:rsidR="00F862EE" w:rsidRDefault="00F862EE" w:rsidP="00F862EE">
      <w:pPr>
        <w:rPr>
          <w:rFonts w:eastAsia="Calibri" w:cs="Times New Roman"/>
          <w:b/>
          <w:bCs/>
          <w:szCs w:val="26"/>
        </w:rPr>
      </w:pPr>
      <w:r>
        <w:rPr>
          <w:rFonts w:eastAsia="Calibri" w:cs="Times New Roman"/>
          <w:b/>
          <w:bCs/>
          <w:szCs w:val="26"/>
        </w:rPr>
        <w:t>MỤC LỤC</w:t>
      </w:r>
    </w:p>
    <w:p w:rsidR="00F862EE" w:rsidRDefault="00F862EE" w:rsidP="00F862EE">
      <w:pPr>
        <w:rPr>
          <w:rFonts w:eastAsia="Calibri" w:cs="Times New Roman"/>
          <w:b/>
          <w:bCs/>
          <w:szCs w:val="26"/>
        </w:rPr>
      </w:pPr>
      <w:r>
        <w:rPr>
          <w:rFonts w:eastAsia="Calibri" w:cs="Times New Roman"/>
          <w:b/>
          <w:bCs/>
          <w:szCs w:val="26"/>
        </w:rPr>
        <w:t>DANH SÁCH HÌNH</w:t>
      </w:r>
    </w:p>
    <w:p w:rsidR="00CF7CF7" w:rsidRDefault="00683A6A" w:rsidP="00F862EE">
      <w:pPr>
        <w:rPr>
          <w:rFonts w:eastAsia="Calibri"/>
          <w:b/>
          <w:bCs/>
          <w:szCs w:val="26"/>
        </w:rPr>
      </w:pPr>
      <w:r>
        <w:rPr>
          <w:rFonts w:eastAsia="Calibri"/>
          <w:b/>
          <w:bCs/>
          <w:szCs w:val="26"/>
        </w:rPr>
        <w:t>1</w:t>
      </w:r>
      <w:r w:rsidR="00CF7CF7">
        <w:rPr>
          <w:rFonts w:eastAsia="Calibri"/>
          <w:b/>
          <w:bCs/>
          <w:szCs w:val="26"/>
        </w:rPr>
        <w:tab/>
      </w:r>
      <w:r>
        <w:rPr>
          <w:rFonts w:eastAsia="Calibri"/>
          <w:b/>
          <w:bCs/>
          <w:szCs w:val="26"/>
        </w:rPr>
        <w:t>6 STAGES PIPELINED RISC-V 192</w:t>
      </w:r>
    </w:p>
    <w:p w:rsidR="00F862EE" w:rsidRDefault="00683A6A" w:rsidP="00683A6A">
      <w:pPr>
        <w:rPr>
          <w:rFonts w:eastAsia="Calibri"/>
          <w:b/>
          <w:bCs/>
          <w:szCs w:val="26"/>
        </w:rPr>
      </w:pPr>
      <w:r>
        <w:rPr>
          <w:rFonts w:eastAsia="Calibri"/>
          <w:b/>
          <w:bCs/>
          <w:szCs w:val="26"/>
        </w:rPr>
        <w:t>2</w:t>
      </w:r>
      <w:r w:rsidR="00F862EE">
        <w:rPr>
          <w:rFonts w:eastAsia="Calibri"/>
          <w:b/>
          <w:bCs/>
          <w:szCs w:val="26"/>
        </w:rPr>
        <w:tab/>
        <w:t>CACHE</w:t>
      </w:r>
    </w:p>
    <w:p w:rsidR="00F862EE" w:rsidRPr="00F862EE" w:rsidRDefault="00CF7CF7" w:rsidP="00683A6A">
      <w:pPr>
        <w:rPr>
          <w:rFonts w:eastAsia="Calibri"/>
          <w:b/>
          <w:bCs/>
          <w:szCs w:val="26"/>
        </w:rPr>
      </w:pPr>
      <w:r>
        <w:rPr>
          <w:rFonts w:eastAsia="Calibri"/>
          <w:b/>
          <w:bCs/>
          <w:szCs w:val="26"/>
        </w:rPr>
        <w:t>3</w:t>
      </w:r>
      <w:r w:rsidR="00F862EE">
        <w:rPr>
          <w:rFonts w:eastAsia="Calibri"/>
          <w:b/>
          <w:bCs/>
          <w:szCs w:val="26"/>
        </w:rPr>
        <w:tab/>
        <w:t>STACK</w:t>
      </w:r>
    </w:p>
    <w:p w:rsidR="00F862EE" w:rsidRPr="00F862EE" w:rsidRDefault="00F862EE" w:rsidP="00F862EE">
      <w:r w:rsidRPr="00F862EE">
        <w:t xml:space="preserve"> </w:t>
      </w:r>
    </w:p>
    <w:p w:rsidR="00F862EE" w:rsidRPr="00F862EE" w:rsidRDefault="00F862EE" w:rsidP="00F862EE">
      <w:pPr>
        <w:rPr>
          <w:rFonts w:eastAsia="Calibri" w:cs="Times New Roman"/>
          <w:b/>
          <w:bCs/>
          <w:szCs w:val="26"/>
        </w:rPr>
      </w:pPr>
    </w:p>
    <w:p w:rsidR="00B31791" w:rsidRDefault="00B31791" w:rsidP="00B31791">
      <w:pPr>
        <w:rPr>
          <w:rFonts w:eastAsia="Calibri"/>
          <w:b/>
          <w:bCs/>
          <w:sz w:val="44"/>
          <w:szCs w:val="44"/>
        </w:rPr>
      </w:pPr>
      <w:r>
        <w:rPr>
          <w:rFonts w:eastAsia="Calibri"/>
          <w:b/>
          <w:bCs/>
          <w:sz w:val="44"/>
          <w:szCs w:val="44"/>
        </w:rPr>
        <w:t xml:space="preserve"> </w:t>
      </w:r>
    </w:p>
    <w:p w:rsidR="00B31791" w:rsidRDefault="00B31791" w:rsidP="00B31791">
      <w:pPr>
        <w:rPr>
          <w:rFonts w:eastAsia="Calibri"/>
          <w:b/>
          <w:bCs/>
          <w:sz w:val="44"/>
          <w:szCs w:val="44"/>
        </w:rPr>
      </w:pPr>
      <w:r>
        <w:rPr>
          <w:rFonts w:eastAsia="Calibri"/>
          <w:b/>
          <w:bCs/>
          <w:sz w:val="44"/>
          <w:szCs w:val="44"/>
        </w:rPr>
        <w:t xml:space="preserve"> </w:t>
      </w:r>
    </w:p>
    <w:p w:rsidR="00B31791" w:rsidRDefault="00B31791" w:rsidP="00B31791">
      <w:pPr>
        <w:rPr>
          <w:rFonts w:eastAsia="Calibri"/>
          <w:b/>
          <w:bCs/>
          <w:sz w:val="44"/>
          <w:szCs w:val="44"/>
        </w:rPr>
      </w:pPr>
      <w:r>
        <w:rPr>
          <w:rFonts w:eastAsia="Calibri"/>
          <w:b/>
          <w:bCs/>
          <w:sz w:val="44"/>
          <w:szCs w:val="44"/>
        </w:rPr>
        <w:t xml:space="preserve"> </w:t>
      </w:r>
    </w:p>
    <w:p w:rsidR="00B31791" w:rsidRDefault="00B31791" w:rsidP="00B31791">
      <w:pPr>
        <w:rPr>
          <w:rFonts w:eastAsia="Calibri"/>
          <w:b/>
          <w:bCs/>
          <w:sz w:val="44"/>
          <w:szCs w:val="44"/>
        </w:rPr>
      </w:pPr>
      <w:r>
        <w:rPr>
          <w:rFonts w:eastAsia="Calibri"/>
          <w:b/>
          <w:bCs/>
          <w:sz w:val="44"/>
          <w:szCs w:val="44"/>
        </w:rPr>
        <w:t xml:space="preserve"> </w:t>
      </w:r>
    </w:p>
    <w:p w:rsidR="00CF4DD0" w:rsidRDefault="00CF4DD0"/>
    <w:p w:rsidR="00EB0BD1" w:rsidRDefault="00EB0BD1"/>
    <w:p w:rsidR="00EB0BD1" w:rsidRDefault="00EB0BD1"/>
    <w:p w:rsidR="00EB0BD1" w:rsidRDefault="00EB0BD1"/>
    <w:p w:rsidR="00EB0BD1" w:rsidRDefault="00EB0BD1"/>
    <w:p w:rsidR="00EB0BD1" w:rsidRPr="00C40A69" w:rsidRDefault="00EB0BD1" w:rsidP="00C40A69">
      <w:pPr>
        <w:rPr>
          <w:b/>
          <w:color w:val="4472C4" w:themeColor="accent5"/>
          <w:sz w:val="36"/>
          <w:szCs w:val="36"/>
          <w:u w:val="single"/>
        </w:rPr>
      </w:pPr>
    </w:p>
    <w:p w:rsidR="00683A6A" w:rsidRDefault="00683A6A" w:rsidP="00EB0BD1">
      <w:pPr>
        <w:pStyle w:val="ListParagraph"/>
        <w:ind w:left="1080"/>
        <w:rPr>
          <w:rFonts w:ascii="Times New Roman" w:hAnsi="Times New Roman"/>
          <w:b/>
          <w:color w:val="4472C4" w:themeColor="accent5"/>
          <w:sz w:val="36"/>
          <w:szCs w:val="36"/>
          <w:u w:val="single"/>
        </w:rPr>
      </w:pPr>
    </w:p>
    <w:p w:rsidR="00683A6A" w:rsidRDefault="00683A6A" w:rsidP="00EB0BD1">
      <w:pPr>
        <w:pStyle w:val="ListParagraph"/>
        <w:ind w:left="1080"/>
        <w:rPr>
          <w:rFonts w:ascii="Times New Roman" w:hAnsi="Times New Roman"/>
          <w:b/>
          <w:color w:val="4472C4" w:themeColor="accent5"/>
          <w:sz w:val="36"/>
          <w:szCs w:val="36"/>
          <w:u w:val="single"/>
        </w:rPr>
      </w:pPr>
    </w:p>
    <w:p w:rsidR="00C40A69" w:rsidRDefault="00004FDD" w:rsidP="00004FDD">
      <w:pPr>
        <w:pStyle w:val="tieude1"/>
      </w:pPr>
      <w:r w:rsidRPr="00182EB6">
        <w:rPr>
          <w:rFonts w:ascii="Times New Roman" w:hAnsi="Times New Roman"/>
          <w:b w:val="0"/>
          <w:bCs w:val="0"/>
          <w:iCs w:val="0"/>
          <w:color w:val="4472C4" w:themeColor="accent5"/>
          <w:sz w:val="96"/>
          <w:szCs w:val="96"/>
        </w:rPr>
        <w:lastRenderedPageBreak/>
        <w:t>1</w:t>
      </w:r>
      <w:r>
        <w:tab/>
      </w:r>
      <w:r w:rsidR="00683A6A">
        <w:t>6 STAGES PIPELINED RISC-V 192</w:t>
      </w:r>
      <w:r>
        <w:t xml:space="preserve"> </w:t>
      </w:r>
    </w:p>
    <w:p w:rsidR="00004FDD" w:rsidRDefault="00004FDD" w:rsidP="00004FDD">
      <w:pPr>
        <w:rPr>
          <w:rFonts w:cs="Times New Roman"/>
          <w:szCs w:val="26"/>
        </w:rPr>
      </w:pPr>
      <w:r>
        <w:rPr>
          <w:rFonts w:cs="Times New Roman"/>
          <w:szCs w:val="26"/>
        </w:rPr>
        <w:t>Trong học kỳ trước (191), RISC-V cpu đã được tách thành một Pipelined cpu 6 tầng với bộ Branch Prediction nhằm giảm số chu kỳ hoạt động sai khi gặp các lệnh rẻ nhánh.</w:t>
      </w:r>
      <w:r w:rsidR="00683A6A">
        <w:rPr>
          <w:rFonts w:cs="Times New Roman"/>
          <w:szCs w:val="26"/>
        </w:rPr>
        <w:t xml:space="preserve"> Với cấu trúc đó tốc độ của cpu bị giới hạn bởi tốc độ của 2 tầng có thời gian dài nhất là Fetch và Mem</w:t>
      </w:r>
    </w:p>
    <w:p w:rsidR="008B6E4E" w:rsidRPr="00004FDD" w:rsidRDefault="00683A6A" w:rsidP="00004FDD">
      <w:pPr>
        <w:rPr>
          <w:rFonts w:cs="Times New Roman"/>
          <w:szCs w:val="26"/>
        </w:rPr>
      </w:pPr>
      <w:r>
        <w:rPr>
          <w:rFonts w:cs="Times New Roman"/>
          <w:noProof/>
          <w:szCs w:val="26"/>
        </w:rPr>
        <w:drawing>
          <wp:inline distT="0" distB="0" distL="0" distR="0">
            <wp:extent cx="5943600" cy="327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1_Stag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p w:rsidR="00004FDD" w:rsidRDefault="008B6E4E" w:rsidP="00004FDD">
      <w:pPr>
        <w:rPr>
          <w:rFonts w:cs="Times New Roman"/>
          <w:b/>
          <w:lang w:eastAsia="x-none"/>
        </w:rPr>
      </w:pPr>
      <w:r>
        <w:rPr>
          <w:lang w:eastAsia="x-none"/>
        </w:rPr>
        <w:tab/>
      </w:r>
      <w:r>
        <w:rPr>
          <w:lang w:eastAsia="x-none"/>
        </w:rPr>
        <w:tab/>
      </w:r>
      <w:r>
        <w:rPr>
          <w:lang w:eastAsia="x-none"/>
        </w:rPr>
        <w:tab/>
      </w:r>
      <w:r>
        <w:rPr>
          <w:lang w:eastAsia="x-none"/>
        </w:rPr>
        <w:tab/>
      </w:r>
      <w:r w:rsidR="006E6ABA">
        <w:rPr>
          <w:rFonts w:cs="Times New Roman"/>
          <w:b/>
          <w:lang w:eastAsia="x-none"/>
        </w:rPr>
        <w:t>Hình 1</w:t>
      </w:r>
      <w:r w:rsidRPr="00182EB6">
        <w:rPr>
          <w:rFonts w:cs="Times New Roman"/>
          <w:b/>
          <w:lang w:eastAsia="x-none"/>
        </w:rPr>
        <w:t>: 6 Stages Pipelined RISC-V</w:t>
      </w:r>
    </w:p>
    <w:p w:rsidR="00182EB6" w:rsidRDefault="00182EB6" w:rsidP="00182EB6">
      <w:pPr>
        <w:rPr>
          <w:lang w:eastAsia="x-none"/>
        </w:rPr>
      </w:pPr>
    </w:p>
    <w:p w:rsidR="00182EB6" w:rsidRDefault="00182EB6" w:rsidP="00182EB6">
      <w:pPr>
        <w:rPr>
          <w:lang w:eastAsia="x-none"/>
        </w:rPr>
      </w:pPr>
    </w:p>
    <w:p w:rsidR="00182EB6" w:rsidRDefault="00182EB6" w:rsidP="00182EB6">
      <w:pPr>
        <w:rPr>
          <w:lang w:eastAsia="x-none"/>
        </w:rPr>
      </w:pPr>
    </w:p>
    <w:p w:rsidR="00182EB6" w:rsidRDefault="00182EB6" w:rsidP="00182EB6">
      <w:pPr>
        <w:rPr>
          <w:lang w:eastAsia="x-none"/>
        </w:rPr>
      </w:pPr>
    </w:p>
    <w:p w:rsidR="00182EB6" w:rsidRDefault="00182EB6" w:rsidP="00182EB6">
      <w:pPr>
        <w:rPr>
          <w:lang w:eastAsia="x-none"/>
        </w:rPr>
      </w:pPr>
    </w:p>
    <w:p w:rsidR="00182EB6" w:rsidRDefault="00182EB6" w:rsidP="00182EB6">
      <w:pPr>
        <w:rPr>
          <w:lang w:eastAsia="x-none"/>
        </w:rPr>
      </w:pPr>
    </w:p>
    <w:p w:rsidR="00182EB6" w:rsidRDefault="00182EB6" w:rsidP="00182EB6">
      <w:pPr>
        <w:rPr>
          <w:lang w:eastAsia="x-none"/>
        </w:rPr>
      </w:pPr>
    </w:p>
    <w:p w:rsidR="00182EB6" w:rsidRDefault="006E6ABA" w:rsidP="00182EB6">
      <w:pPr>
        <w:pStyle w:val="tieude1"/>
      </w:pPr>
      <w:r>
        <w:rPr>
          <w:rFonts w:ascii="Times New Roman" w:hAnsi="Times New Roman"/>
          <w:color w:val="4472C4" w:themeColor="accent5"/>
          <w:sz w:val="96"/>
          <w:szCs w:val="96"/>
        </w:rPr>
        <w:lastRenderedPageBreak/>
        <w:t>2</w:t>
      </w:r>
      <w:r w:rsidR="00182EB6">
        <w:tab/>
        <w:t>CACHE</w:t>
      </w:r>
    </w:p>
    <w:p w:rsidR="00182EB6" w:rsidRPr="00182EB6" w:rsidRDefault="00182EB6" w:rsidP="00182EB6">
      <w:pPr>
        <w:rPr>
          <w:lang w:eastAsia="x-none"/>
        </w:rPr>
      </w:pPr>
      <w:r>
        <w:rPr>
          <w:lang w:eastAsia="x-none"/>
        </w:rPr>
        <w:tab/>
      </w:r>
    </w:p>
    <w:tbl>
      <w:tblPr>
        <w:tblStyle w:val="TableGrid"/>
        <w:tblW w:w="0" w:type="auto"/>
        <w:tblLook w:val="04A0" w:firstRow="1" w:lastRow="0" w:firstColumn="1" w:lastColumn="0" w:noHBand="0" w:noVBand="1"/>
      </w:tblPr>
      <w:tblGrid>
        <w:gridCol w:w="4675"/>
        <w:gridCol w:w="4675"/>
      </w:tblGrid>
      <w:tr w:rsidR="00182EB6" w:rsidTr="00182EB6">
        <w:tc>
          <w:tcPr>
            <w:tcW w:w="4675" w:type="dxa"/>
          </w:tcPr>
          <w:p w:rsidR="00182EB6" w:rsidRDefault="00182EB6" w:rsidP="00182EB6">
            <w:pPr>
              <w:rPr>
                <w:lang w:eastAsia="x-none"/>
              </w:rPr>
            </w:pPr>
          </w:p>
        </w:tc>
        <w:tc>
          <w:tcPr>
            <w:tcW w:w="4675" w:type="dxa"/>
          </w:tcPr>
          <w:p w:rsidR="00182EB6" w:rsidRPr="00182EB6" w:rsidRDefault="00182EB6" w:rsidP="00182EB6">
            <w:pPr>
              <w:rPr>
                <w:b/>
                <w:lang w:eastAsia="x-none"/>
              </w:rPr>
            </w:pPr>
            <w:r w:rsidRPr="00182EB6">
              <w:rPr>
                <w:b/>
                <w:lang w:eastAsia="x-none"/>
              </w:rPr>
              <w:t>Descriptions</w:t>
            </w:r>
          </w:p>
        </w:tc>
      </w:tr>
      <w:tr w:rsidR="00182EB6" w:rsidTr="00182EB6">
        <w:tc>
          <w:tcPr>
            <w:tcW w:w="4675" w:type="dxa"/>
          </w:tcPr>
          <w:p w:rsidR="00182EB6" w:rsidRDefault="00182EB6" w:rsidP="00182EB6">
            <w:pPr>
              <w:rPr>
                <w:lang w:eastAsia="x-none"/>
              </w:rPr>
            </w:pPr>
            <w:r>
              <w:rPr>
                <w:lang w:eastAsia="x-none"/>
              </w:rPr>
              <w:t>L1 Cache organization &amp; size</w:t>
            </w:r>
          </w:p>
        </w:tc>
        <w:tc>
          <w:tcPr>
            <w:tcW w:w="4675" w:type="dxa"/>
          </w:tcPr>
          <w:p w:rsidR="00182EB6" w:rsidRDefault="00D96303" w:rsidP="00182EB6">
            <w:pPr>
              <w:rPr>
                <w:lang w:eastAsia="x-none"/>
              </w:rPr>
            </w:pPr>
            <w:r>
              <w:rPr>
                <w:lang w:eastAsia="x-none"/>
              </w:rPr>
              <w:t>Split I$ &amp; D$, 32</w:t>
            </w:r>
            <w:r w:rsidR="00182EB6">
              <w:rPr>
                <w:lang w:eastAsia="x-none"/>
              </w:rPr>
              <w:t>KB, 64B block</w:t>
            </w:r>
            <w:r w:rsidR="00726DD6">
              <w:rPr>
                <w:lang w:eastAsia="x-none"/>
              </w:rPr>
              <w:t>s</w:t>
            </w:r>
          </w:p>
        </w:tc>
      </w:tr>
      <w:tr w:rsidR="00182EB6" w:rsidTr="00182EB6">
        <w:tc>
          <w:tcPr>
            <w:tcW w:w="4675" w:type="dxa"/>
          </w:tcPr>
          <w:p w:rsidR="00182EB6" w:rsidRDefault="00182EB6" w:rsidP="00182EB6">
            <w:pPr>
              <w:rPr>
                <w:lang w:eastAsia="x-none"/>
              </w:rPr>
            </w:pPr>
            <w:r>
              <w:rPr>
                <w:lang w:eastAsia="x-none"/>
              </w:rPr>
              <w:t>L1 associativity</w:t>
            </w:r>
          </w:p>
        </w:tc>
        <w:tc>
          <w:tcPr>
            <w:tcW w:w="4675" w:type="dxa"/>
          </w:tcPr>
          <w:p w:rsidR="00182EB6" w:rsidRDefault="00182EB6" w:rsidP="00182EB6">
            <w:pPr>
              <w:rPr>
                <w:lang w:eastAsia="x-none"/>
              </w:rPr>
            </w:pPr>
            <w:r>
              <w:rPr>
                <w:lang w:eastAsia="x-none"/>
              </w:rPr>
              <w:t xml:space="preserve">4-way I$, 8-way D$, </w:t>
            </w:r>
            <w:r w:rsidR="000752A1">
              <w:rPr>
                <w:lang w:eastAsia="x-none"/>
              </w:rPr>
              <w:t>~</w:t>
            </w:r>
            <w:r>
              <w:rPr>
                <w:lang w:eastAsia="x-none"/>
              </w:rPr>
              <w:t>LRU</w:t>
            </w:r>
          </w:p>
        </w:tc>
      </w:tr>
      <w:tr w:rsidR="00182EB6" w:rsidTr="00182EB6">
        <w:tc>
          <w:tcPr>
            <w:tcW w:w="4675" w:type="dxa"/>
          </w:tcPr>
          <w:p w:rsidR="00182EB6" w:rsidRDefault="00182EB6" w:rsidP="00182EB6">
            <w:pPr>
              <w:rPr>
                <w:lang w:eastAsia="x-none"/>
              </w:rPr>
            </w:pPr>
            <w:r>
              <w:rPr>
                <w:lang w:eastAsia="x-none"/>
              </w:rPr>
              <w:t>L1 write policy</w:t>
            </w:r>
          </w:p>
        </w:tc>
        <w:tc>
          <w:tcPr>
            <w:tcW w:w="4675" w:type="dxa"/>
          </w:tcPr>
          <w:p w:rsidR="00182EB6" w:rsidRDefault="00182EB6" w:rsidP="00182EB6">
            <w:pPr>
              <w:rPr>
                <w:lang w:eastAsia="x-none"/>
              </w:rPr>
            </w:pPr>
            <w:r>
              <w:rPr>
                <w:lang w:eastAsia="x-none"/>
              </w:rPr>
              <w:t>Write back, write-allocate</w:t>
            </w:r>
          </w:p>
        </w:tc>
      </w:tr>
      <w:tr w:rsidR="00182EB6" w:rsidTr="00182EB6">
        <w:tc>
          <w:tcPr>
            <w:tcW w:w="4675" w:type="dxa"/>
          </w:tcPr>
          <w:p w:rsidR="00182EB6" w:rsidRDefault="00182EB6" w:rsidP="00182EB6">
            <w:pPr>
              <w:rPr>
                <w:lang w:eastAsia="x-none"/>
              </w:rPr>
            </w:pPr>
            <w:r>
              <w:rPr>
                <w:lang w:eastAsia="x-none"/>
              </w:rPr>
              <w:t>L2 cache organization &amp; size</w:t>
            </w:r>
          </w:p>
        </w:tc>
        <w:tc>
          <w:tcPr>
            <w:tcW w:w="4675" w:type="dxa"/>
          </w:tcPr>
          <w:p w:rsidR="00182EB6" w:rsidRDefault="00726DD6" w:rsidP="00182EB6">
            <w:pPr>
              <w:rPr>
                <w:lang w:eastAsia="x-none"/>
              </w:rPr>
            </w:pPr>
            <w:r>
              <w:rPr>
                <w:lang w:eastAsia="x-none"/>
              </w:rPr>
              <w:t>256 KB, 64B blocks</w:t>
            </w:r>
          </w:p>
        </w:tc>
      </w:tr>
      <w:tr w:rsidR="00182EB6" w:rsidTr="00182EB6">
        <w:tc>
          <w:tcPr>
            <w:tcW w:w="4675" w:type="dxa"/>
          </w:tcPr>
          <w:p w:rsidR="00182EB6" w:rsidRDefault="00182EB6" w:rsidP="00182EB6">
            <w:pPr>
              <w:rPr>
                <w:lang w:eastAsia="x-none"/>
              </w:rPr>
            </w:pPr>
            <w:r>
              <w:rPr>
                <w:lang w:eastAsia="x-none"/>
              </w:rPr>
              <w:t>L2 associativity</w:t>
            </w:r>
          </w:p>
        </w:tc>
        <w:tc>
          <w:tcPr>
            <w:tcW w:w="4675" w:type="dxa"/>
          </w:tcPr>
          <w:p w:rsidR="00182EB6" w:rsidRDefault="000752A1" w:rsidP="00182EB6">
            <w:pPr>
              <w:rPr>
                <w:lang w:eastAsia="x-none"/>
              </w:rPr>
            </w:pPr>
            <w:r>
              <w:rPr>
                <w:lang w:eastAsia="x-none"/>
              </w:rPr>
              <w:t xml:space="preserve">16-way set associativity, </w:t>
            </w:r>
            <w:r w:rsidR="00726DD6">
              <w:rPr>
                <w:lang w:eastAsia="x-none"/>
              </w:rPr>
              <w:t>RLU</w:t>
            </w:r>
          </w:p>
        </w:tc>
      </w:tr>
      <w:tr w:rsidR="00182EB6" w:rsidTr="00182EB6">
        <w:tc>
          <w:tcPr>
            <w:tcW w:w="4675" w:type="dxa"/>
          </w:tcPr>
          <w:p w:rsidR="00182EB6" w:rsidRDefault="00182EB6" w:rsidP="00182EB6">
            <w:pPr>
              <w:rPr>
                <w:lang w:eastAsia="x-none"/>
              </w:rPr>
            </w:pPr>
            <w:r>
              <w:rPr>
                <w:lang w:eastAsia="x-none"/>
              </w:rPr>
              <w:t>L2 write policy</w:t>
            </w:r>
          </w:p>
        </w:tc>
        <w:tc>
          <w:tcPr>
            <w:tcW w:w="4675" w:type="dxa"/>
          </w:tcPr>
          <w:p w:rsidR="00182EB6" w:rsidRDefault="00726DD6" w:rsidP="00182EB6">
            <w:pPr>
              <w:rPr>
                <w:lang w:eastAsia="x-none"/>
              </w:rPr>
            </w:pPr>
            <w:r>
              <w:rPr>
                <w:lang w:eastAsia="x-none"/>
              </w:rPr>
              <w:t>Write back, wr</w:t>
            </w:r>
            <w:bookmarkStart w:id="0" w:name="_GoBack"/>
            <w:bookmarkEnd w:id="0"/>
            <w:r>
              <w:rPr>
                <w:lang w:eastAsia="x-none"/>
              </w:rPr>
              <w:t>ite-allocate</w:t>
            </w:r>
          </w:p>
        </w:tc>
      </w:tr>
      <w:tr w:rsidR="00726DD6" w:rsidTr="00182EB6">
        <w:tc>
          <w:tcPr>
            <w:tcW w:w="4675" w:type="dxa"/>
          </w:tcPr>
          <w:p w:rsidR="00726DD6" w:rsidRDefault="00726DD6" w:rsidP="00182EB6">
            <w:pPr>
              <w:rPr>
                <w:lang w:eastAsia="x-none"/>
              </w:rPr>
            </w:pPr>
            <w:r>
              <w:rPr>
                <w:lang w:eastAsia="x-none"/>
              </w:rPr>
              <w:t>extra</w:t>
            </w:r>
          </w:p>
        </w:tc>
        <w:tc>
          <w:tcPr>
            <w:tcW w:w="4675" w:type="dxa"/>
          </w:tcPr>
          <w:p w:rsidR="00726DD6" w:rsidRDefault="00563657" w:rsidP="00C27DE2">
            <w:pPr>
              <w:rPr>
                <w:lang w:eastAsia="x-none"/>
              </w:rPr>
            </w:pPr>
            <w:r>
              <w:rPr>
                <w:lang w:eastAsia="x-none"/>
              </w:rPr>
              <w:t>Victim cache</w:t>
            </w:r>
            <w:r w:rsidR="00726DD6">
              <w:rPr>
                <w:lang w:eastAsia="x-none"/>
              </w:rPr>
              <w:t>, write-buffer</w:t>
            </w:r>
            <w:r>
              <w:rPr>
                <w:lang w:eastAsia="x-none"/>
              </w:rPr>
              <w:t>, critical word first</w:t>
            </w:r>
            <w:r w:rsidR="001034C5">
              <w:rPr>
                <w:lang w:eastAsia="x-none"/>
              </w:rPr>
              <w:t>, wider bus</w:t>
            </w:r>
          </w:p>
        </w:tc>
      </w:tr>
    </w:tbl>
    <w:p w:rsidR="00182EB6" w:rsidRDefault="00726DD6" w:rsidP="00726DD6">
      <w:pPr>
        <w:jc w:val="center"/>
        <w:rPr>
          <w:b/>
          <w:lang w:eastAsia="x-none"/>
        </w:rPr>
      </w:pPr>
      <w:r>
        <w:rPr>
          <w:b/>
          <w:lang w:eastAsia="x-none"/>
        </w:rPr>
        <w:t>Bả</w:t>
      </w:r>
      <w:r w:rsidR="002B0270">
        <w:rPr>
          <w:b/>
          <w:lang w:eastAsia="x-none"/>
        </w:rPr>
        <w:t xml:space="preserve">ng 1: </w:t>
      </w:r>
      <w:r w:rsidRPr="00726DD6">
        <w:rPr>
          <w:b/>
          <w:lang w:eastAsia="x-none"/>
        </w:rPr>
        <w:t>Bảng mô tả đặc tính cache</w:t>
      </w:r>
    </w:p>
    <w:p w:rsidR="008B507D" w:rsidRDefault="008B507D" w:rsidP="008B507D">
      <w:r>
        <w:t>Các giả sử về tốc độ hoạt động của L1, L2 cache và main memory theo số chu kỳ clock hoạt động của RISC-V cpu:</w:t>
      </w:r>
    </w:p>
    <w:p w:rsidR="008B507D" w:rsidRDefault="008B507D" w:rsidP="008B507D">
      <w:pPr>
        <w:pStyle w:val="normal1"/>
      </w:pPr>
      <w:r>
        <w:t>L1 Cache:</w:t>
      </w:r>
      <w:r>
        <w:tab/>
        <w:t>+ 1 cycle để dữ liệu sẵn sàng trong trường hợp có hit</w:t>
      </w:r>
    </w:p>
    <w:p w:rsidR="008B507D" w:rsidRDefault="008B507D" w:rsidP="0092224D">
      <w:pPr>
        <w:pStyle w:val="normal1"/>
      </w:pPr>
      <w:r>
        <w:t xml:space="preserve">L2 Cache: </w:t>
      </w:r>
      <w:r>
        <w:tab/>
      </w:r>
      <w:r w:rsidR="0092224D">
        <w:t xml:space="preserve">+ </w:t>
      </w:r>
      <w:r w:rsidR="00412CCA">
        <w:t>1</w:t>
      </w:r>
      <w:r w:rsidR="00C30223">
        <w:t>7</w:t>
      </w:r>
      <w:r w:rsidR="0092224D">
        <w:t xml:space="preserve"> cycle</w:t>
      </w:r>
      <w:r w:rsidR="00C30223">
        <w:t>s</w:t>
      </w:r>
      <w:r w:rsidR="0092224D">
        <w:t xml:space="preserve"> để đưa block dữ liệu lên L1 cache</w:t>
      </w:r>
      <w:r w:rsidR="00C30223">
        <w:t xml:space="preserve"> (10 cycles để dữ liệu sẵn sàng 7 cycles chuyển dữ liệu)</w:t>
      </w:r>
    </w:p>
    <w:p w:rsidR="008B507D" w:rsidRDefault="008B507D" w:rsidP="008B507D">
      <w:pPr>
        <w:pStyle w:val="normal1"/>
      </w:pPr>
      <w:r>
        <w:t>M</w:t>
      </w:r>
      <w:r w:rsidR="0092224D">
        <w:t>ain Memory (DDR):  1</w:t>
      </w:r>
      <w:r>
        <w:t xml:space="preserve">00 cycles để hoàn thành việc đưa block dữ liệu lên L2 cache </w:t>
      </w:r>
      <w:r>
        <w:tab/>
      </w:r>
      <w:r>
        <w:tab/>
      </w:r>
    </w:p>
    <w:p w:rsidR="00726DD6" w:rsidRDefault="00726DD6" w:rsidP="008B507D">
      <w:pPr>
        <w:rPr>
          <w:b/>
          <w:lang w:eastAsia="x-none"/>
        </w:rPr>
      </w:pPr>
      <w:r>
        <w:rPr>
          <w:b/>
          <w:noProof/>
        </w:rPr>
        <w:lastRenderedPageBreak/>
        <w:drawing>
          <wp:inline distT="0" distB="0" distL="0" distR="0">
            <wp:extent cx="5943600" cy="6884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C_V_24_4_2020.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884035"/>
                    </a:xfrm>
                    <a:prstGeom prst="rect">
                      <a:avLst/>
                    </a:prstGeom>
                  </pic:spPr>
                </pic:pic>
              </a:graphicData>
            </a:graphic>
          </wp:inline>
        </w:drawing>
      </w:r>
    </w:p>
    <w:p w:rsidR="00726DD6" w:rsidRPr="00726DD6" w:rsidRDefault="00726DD6" w:rsidP="00726DD6">
      <w:pPr>
        <w:jc w:val="center"/>
        <w:rPr>
          <w:b/>
          <w:lang w:eastAsia="x-none"/>
        </w:rPr>
      </w:pPr>
      <w:r>
        <w:rPr>
          <w:b/>
          <w:lang w:eastAsia="x-none"/>
        </w:rPr>
        <w:t xml:space="preserve">Hình </w:t>
      </w:r>
      <w:r w:rsidR="006E6ABA">
        <w:rPr>
          <w:b/>
          <w:lang w:eastAsia="x-none"/>
        </w:rPr>
        <w:t>2</w:t>
      </w:r>
      <w:r>
        <w:rPr>
          <w:b/>
          <w:lang w:eastAsia="x-none"/>
        </w:rPr>
        <w:t>: Cấu t</w:t>
      </w:r>
      <w:r w:rsidR="00FC3947">
        <w:rPr>
          <w:b/>
          <w:lang w:eastAsia="x-none"/>
        </w:rPr>
        <w:t>rúc RISC-V sau khi thêm Cache</w:t>
      </w:r>
    </w:p>
    <w:sectPr w:rsidR="00726DD6" w:rsidRPr="00726DD6" w:rsidSect="00B3179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249" w:rsidRDefault="005C5249" w:rsidP="00F862EE">
      <w:pPr>
        <w:spacing w:after="0" w:line="240" w:lineRule="auto"/>
      </w:pPr>
      <w:r>
        <w:separator/>
      </w:r>
    </w:p>
  </w:endnote>
  <w:endnote w:type="continuationSeparator" w:id="0">
    <w:p w:rsidR="005C5249" w:rsidRDefault="005C5249" w:rsidP="00F8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249" w:rsidRDefault="005C5249" w:rsidP="00F862EE">
      <w:pPr>
        <w:spacing w:after="0" w:line="240" w:lineRule="auto"/>
      </w:pPr>
      <w:r>
        <w:separator/>
      </w:r>
    </w:p>
  </w:footnote>
  <w:footnote w:type="continuationSeparator" w:id="0">
    <w:p w:rsidR="005C5249" w:rsidRDefault="005C5249" w:rsidP="00F86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0D2"/>
    <w:multiLevelType w:val="hybridMultilevel"/>
    <w:tmpl w:val="8E9A42B2"/>
    <w:lvl w:ilvl="0" w:tplc="6106B4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D6364"/>
    <w:multiLevelType w:val="hybridMultilevel"/>
    <w:tmpl w:val="9A402AAA"/>
    <w:lvl w:ilvl="0" w:tplc="92FA1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F1631"/>
    <w:multiLevelType w:val="hybridMultilevel"/>
    <w:tmpl w:val="7968234E"/>
    <w:lvl w:ilvl="0" w:tplc="63F64A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B629A"/>
    <w:multiLevelType w:val="hybridMultilevel"/>
    <w:tmpl w:val="CB3C6706"/>
    <w:lvl w:ilvl="0" w:tplc="D8583BA8">
      <w:numFmt w:val="bullet"/>
      <w:pStyle w:val="normal1"/>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C4130"/>
    <w:multiLevelType w:val="hybridMultilevel"/>
    <w:tmpl w:val="995ABFF8"/>
    <w:lvl w:ilvl="0" w:tplc="26CCEAEA">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51D26"/>
    <w:multiLevelType w:val="hybridMultilevel"/>
    <w:tmpl w:val="DC2ABA7E"/>
    <w:lvl w:ilvl="0" w:tplc="FDC28C10">
      <w:start w:val="1"/>
      <w:numFmt w:val="decimal"/>
      <w:lvlText w:val="%1)"/>
      <w:lvlJc w:val="left"/>
      <w:pPr>
        <w:ind w:left="825" w:hanging="720"/>
      </w:pPr>
      <w:rPr>
        <w:rFonts w:ascii="Times New Roman" w:hAnsi="Times New Roman" w:cstheme="minorBidi"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4946339A"/>
    <w:multiLevelType w:val="hybridMultilevel"/>
    <w:tmpl w:val="D7B6F826"/>
    <w:lvl w:ilvl="0" w:tplc="F6387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63309"/>
    <w:multiLevelType w:val="multilevel"/>
    <w:tmpl w:val="968E2C56"/>
    <w:lvl w:ilvl="0">
      <w:start w:val="1"/>
      <w:numFmt w:val="upperRoman"/>
      <w:lvlText w:val="%1)"/>
      <w:lvlJc w:val="left"/>
      <w:pPr>
        <w:ind w:left="1440" w:hanging="108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791"/>
    <w:rsid w:val="00004FDD"/>
    <w:rsid w:val="000752A1"/>
    <w:rsid w:val="000D14BD"/>
    <w:rsid w:val="001034C5"/>
    <w:rsid w:val="00116E37"/>
    <w:rsid w:val="00182EB6"/>
    <w:rsid w:val="00221C5A"/>
    <w:rsid w:val="002B0270"/>
    <w:rsid w:val="0032635B"/>
    <w:rsid w:val="00327932"/>
    <w:rsid w:val="003766E6"/>
    <w:rsid w:val="00407438"/>
    <w:rsid w:val="00412CCA"/>
    <w:rsid w:val="00563657"/>
    <w:rsid w:val="005C5249"/>
    <w:rsid w:val="00683A6A"/>
    <w:rsid w:val="006E6ABA"/>
    <w:rsid w:val="00726DD6"/>
    <w:rsid w:val="007B1B74"/>
    <w:rsid w:val="0087683B"/>
    <w:rsid w:val="008B507D"/>
    <w:rsid w:val="008B6E4E"/>
    <w:rsid w:val="008C0DC5"/>
    <w:rsid w:val="008E7F3B"/>
    <w:rsid w:val="0092224D"/>
    <w:rsid w:val="009311D7"/>
    <w:rsid w:val="0093158C"/>
    <w:rsid w:val="00986EE9"/>
    <w:rsid w:val="009A0667"/>
    <w:rsid w:val="009C2430"/>
    <w:rsid w:val="00A912EB"/>
    <w:rsid w:val="00B31791"/>
    <w:rsid w:val="00BF721B"/>
    <w:rsid w:val="00C27DE2"/>
    <w:rsid w:val="00C30223"/>
    <w:rsid w:val="00C332FE"/>
    <w:rsid w:val="00C40A69"/>
    <w:rsid w:val="00CF4DD0"/>
    <w:rsid w:val="00CF7CF7"/>
    <w:rsid w:val="00D96303"/>
    <w:rsid w:val="00E0488C"/>
    <w:rsid w:val="00E472BA"/>
    <w:rsid w:val="00E93CDE"/>
    <w:rsid w:val="00EB0BD1"/>
    <w:rsid w:val="00EC73E7"/>
    <w:rsid w:val="00F0170B"/>
    <w:rsid w:val="00F275BD"/>
    <w:rsid w:val="00F40AF6"/>
    <w:rsid w:val="00F52EF8"/>
    <w:rsid w:val="00F862EE"/>
    <w:rsid w:val="00FC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946"/>
  <w15:chartTrackingRefBased/>
  <w15:docId w15:val="{C87D58B3-1E4D-45C9-8BB9-D60F9C6F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EB6"/>
    <w:rPr>
      <w:rFonts w:ascii="Times New Roman" w:hAnsi="Times New Roman"/>
      <w:sz w:val="26"/>
    </w:rPr>
  </w:style>
  <w:style w:type="paragraph" w:styleId="Heading1">
    <w:name w:val="heading 1"/>
    <w:basedOn w:val="Normal"/>
    <w:next w:val="Normal"/>
    <w:link w:val="Heading1Char"/>
    <w:uiPriority w:val="9"/>
    <w:qFormat/>
    <w:rsid w:val="00F40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next w:val="Normal"/>
    <w:link w:val="Heading6Char"/>
    <w:uiPriority w:val="9"/>
    <w:semiHidden/>
    <w:unhideWhenUsed/>
    <w:qFormat/>
    <w:rsid w:val="00F40AF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E472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1791"/>
    <w:pPr>
      <w:spacing w:before="100" w:beforeAutospacing="1" w:line="256" w:lineRule="auto"/>
      <w:ind w:left="720"/>
      <w:contextualSpacing/>
    </w:pPr>
    <w:rPr>
      <w:rFonts w:ascii="Calibri" w:eastAsia="Times New Roman" w:hAnsi="Calibri" w:cs="Times New Roman"/>
    </w:rPr>
  </w:style>
  <w:style w:type="paragraph" w:customStyle="1" w:styleId="tieude1">
    <w:name w:val="tieu de 1"/>
    <w:basedOn w:val="Normal"/>
    <w:next w:val="Normal"/>
    <w:link w:val="tieude1Char"/>
    <w:qFormat/>
    <w:rsid w:val="00A912EB"/>
    <w:pPr>
      <w:shd w:val="clear" w:color="auto" w:fill="DEF2F6"/>
      <w:spacing w:after="480" w:line="264" w:lineRule="auto"/>
      <w:ind w:left="1080" w:hanging="1080"/>
      <w:outlineLvl w:val="0"/>
    </w:pPr>
    <w:rPr>
      <w:rFonts w:ascii="Aachen bold" w:eastAsia="Calibri" w:hAnsi="Aachen bold" w:cs="Times New Roman"/>
      <w:b/>
      <w:bCs/>
      <w:iCs/>
      <w:color w:val="323E4F"/>
      <w:spacing w:val="-4"/>
      <w:sz w:val="42"/>
      <w:lang w:eastAsia="x-none"/>
    </w:rPr>
  </w:style>
  <w:style w:type="character" w:customStyle="1" w:styleId="tieude1Char">
    <w:name w:val="tieu de 1 Char"/>
    <w:link w:val="tieude1"/>
    <w:rsid w:val="00A912EB"/>
    <w:rPr>
      <w:rFonts w:ascii="Aachen bold" w:eastAsia="Calibri" w:hAnsi="Aachen bold" w:cs="Times New Roman"/>
      <w:b/>
      <w:bCs/>
      <w:iCs/>
      <w:color w:val="323E4F"/>
      <w:spacing w:val="-4"/>
      <w:sz w:val="42"/>
      <w:shd w:val="clear" w:color="auto" w:fill="DEF2F6"/>
      <w:lang w:eastAsia="x-none"/>
    </w:rPr>
  </w:style>
  <w:style w:type="character" w:customStyle="1" w:styleId="Heading1Char">
    <w:name w:val="Heading 1 Char"/>
    <w:basedOn w:val="DefaultParagraphFont"/>
    <w:link w:val="Heading1"/>
    <w:uiPriority w:val="9"/>
    <w:rsid w:val="00F40AF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F275BD"/>
    <w:rPr>
      <w:color w:val="0000FF"/>
      <w:u w:val="single"/>
    </w:rPr>
  </w:style>
  <w:style w:type="character" w:customStyle="1" w:styleId="Heading6Char">
    <w:name w:val="Heading 6 Char"/>
    <w:basedOn w:val="DefaultParagraphFont"/>
    <w:link w:val="Heading6"/>
    <w:uiPriority w:val="9"/>
    <w:semiHidden/>
    <w:rsid w:val="00F40AF6"/>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E472B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47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2B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2">
    <w:name w:val="tieu de 2"/>
    <w:basedOn w:val="Normal"/>
    <w:qFormat/>
    <w:rsid w:val="00683A6A"/>
    <w:pPr>
      <w:ind w:left="1080" w:hanging="1080"/>
      <w:outlineLvl w:val="1"/>
    </w:pPr>
    <w:rPr>
      <w:b/>
      <w:sz w:val="32"/>
      <w:lang w:eastAsia="x-none"/>
    </w:rPr>
  </w:style>
  <w:style w:type="paragraph" w:customStyle="1" w:styleId="normal1">
    <w:name w:val="normal_1"/>
    <w:basedOn w:val="ListParagraph"/>
    <w:qFormat/>
    <w:rsid w:val="008B507D"/>
    <w:pPr>
      <w:numPr>
        <w:numId w:val="8"/>
      </w:numPr>
      <w:spacing w:line="257"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13075">
      <w:bodyDiv w:val="1"/>
      <w:marLeft w:val="0"/>
      <w:marRight w:val="0"/>
      <w:marTop w:val="0"/>
      <w:marBottom w:val="0"/>
      <w:divBdr>
        <w:top w:val="none" w:sz="0" w:space="0" w:color="auto"/>
        <w:left w:val="none" w:sz="0" w:space="0" w:color="auto"/>
        <w:bottom w:val="none" w:sz="0" w:space="0" w:color="auto"/>
        <w:right w:val="none" w:sz="0" w:space="0" w:color="auto"/>
      </w:divBdr>
    </w:div>
    <w:div w:id="1081368383">
      <w:bodyDiv w:val="1"/>
      <w:marLeft w:val="0"/>
      <w:marRight w:val="0"/>
      <w:marTop w:val="0"/>
      <w:marBottom w:val="0"/>
      <w:divBdr>
        <w:top w:val="none" w:sz="0" w:space="0" w:color="auto"/>
        <w:left w:val="none" w:sz="0" w:space="0" w:color="auto"/>
        <w:bottom w:val="none" w:sz="0" w:space="0" w:color="auto"/>
        <w:right w:val="none" w:sz="0" w:space="0" w:color="auto"/>
      </w:divBdr>
    </w:div>
    <w:div w:id="19743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vi.wikipedia.org/wiki/University_of_California,_Berke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DB95-3BF3-497D-9B3A-5C631B37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6</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51</cp:revision>
  <dcterms:created xsi:type="dcterms:W3CDTF">2020-04-27T01:21:00Z</dcterms:created>
  <dcterms:modified xsi:type="dcterms:W3CDTF">2020-05-03T09:07:00Z</dcterms:modified>
</cp:coreProperties>
</file>