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2D" w:rsidRDefault="00DC562D" w:rsidP="00DC562D">
      <w:pPr>
        <w:pStyle w:val="Heading2"/>
        <w:numPr>
          <w:ilvl w:val="0"/>
          <w:numId w:val="2"/>
        </w:numPr>
      </w:pPr>
      <w:bookmarkStart w:id="0" w:name="_Toc44515155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0"/>
      <w:proofErr w:type="spellEnd"/>
    </w:p>
    <w:p w:rsidR="00DC562D" w:rsidRPr="0007464F" w:rsidRDefault="00DC562D" w:rsidP="00DC562D">
      <w:pPr>
        <w:ind w:firstLine="720"/>
      </w:pPr>
      <w:proofErr w:type="spellStart"/>
      <w:r>
        <w:t>Như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C562D" w:rsidRPr="00BE7EB9" w:rsidRDefault="00DC562D" w:rsidP="00DC562D">
      <w:pPr>
        <w:rPr>
          <w:b/>
        </w:rPr>
      </w:pPr>
      <w:proofErr w:type="spellStart"/>
      <w:r w:rsidRPr="00BE7EB9">
        <w:rPr>
          <w:b/>
        </w:rPr>
        <w:t>Mô</w:t>
      </w:r>
      <w:proofErr w:type="spellEnd"/>
      <w:r w:rsidRPr="00BE7EB9">
        <w:rPr>
          <w:b/>
        </w:rPr>
        <w:t xml:space="preserve"> </w:t>
      </w:r>
      <w:proofErr w:type="spellStart"/>
      <w:r w:rsidRPr="00BE7EB9">
        <w:rPr>
          <w:b/>
        </w:rPr>
        <w:t>tả</w:t>
      </w:r>
      <w:proofErr w:type="spellEnd"/>
      <w:r>
        <w:rPr>
          <w:b/>
        </w:rPr>
        <w:t>:</w:t>
      </w:r>
    </w:p>
    <w:p w:rsidR="00DC562D" w:rsidRDefault="00DC562D" w:rsidP="00DC562D">
      <w:proofErr w:type="spellStart"/>
      <w:r w:rsidRPr="00B47BCF">
        <w:rPr>
          <w:i/>
        </w:rPr>
        <w:t>Chủ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thể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của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truy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cập</w:t>
      </w:r>
      <w:proofErr w:type="spellEnd"/>
      <w:r w:rsidRPr="00B47BCF">
        <w:rPr>
          <w:i/>
        </w:rP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DC562D" w:rsidRDefault="00DC562D" w:rsidP="00DC562D">
      <w:proofErr w:type="spellStart"/>
      <w:r w:rsidRPr="00B47BCF">
        <w:rPr>
          <w:i/>
        </w:rPr>
        <w:t>Đối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tượng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truy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cập</w:t>
      </w:r>
      <w:proofErr w:type="spellEnd"/>
      <w:r w:rsidRPr="00B47BCF">
        <w:rPr>
          <w:i/>
        </w:rPr>
        <w:t>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DC562D" w:rsidRPr="00223F79" w:rsidRDefault="00DC562D" w:rsidP="00DC562D">
      <w:proofErr w:type="spellStart"/>
      <w:r w:rsidRPr="00D87577">
        <w:rPr>
          <w:i/>
        </w:rPr>
        <w:t>Thao</w:t>
      </w:r>
      <w:proofErr w:type="spellEnd"/>
      <w:r w:rsidRPr="00D87577">
        <w:rPr>
          <w:i/>
        </w:rPr>
        <w:t xml:space="preserve"> </w:t>
      </w:r>
      <w:proofErr w:type="spellStart"/>
      <w:r w:rsidRPr="00D87577">
        <w:rPr>
          <w:i/>
        </w:rPr>
        <w:t>tác</w:t>
      </w:r>
      <w:proofErr w:type="gramStart"/>
      <w:r w:rsidRPr="00D87577">
        <w:rPr>
          <w:i/>
        </w:rPr>
        <w:t>:</w:t>
      </w:r>
      <w:r>
        <w:t>người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DC562D" w:rsidRDefault="00DC562D" w:rsidP="00DC562D">
      <w:proofErr w:type="spellStart"/>
      <w:r w:rsidRPr="00B47BCF">
        <w:rPr>
          <w:i/>
        </w:rPr>
        <w:t>Đối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tượng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kiểm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soát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truy</w:t>
      </w:r>
      <w:proofErr w:type="spellEnd"/>
      <w:r w:rsidRPr="00B47BCF">
        <w:rPr>
          <w:i/>
        </w:rPr>
        <w:t xml:space="preserve"> </w:t>
      </w:r>
      <w:proofErr w:type="spellStart"/>
      <w:r w:rsidRPr="00B47BCF">
        <w:rPr>
          <w:i/>
        </w:rPr>
        <w:t>cập</w:t>
      </w:r>
      <w:proofErr w:type="spellEnd"/>
      <w:r w:rsidRPr="00B47BCF">
        <w:rPr>
          <w:i/>
        </w:rP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DC562D" w:rsidRDefault="00DC562D" w:rsidP="00DC562D">
      <w:proofErr w:type="spellStart"/>
      <w:r w:rsidRPr="00395529">
        <w:rPr>
          <w:i/>
        </w:rPr>
        <w:t>Phạm</w:t>
      </w:r>
      <w:proofErr w:type="spellEnd"/>
      <w:r w:rsidRPr="00395529">
        <w:rPr>
          <w:i/>
        </w:rPr>
        <w:t xml:space="preserve"> </w:t>
      </w:r>
      <w:proofErr w:type="gramStart"/>
      <w:r w:rsidRPr="00395529">
        <w:rPr>
          <w:i/>
        </w:rPr>
        <w:t>vi</w:t>
      </w:r>
      <w:proofErr w:type="gramEnd"/>
      <w:r w:rsidRPr="00395529">
        <w:rPr>
          <w:i/>
        </w:rPr>
        <w:t xml:space="preserve"> </w:t>
      </w:r>
      <w:proofErr w:type="spellStart"/>
      <w:r w:rsidRPr="00395529">
        <w:rPr>
          <w:i/>
        </w:rPr>
        <w:t>kiểm</w:t>
      </w:r>
      <w:proofErr w:type="spellEnd"/>
      <w:r w:rsidRPr="00395529">
        <w:rPr>
          <w:i/>
        </w:rPr>
        <w:t xml:space="preserve"> </w:t>
      </w:r>
      <w:proofErr w:type="spellStart"/>
      <w:r w:rsidRPr="00395529">
        <w:rPr>
          <w:i/>
        </w:rPr>
        <w:t>soát</w:t>
      </w:r>
      <w:proofErr w:type="spellEnd"/>
      <w:r w:rsidRPr="00395529">
        <w:rPr>
          <w:i/>
        </w:rPr>
        <w:t>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:rsidR="00DC562D" w:rsidRPr="00BA03D6" w:rsidRDefault="00DC562D" w:rsidP="00DC562D">
      <w:proofErr w:type="spellStart"/>
      <w:r w:rsidRPr="001038F4">
        <w:rPr>
          <w:i/>
        </w:rPr>
        <w:t>Chính</w:t>
      </w:r>
      <w:proofErr w:type="spellEnd"/>
      <w:r w:rsidRPr="001038F4">
        <w:rPr>
          <w:i/>
        </w:rPr>
        <w:t xml:space="preserve"> </w:t>
      </w:r>
      <w:proofErr w:type="spellStart"/>
      <w:r w:rsidRPr="001038F4">
        <w:rPr>
          <w:i/>
        </w:rPr>
        <w:t>sách</w:t>
      </w:r>
      <w:proofErr w:type="spellEnd"/>
      <w:r w:rsidRPr="001038F4">
        <w:rPr>
          <w:i/>
        </w:rPr>
        <w:t xml:space="preserve"> </w:t>
      </w:r>
      <w:proofErr w:type="spellStart"/>
      <w:r w:rsidRPr="001038F4">
        <w:rPr>
          <w:i/>
        </w:rPr>
        <w:t>kiểm</w:t>
      </w:r>
      <w:proofErr w:type="spellEnd"/>
      <w:r w:rsidRPr="001038F4">
        <w:rPr>
          <w:i/>
        </w:rPr>
        <w:t xml:space="preserve"> </w:t>
      </w:r>
      <w:proofErr w:type="spellStart"/>
      <w:r w:rsidRPr="001038F4">
        <w:rPr>
          <w:i/>
        </w:rPr>
        <w:t>soát</w:t>
      </w:r>
      <w:proofErr w:type="gramStart"/>
      <w:r w:rsidRPr="001038F4">
        <w:rPr>
          <w:i/>
        </w:rPr>
        <w:t>:</w:t>
      </w:r>
      <w:r>
        <w:t>yêu</w:t>
      </w:r>
      <w:proofErr w:type="spellEnd"/>
      <w:proofErr w:type="gram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DC562D" w:rsidRDefault="00DC562D" w:rsidP="00DC562D">
      <w:pPr>
        <w:rPr>
          <w:i/>
        </w:rPr>
      </w:pP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soát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v</w:t>
      </w:r>
      <w:r w:rsidRPr="001D52C2">
        <w:t>iệc</w:t>
      </w:r>
      <w:proofErr w:type="spellEnd"/>
      <w:r w:rsidRPr="001D52C2">
        <w:t xml:space="preserve"> </w:t>
      </w:r>
      <w:proofErr w:type="spellStart"/>
      <w:r w:rsidRPr="001D52C2">
        <w:t>kiểm</w:t>
      </w:r>
      <w:proofErr w:type="spellEnd"/>
      <w:r w:rsidRPr="001D52C2">
        <w:t xml:space="preserve"> </w:t>
      </w:r>
      <w:proofErr w:type="spellStart"/>
      <w:r w:rsidRPr="001D52C2">
        <w:t>soát</w:t>
      </w:r>
      <w:proofErr w:type="spellEnd"/>
      <w:r w:rsidRPr="001D52C2">
        <w:t xml:space="preserve"> </w:t>
      </w:r>
      <w:proofErr w:type="spellStart"/>
      <w:r w:rsidRPr="001D52C2">
        <w:t>sẽ</w:t>
      </w:r>
      <w:proofErr w:type="spellEnd"/>
      <w:r w:rsidRPr="001D52C2">
        <w:t xml:space="preserve"> </w:t>
      </w:r>
      <w:proofErr w:type="spellStart"/>
      <w:r w:rsidRPr="001D52C2">
        <w:t>có</w:t>
      </w:r>
      <w:proofErr w:type="spellEnd"/>
      <w:r w:rsidRPr="001D52C2">
        <w:t xml:space="preserve"> </w:t>
      </w:r>
      <w:proofErr w:type="spellStart"/>
      <w:r w:rsidRPr="001D52C2">
        <w:t>hiệu</w:t>
      </w:r>
      <w:proofErr w:type="spellEnd"/>
      <w:r w:rsidRPr="001D52C2">
        <w:t xml:space="preserve"> </w:t>
      </w:r>
      <w:proofErr w:type="spellStart"/>
      <w:r w:rsidRPr="001D52C2">
        <w:t>lực</w:t>
      </w:r>
      <w:proofErr w:type="spellEnd"/>
      <w:r w:rsidRPr="001D52C2">
        <w:t xml:space="preserve"> </w:t>
      </w:r>
      <w:proofErr w:type="spellStart"/>
      <w:r w:rsidRPr="001D52C2">
        <w:t>dựa</w:t>
      </w:r>
      <w:proofErr w:type="spellEnd"/>
      <w:r w:rsidRPr="001D52C2">
        <w:t xml:space="preserve"> </w:t>
      </w:r>
      <w:proofErr w:type="spellStart"/>
      <w:r w:rsidRPr="001D52C2">
        <w:t>theo</w:t>
      </w:r>
      <w:proofErr w:type="spellEnd"/>
      <w:r w:rsidRPr="001D52C2">
        <w:t xml:space="preserve"> </w:t>
      </w:r>
      <w:proofErr w:type="spellStart"/>
      <w:r w:rsidRPr="001D52C2">
        <w:t>việc</w:t>
      </w:r>
      <w:proofErr w:type="spellEnd"/>
      <w:r w:rsidRPr="001D52C2">
        <w:t xml:space="preserve"> </w:t>
      </w:r>
      <w:proofErr w:type="spellStart"/>
      <w:r w:rsidRPr="001D52C2">
        <w:t>cài</w:t>
      </w:r>
      <w:proofErr w:type="spellEnd"/>
      <w:r w:rsidRPr="001D52C2">
        <w:t xml:space="preserve"> </w:t>
      </w:r>
      <w:proofErr w:type="spellStart"/>
      <w:r w:rsidRPr="001D52C2">
        <w:t>đặt</w:t>
      </w:r>
      <w:proofErr w:type="spellEnd"/>
      <w:r w:rsidRPr="001D52C2">
        <w:t xml:space="preserve"> </w:t>
      </w:r>
      <w:proofErr w:type="spellStart"/>
      <w:r w:rsidRPr="001D52C2">
        <w:t>chế</w:t>
      </w:r>
      <w:proofErr w:type="spellEnd"/>
      <w:r w:rsidRPr="001D52C2">
        <w:t xml:space="preserve"> </w:t>
      </w:r>
      <w:proofErr w:type="spellStart"/>
      <w:r w:rsidRPr="001D52C2">
        <w:t>độ</w:t>
      </w:r>
      <w:proofErr w:type="spellEnd"/>
      <w:r w:rsidRPr="001D52C2">
        <w:t xml:space="preserve"> </w:t>
      </w:r>
      <w:proofErr w:type="spellStart"/>
      <w:r w:rsidRPr="001D52C2">
        <w:t>truy</w:t>
      </w:r>
      <w:proofErr w:type="spellEnd"/>
      <w:r w:rsidRPr="001D52C2">
        <w:t xml:space="preserve"> </w:t>
      </w:r>
      <w:proofErr w:type="spellStart"/>
      <w:r w:rsidRPr="001D52C2">
        <w:t>cập</w:t>
      </w:r>
      <w:proofErr w:type="spellEnd"/>
      <w:r w:rsidRPr="001D52C2">
        <w:t xml:space="preserve"> </w:t>
      </w:r>
      <w:proofErr w:type="spellStart"/>
      <w:r w:rsidRPr="001D52C2">
        <w:t>trên</w:t>
      </w:r>
      <w:proofErr w:type="spellEnd"/>
      <w:r w:rsidRPr="001D52C2">
        <w:t xml:space="preserve"> </w:t>
      </w:r>
      <w:proofErr w:type="spellStart"/>
      <w:r w:rsidRPr="001D52C2">
        <w:t>ứng</w:t>
      </w:r>
      <w:proofErr w:type="spellEnd"/>
      <w:r w:rsidRPr="001D52C2">
        <w:t xml:space="preserve"> </w:t>
      </w:r>
      <w:proofErr w:type="spellStart"/>
      <w:r w:rsidRPr="001D52C2">
        <w:t>dụng</w:t>
      </w:r>
      <w:proofErr w:type="spellEnd"/>
      <w:r w:rsidRPr="001D52C2">
        <w:t xml:space="preserve"> </w:t>
      </w:r>
      <w:proofErr w:type="spellStart"/>
      <w:r w:rsidRPr="001D52C2">
        <w:t>của</w:t>
      </w:r>
      <w:proofErr w:type="spellEnd"/>
      <w:r w:rsidRPr="001D52C2"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proofErr w:type="gramStart"/>
      <w:r>
        <w:t>hữu</w:t>
      </w:r>
      <w:proofErr w:type="spellEnd"/>
      <w:r>
        <w:t>(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)</w:t>
      </w:r>
      <w:r>
        <w:rPr>
          <w:i/>
        </w:rPr>
        <w:t>.</w:t>
      </w:r>
    </w:p>
    <w:p w:rsidR="00DC562D" w:rsidRPr="00E13DBB" w:rsidRDefault="00DC562D" w:rsidP="00DC562D">
      <w:pPr>
        <w:rPr>
          <w:b/>
        </w:rPr>
      </w:pPr>
      <w:r w:rsidRPr="00E13DBB">
        <w:rPr>
          <w:b/>
        </w:rPr>
        <w:t xml:space="preserve">So </w:t>
      </w:r>
      <w:proofErr w:type="spellStart"/>
      <w:r w:rsidRPr="00E13DBB">
        <w:rPr>
          <w:b/>
        </w:rPr>
        <w:t>sánh</w:t>
      </w:r>
      <w:proofErr w:type="spellEnd"/>
      <w:r w:rsidRPr="00E13DBB">
        <w:rPr>
          <w:b/>
        </w:rPr>
        <w:t xml:space="preserve"> </w:t>
      </w:r>
      <w:proofErr w:type="spellStart"/>
      <w:r w:rsidRPr="00E13DBB">
        <w:rPr>
          <w:b/>
        </w:rPr>
        <w:t>các</w:t>
      </w:r>
      <w:proofErr w:type="spellEnd"/>
      <w:r w:rsidRPr="00E13DBB">
        <w:rPr>
          <w:b/>
        </w:rPr>
        <w:t xml:space="preserve"> </w:t>
      </w:r>
      <w:proofErr w:type="spellStart"/>
      <w:r w:rsidRPr="00E13DBB">
        <w:rPr>
          <w:b/>
        </w:rPr>
        <w:t>mô</w:t>
      </w:r>
      <w:proofErr w:type="spellEnd"/>
      <w:r w:rsidRPr="00E13DBB">
        <w:rPr>
          <w:b/>
        </w:rPr>
        <w:t xml:space="preserve"> </w:t>
      </w:r>
      <w:proofErr w:type="spellStart"/>
      <w:r w:rsidRPr="00E13DBB">
        <w:rPr>
          <w:b/>
        </w:rPr>
        <w:t>hình</w:t>
      </w:r>
      <w:proofErr w:type="spellEnd"/>
      <w:r w:rsidRPr="00E13DBB">
        <w:rPr>
          <w:b/>
        </w:rPr>
        <w:t xml:space="preserve"> </w:t>
      </w:r>
      <w:proofErr w:type="spellStart"/>
      <w:r w:rsidRPr="00E13DBB">
        <w:rPr>
          <w:b/>
        </w:rPr>
        <w:t>khác</w:t>
      </w:r>
      <w:proofErr w:type="spellEnd"/>
      <w:r w:rsidRPr="00E13DBB">
        <w:rPr>
          <w:b/>
        </w:rPr>
        <w:t>:</w:t>
      </w:r>
    </w:p>
    <w:p w:rsidR="00DC562D" w:rsidRDefault="00DC562D" w:rsidP="00DC562D"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(DAC),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(MAC),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(RBAC),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tắc</w:t>
      </w:r>
      <w:proofErr w:type="spellEnd"/>
      <w:r>
        <w:t>(</w:t>
      </w:r>
      <w:proofErr w:type="gramEnd"/>
      <w:r>
        <w:t>RBAC)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2834"/>
        <w:gridCol w:w="3002"/>
      </w:tblGrid>
      <w:tr w:rsidR="00DC562D" w:rsidTr="00621286">
        <w:tc>
          <w:tcPr>
            <w:tcW w:w="3168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834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  <w:tc>
          <w:tcPr>
            <w:tcW w:w="3002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DC562D" w:rsidTr="00621286">
        <w:tc>
          <w:tcPr>
            <w:tcW w:w="3168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ý (DAC)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  <w:tc>
          <w:tcPr>
            <w:tcW w:w="3002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ngặt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DC562D" w:rsidTr="00621286">
        <w:tc>
          <w:tcPr>
            <w:tcW w:w="3168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(MAC)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3002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cởi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DC562D" w:rsidTr="00621286">
        <w:tc>
          <w:tcPr>
            <w:tcW w:w="3168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(RBAC)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3002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  <w:tr w:rsidR="00DC562D" w:rsidTr="00621286">
        <w:tc>
          <w:tcPr>
            <w:tcW w:w="3168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trên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>(RBAC)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lastRenderedPageBreak/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002" w:type="dxa"/>
            <w:shd w:val="clear" w:color="auto" w:fill="auto"/>
            <w:vAlign w:val="center"/>
          </w:tcPr>
          <w:p w:rsidR="00DC562D" w:rsidRDefault="00DC562D" w:rsidP="00621286">
            <w:pPr>
              <w:jc w:val="center"/>
            </w:pPr>
            <w:proofErr w:type="spellStart"/>
            <w:r>
              <w:lastRenderedPageBreak/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:rsidR="00DC562D" w:rsidRDefault="00DC562D" w:rsidP="00DC562D">
      <w:hyperlink r:id="rId6" w:history="1">
        <w:r w:rsidRPr="007B20BB">
          <w:rPr>
            <w:rStyle w:val="Hyperlink"/>
          </w:rPr>
          <w:t>http://www.slideshare.net/tuoitrecomvn/slide-6-ppt</w:t>
        </w:r>
      </w:hyperlink>
    </w:p>
    <w:p w:rsidR="00DC562D" w:rsidRPr="006637AA" w:rsidRDefault="00DC562D" w:rsidP="00DC562D"/>
    <w:p w:rsidR="00C3153D" w:rsidRDefault="00DC562D" w:rsidP="00DC562D">
      <w:r>
        <w:br w:type="page"/>
      </w:r>
      <w:bookmarkStart w:id="1" w:name="_GoBack"/>
      <w:bookmarkEnd w:id="1"/>
    </w:p>
    <w:sectPr w:rsidR="00C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B2E51"/>
    <w:multiLevelType w:val="multilevel"/>
    <w:tmpl w:val="7E169B92"/>
    <w:lvl w:ilvl="0">
      <w:start w:val="1"/>
      <w:numFmt w:val="upperRoman"/>
      <w:pStyle w:val="Heading2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3"/>
      <w:lvlText w:val="%2."/>
      <w:lvlJc w:val="left"/>
      <w:pPr>
        <w:ind w:left="1080" w:hanging="108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4"/>
      <w:lvlText w:val="1.%3."/>
      <w:lvlJc w:val="left"/>
      <w:pPr>
        <w:ind w:left="1800" w:hanging="18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Paragraph"/>
      <w:lvlText w:val="1.1.%4."/>
      <w:lvlJc w:val="left"/>
      <w:pPr>
        <w:ind w:left="2520" w:hanging="252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upperRoman"/>
        <w:pStyle w:val="Heading2"/>
        <w:lvlText w:val="%1.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Heading3"/>
        <w:lvlText w:val="%2."/>
        <w:lvlJc w:val="left"/>
        <w:pPr>
          <w:ind w:left="1080" w:hanging="1080"/>
        </w:pPr>
        <w:rPr>
          <w:rFonts w:ascii="Times New Roman" w:hAnsi="Times New Roman" w:hint="default"/>
          <w:b/>
          <w:i/>
          <w:sz w:val="26"/>
        </w:rPr>
      </w:lvl>
    </w:lvlOverride>
    <w:lvlOverride w:ilvl="2">
      <w:lvl w:ilvl="2">
        <w:start w:val="1"/>
        <w:numFmt w:val="decimal"/>
        <w:lvlRestart w:val="0"/>
        <w:pStyle w:val="Heading4"/>
        <w:lvlText w:val="5.%3."/>
        <w:lvlJc w:val="left"/>
        <w:pPr>
          <w:ind w:left="1800" w:hanging="180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ListParagraph"/>
        <w:lvlText w:val="1.1.%4."/>
        <w:lvlJc w:val="left"/>
        <w:pPr>
          <w:ind w:left="2520" w:hanging="2520"/>
        </w:pPr>
        <w:rPr>
          <w:rFonts w:ascii="Times New Roman" w:hAnsi="Times New Roman" w:hint="default"/>
          <w:b w:val="0"/>
          <w:i/>
          <w:sz w:val="26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2D"/>
    <w:rsid w:val="008F0EC4"/>
    <w:rsid w:val="00A73892"/>
    <w:rsid w:val="00C3153D"/>
    <w:rsid w:val="00D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62D"/>
    <w:pPr>
      <w:tabs>
        <w:tab w:val="left" w:pos="562"/>
      </w:tabs>
      <w:spacing w:after="0" w:line="360" w:lineRule="auto"/>
    </w:pPr>
    <w:rPr>
      <w:rFonts w:ascii="Times New Roman" w:eastAsia="Calibri" w:hAnsi="Times New Roman" w:cs="Times New Roman"/>
      <w:sz w:val="26"/>
    </w:rPr>
  </w:style>
  <w:style w:type="paragraph" w:styleId="Heading2">
    <w:name w:val="heading 2"/>
    <w:aliases w:val="l2,H2,h21"/>
    <w:basedOn w:val="Normal"/>
    <w:next w:val="Normal"/>
    <w:link w:val="Heading2Char"/>
    <w:qFormat/>
    <w:rsid w:val="00DC562D"/>
    <w:pPr>
      <w:keepNext/>
      <w:widowControl w:val="0"/>
      <w:numPr>
        <w:numId w:val="1"/>
      </w:numPr>
      <w:tabs>
        <w:tab w:val="clear" w:pos="562"/>
        <w:tab w:val="left" w:pos="567"/>
      </w:tabs>
      <w:spacing w:before="120" w:after="120" w:line="240" w:lineRule="auto"/>
      <w:outlineLvl w:val="1"/>
    </w:pPr>
    <w:rPr>
      <w:rFonts w:eastAsia="Times New Roman"/>
      <w:b/>
      <w:snapToGrid w:val="0"/>
      <w:szCs w:val="20"/>
    </w:rPr>
  </w:style>
  <w:style w:type="paragraph" w:styleId="Heading3">
    <w:name w:val="heading 3"/>
    <w:aliases w:val="h3,h31,h31 Char"/>
    <w:basedOn w:val="Normal"/>
    <w:next w:val="Heading4"/>
    <w:link w:val="Heading3Char"/>
    <w:qFormat/>
    <w:rsid w:val="00DC562D"/>
    <w:pPr>
      <w:keepNext/>
      <w:widowControl w:val="0"/>
      <w:numPr>
        <w:ilvl w:val="1"/>
        <w:numId w:val="1"/>
      </w:numPr>
      <w:tabs>
        <w:tab w:val="clear" w:pos="562"/>
        <w:tab w:val="left" w:pos="567"/>
      </w:tabs>
      <w:spacing w:before="120" w:after="120" w:line="240" w:lineRule="auto"/>
      <w:outlineLvl w:val="2"/>
    </w:pPr>
    <w:rPr>
      <w:rFonts w:eastAsia="Times New Roman"/>
      <w:b/>
      <w:i/>
      <w:snapToGrid w:val="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C562D"/>
    <w:pPr>
      <w:widowControl w:val="0"/>
      <w:numPr>
        <w:ilvl w:val="2"/>
        <w:numId w:val="1"/>
      </w:numPr>
      <w:tabs>
        <w:tab w:val="clear" w:pos="562"/>
        <w:tab w:val="left" w:pos="567"/>
      </w:tabs>
      <w:spacing w:before="60" w:after="60" w:line="240" w:lineRule="auto"/>
      <w:outlineLvl w:val="3"/>
    </w:pPr>
    <w:rPr>
      <w:rFonts w:eastAsia="Times New Roman"/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,h21 Char"/>
    <w:basedOn w:val="DefaultParagraphFont"/>
    <w:link w:val="Heading2"/>
    <w:rsid w:val="00DC562D"/>
    <w:rPr>
      <w:rFonts w:ascii="Times New Roman" w:eastAsia="Times New Roman" w:hAnsi="Times New Roman" w:cs="Times New Roman"/>
      <w:b/>
      <w:snapToGrid w:val="0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DC562D"/>
    <w:rPr>
      <w:rFonts w:ascii="Times New Roman" w:eastAsia="Times New Roman" w:hAnsi="Times New Roman" w:cs="Times New Roman"/>
      <w:b/>
      <w:i/>
      <w:snapToGrid w:val="0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C562D"/>
    <w:rPr>
      <w:rFonts w:ascii="Times New Roman" w:eastAsia="Times New Roman" w:hAnsi="Times New Roman" w:cs="Times New Roman"/>
      <w:i/>
      <w:snapToGrid w:val="0"/>
      <w:sz w:val="26"/>
      <w:szCs w:val="20"/>
    </w:rPr>
  </w:style>
  <w:style w:type="paragraph" w:styleId="ListParagraph">
    <w:name w:val="List Paragraph"/>
    <w:basedOn w:val="Normal"/>
    <w:uiPriority w:val="34"/>
    <w:qFormat/>
    <w:rsid w:val="00DC562D"/>
    <w:pPr>
      <w:numPr>
        <w:ilvl w:val="3"/>
        <w:numId w:val="1"/>
      </w:numPr>
      <w:spacing w:after="200" w:line="276" w:lineRule="auto"/>
      <w:ind w:left="0" w:firstLine="0"/>
      <w:contextualSpacing/>
    </w:pPr>
    <w:rPr>
      <w:rFonts w:eastAsia="Times New Roman"/>
      <w:i/>
      <w:sz w:val="24"/>
      <w:lang w:eastAsia="ja-JP"/>
    </w:rPr>
  </w:style>
  <w:style w:type="character" w:styleId="Hyperlink">
    <w:name w:val="Hyperlink"/>
    <w:uiPriority w:val="99"/>
    <w:unhideWhenUsed/>
    <w:rsid w:val="00DC562D"/>
    <w:rPr>
      <w:noProof/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62D"/>
    <w:pPr>
      <w:tabs>
        <w:tab w:val="left" w:pos="562"/>
      </w:tabs>
      <w:spacing w:after="0" w:line="360" w:lineRule="auto"/>
    </w:pPr>
    <w:rPr>
      <w:rFonts w:ascii="Times New Roman" w:eastAsia="Calibri" w:hAnsi="Times New Roman" w:cs="Times New Roman"/>
      <w:sz w:val="26"/>
    </w:rPr>
  </w:style>
  <w:style w:type="paragraph" w:styleId="Heading2">
    <w:name w:val="heading 2"/>
    <w:aliases w:val="l2,H2,h21"/>
    <w:basedOn w:val="Normal"/>
    <w:next w:val="Normal"/>
    <w:link w:val="Heading2Char"/>
    <w:qFormat/>
    <w:rsid w:val="00DC562D"/>
    <w:pPr>
      <w:keepNext/>
      <w:widowControl w:val="0"/>
      <w:numPr>
        <w:numId w:val="1"/>
      </w:numPr>
      <w:tabs>
        <w:tab w:val="clear" w:pos="562"/>
        <w:tab w:val="left" w:pos="567"/>
      </w:tabs>
      <w:spacing w:before="120" w:after="120" w:line="240" w:lineRule="auto"/>
      <w:outlineLvl w:val="1"/>
    </w:pPr>
    <w:rPr>
      <w:rFonts w:eastAsia="Times New Roman"/>
      <w:b/>
      <w:snapToGrid w:val="0"/>
      <w:szCs w:val="20"/>
    </w:rPr>
  </w:style>
  <w:style w:type="paragraph" w:styleId="Heading3">
    <w:name w:val="heading 3"/>
    <w:aliases w:val="h3,h31,h31 Char"/>
    <w:basedOn w:val="Normal"/>
    <w:next w:val="Heading4"/>
    <w:link w:val="Heading3Char"/>
    <w:qFormat/>
    <w:rsid w:val="00DC562D"/>
    <w:pPr>
      <w:keepNext/>
      <w:widowControl w:val="0"/>
      <w:numPr>
        <w:ilvl w:val="1"/>
        <w:numId w:val="1"/>
      </w:numPr>
      <w:tabs>
        <w:tab w:val="clear" w:pos="562"/>
        <w:tab w:val="left" w:pos="567"/>
      </w:tabs>
      <w:spacing w:before="120" w:after="120" w:line="240" w:lineRule="auto"/>
      <w:outlineLvl w:val="2"/>
    </w:pPr>
    <w:rPr>
      <w:rFonts w:eastAsia="Times New Roman"/>
      <w:b/>
      <w:i/>
      <w:snapToGrid w:val="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C562D"/>
    <w:pPr>
      <w:widowControl w:val="0"/>
      <w:numPr>
        <w:ilvl w:val="2"/>
        <w:numId w:val="1"/>
      </w:numPr>
      <w:tabs>
        <w:tab w:val="clear" w:pos="562"/>
        <w:tab w:val="left" w:pos="567"/>
      </w:tabs>
      <w:spacing w:before="60" w:after="60" w:line="240" w:lineRule="auto"/>
      <w:outlineLvl w:val="3"/>
    </w:pPr>
    <w:rPr>
      <w:rFonts w:eastAsia="Times New Roman"/>
      <w:i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,h21 Char"/>
    <w:basedOn w:val="DefaultParagraphFont"/>
    <w:link w:val="Heading2"/>
    <w:rsid w:val="00DC562D"/>
    <w:rPr>
      <w:rFonts w:ascii="Times New Roman" w:eastAsia="Times New Roman" w:hAnsi="Times New Roman" w:cs="Times New Roman"/>
      <w:b/>
      <w:snapToGrid w:val="0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DC562D"/>
    <w:rPr>
      <w:rFonts w:ascii="Times New Roman" w:eastAsia="Times New Roman" w:hAnsi="Times New Roman" w:cs="Times New Roman"/>
      <w:b/>
      <w:i/>
      <w:snapToGrid w:val="0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C562D"/>
    <w:rPr>
      <w:rFonts w:ascii="Times New Roman" w:eastAsia="Times New Roman" w:hAnsi="Times New Roman" w:cs="Times New Roman"/>
      <w:i/>
      <w:snapToGrid w:val="0"/>
      <w:sz w:val="26"/>
      <w:szCs w:val="20"/>
    </w:rPr>
  </w:style>
  <w:style w:type="paragraph" w:styleId="ListParagraph">
    <w:name w:val="List Paragraph"/>
    <w:basedOn w:val="Normal"/>
    <w:uiPriority w:val="34"/>
    <w:qFormat/>
    <w:rsid w:val="00DC562D"/>
    <w:pPr>
      <w:numPr>
        <w:ilvl w:val="3"/>
        <w:numId w:val="1"/>
      </w:numPr>
      <w:spacing w:after="200" w:line="276" w:lineRule="auto"/>
      <w:ind w:left="0" w:firstLine="0"/>
      <w:contextualSpacing/>
    </w:pPr>
    <w:rPr>
      <w:rFonts w:eastAsia="Times New Roman"/>
      <w:i/>
      <w:sz w:val="24"/>
      <w:lang w:eastAsia="ja-JP"/>
    </w:rPr>
  </w:style>
  <w:style w:type="character" w:styleId="Hyperlink">
    <w:name w:val="Hyperlink"/>
    <w:uiPriority w:val="99"/>
    <w:unhideWhenUsed/>
    <w:rsid w:val="00DC562D"/>
    <w:rPr>
      <w:noProof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tuoitrecomvn/slide-6-p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Hung</dc:creator>
  <cp:lastModifiedBy>Nguyen Hung</cp:lastModifiedBy>
  <cp:revision>1</cp:revision>
  <dcterms:created xsi:type="dcterms:W3CDTF">2016-03-07T15:10:00Z</dcterms:created>
  <dcterms:modified xsi:type="dcterms:W3CDTF">2016-03-07T15:11:00Z</dcterms:modified>
</cp:coreProperties>
</file>