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62967" w14:textId="7B840EA4" w:rsidR="00910F19" w:rsidRDefault="009B2D7F">
      <w:r>
        <w:t>hiiii</w:t>
      </w:r>
    </w:p>
    <w:sectPr w:rsidR="00910F19" w:rsidSect="008D092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06"/>
    <w:rsid w:val="002E6406"/>
    <w:rsid w:val="008D0928"/>
    <w:rsid w:val="00910F19"/>
    <w:rsid w:val="009B2D7F"/>
    <w:rsid w:val="00D1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A6ADA6"/>
  <w15:chartTrackingRefBased/>
  <w15:docId w15:val="{FACA6770-7BA8-4028-B388-F6D3FD84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Nguyễn Đình Khánh</dc:creator>
  <cp:keywords/>
  <dc:description/>
  <cp:lastModifiedBy>Hưng Nguyễn Đình Khánh</cp:lastModifiedBy>
  <cp:revision>2</cp:revision>
  <dcterms:created xsi:type="dcterms:W3CDTF">2022-11-22T05:33:00Z</dcterms:created>
  <dcterms:modified xsi:type="dcterms:W3CDTF">2022-11-22T05:33:00Z</dcterms:modified>
</cp:coreProperties>
</file>