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3998759"/>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bookmarkStart w:id="1" w:name="OLE_LINK2"/>
      <w:bookmarkStart w:id="2" w:name="OLE_LINK3"/>
      <w:bookmarkStart w:id="3" w:name="OLE_LINK4"/>
      <w:r w:rsidR="00126710">
        <w:rPr>
          <w:b/>
          <w:sz w:val="32"/>
          <w:szCs w:val="32"/>
        </w:rPr>
        <w:t>MALICIOUS</w:t>
      </w:r>
      <w:bookmarkEnd w:id="1"/>
      <w:bookmarkEnd w:id="2"/>
      <w:bookmarkEnd w:id="3"/>
      <w:r w:rsidR="00126710">
        <w:rPr>
          <w:b/>
          <w:sz w:val="32"/>
          <w:szCs w:val="32"/>
        </w:rPr>
        <w:t xml:space="preserve">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4" w:name="_Toc483575477"/>
      <w:bookmarkStart w:id="5" w:name="_Toc483676740"/>
      <w:bookmarkStart w:id="6" w:name="_Toc483834684"/>
      <w:r w:rsidRPr="00E445CE">
        <w:rPr>
          <w:b/>
        </w:rPr>
        <w:lastRenderedPageBreak/>
        <w:t>DANH SÁCH HỘI ĐỒNG BẢO VỆ KHÓA LUẬN</w:t>
      </w:r>
      <w:bookmarkEnd w:id="4"/>
      <w:bookmarkEnd w:id="5"/>
      <w:bookmarkEnd w:id="6"/>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proofErr w:type="spellStart"/>
      <w:r w:rsidRPr="00811A53">
        <w:t>Hội</w:t>
      </w:r>
      <w:proofErr w:type="spellEnd"/>
      <w:r w:rsidRPr="00811A53">
        <w:t xml:space="preserve"> </w:t>
      </w:r>
      <w:proofErr w:type="spellStart"/>
      <w:r w:rsidRPr="00811A53">
        <w:t>đồng</w:t>
      </w:r>
      <w:proofErr w:type="spellEnd"/>
      <w:r w:rsidRPr="00811A53">
        <w:t xml:space="preserve"> </w:t>
      </w:r>
      <w:proofErr w:type="spellStart"/>
      <w:r w:rsidRPr="00811A53">
        <w:t>chấm</w:t>
      </w:r>
      <w:proofErr w:type="spellEnd"/>
      <w:r w:rsidRPr="00811A53">
        <w:t xml:space="preserve"> </w:t>
      </w:r>
      <w:proofErr w:type="spellStart"/>
      <w:r w:rsidRPr="00811A53">
        <w:t>khóa</w:t>
      </w:r>
      <w:proofErr w:type="spellEnd"/>
      <w:r w:rsidRPr="00811A53">
        <w:t xml:space="preserve"> </w:t>
      </w:r>
      <w:proofErr w:type="spellStart"/>
      <w:r w:rsidRPr="00811A53">
        <w:t>luận</w:t>
      </w:r>
      <w:proofErr w:type="spellEnd"/>
      <w:r w:rsidRPr="00811A53">
        <w:t xml:space="preserve"> </w:t>
      </w:r>
      <w:proofErr w:type="spellStart"/>
      <w:r w:rsidRPr="00811A53">
        <w:t>tốt</w:t>
      </w:r>
      <w:proofErr w:type="spellEnd"/>
      <w:r w:rsidRPr="00811A53">
        <w:t xml:space="preserve"> </w:t>
      </w:r>
      <w:proofErr w:type="spellStart"/>
      <w:r w:rsidRPr="00811A53">
        <w:t>nghiệp</w:t>
      </w:r>
      <w:proofErr w:type="spellEnd"/>
      <w:r w:rsidRPr="00811A53">
        <w:t xml:space="preserve">, </w:t>
      </w:r>
      <w:proofErr w:type="spellStart"/>
      <w:r w:rsidRPr="00811A53">
        <w:t>thành</w:t>
      </w:r>
      <w:proofErr w:type="spellEnd"/>
      <w:r w:rsidRPr="00811A53">
        <w:t xml:space="preserve"> </w:t>
      </w:r>
      <w:proofErr w:type="spellStart"/>
      <w:r w:rsidRPr="00811A53">
        <w:t>lập</w:t>
      </w:r>
      <w:proofErr w:type="spellEnd"/>
      <w:r w:rsidRPr="00811A53">
        <w:t xml:space="preserve"> </w:t>
      </w:r>
      <w:proofErr w:type="spellStart"/>
      <w:r w:rsidRPr="00811A53">
        <w:t>theo</w:t>
      </w:r>
      <w:proofErr w:type="spellEnd"/>
      <w:r w:rsidRPr="00811A53">
        <w:t xml:space="preserve"> </w:t>
      </w:r>
      <w:proofErr w:type="spellStart"/>
      <w:r w:rsidRPr="00811A53">
        <w:t>Quyết</w:t>
      </w:r>
      <w:proofErr w:type="spellEnd"/>
      <w:r w:rsidRPr="00811A53">
        <w:t xml:space="preserve"> </w:t>
      </w:r>
      <w:proofErr w:type="spellStart"/>
      <w:r w:rsidRPr="00811A53">
        <w:t>định</w:t>
      </w:r>
      <w:proofErr w:type="spellEnd"/>
      <w:r w:rsidRPr="00811A53">
        <w:t xml:space="preserve"> </w:t>
      </w:r>
      <w:proofErr w:type="spellStart"/>
      <w:r w:rsidRPr="00811A53">
        <w:t>số</w:t>
      </w:r>
      <w:proofErr w:type="spellEnd"/>
      <w:r w:rsidRPr="00811A53">
        <w:t xml:space="preserve"> </w:t>
      </w:r>
    </w:p>
    <w:p w:rsidR="00E31F6B" w:rsidRDefault="001425DB" w:rsidP="00AF4EA3">
      <w:pPr>
        <w:spacing w:after="164" w:line="359" w:lineRule="auto"/>
        <w:ind w:left="-5"/>
      </w:pPr>
      <w:r w:rsidRPr="00811A53">
        <w:t xml:space="preserve">…………………… </w:t>
      </w:r>
      <w:proofErr w:type="spellStart"/>
      <w:r w:rsidRPr="00811A53">
        <w:t>ngày</w:t>
      </w:r>
      <w:proofErr w:type="spellEnd"/>
      <w:r w:rsidRPr="00811A53">
        <w:t xml:space="preserve"> ………………</w:t>
      </w:r>
      <w:proofErr w:type="gramStart"/>
      <w:r w:rsidRPr="00811A53">
        <w:t>…..</w:t>
      </w:r>
      <w:proofErr w:type="gramEnd"/>
      <w:r w:rsidRPr="00811A53">
        <w:t xml:space="preserve"> </w:t>
      </w:r>
      <w:proofErr w:type="spellStart"/>
      <w:r w:rsidRPr="00811A53">
        <w:t>của</w:t>
      </w:r>
      <w:proofErr w:type="spellEnd"/>
      <w:r w:rsidRPr="00811A53">
        <w:t xml:space="preserve"> </w:t>
      </w:r>
      <w:proofErr w:type="spellStart"/>
      <w:r w:rsidRPr="00811A53">
        <w:t>Hiệu</w:t>
      </w:r>
      <w:proofErr w:type="spellEnd"/>
      <w:r w:rsidRPr="00811A53">
        <w:t xml:space="preserve"> </w:t>
      </w:r>
      <w:proofErr w:type="spellStart"/>
      <w:r w:rsidRPr="00811A53">
        <w:t>trưởng</w:t>
      </w:r>
      <w:proofErr w:type="spellEnd"/>
      <w:r w:rsidRPr="00811A53">
        <w:t xml:space="preserve"> </w:t>
      </w:r>
      <w:proofErr w:type="spellStart"/>
      <w:r w:rsidRPr="00811A53">
        <w:t>Trường</w:t>
      </w:r>
      <w:proofErr w:type="spellEnd"/>
      <w:r w:rsidRPr="00811A53">
        <w:t xml:space="preserve"> </w:t>
      </w:r>
      <w:proofErr w:type="spellStart"/>
      <w:r w:rsidRPr="00811A53">
        <w:t>Đại</w:t>
      </w:r>
      <w:proofErr w:type="spellEnd"/>
      <w:r w:rsidRPr="00811A53">
        <w:t xml:space="preserve"> </w:t>
      </w:r>
      <w:proofErr w:type="spellStart"/>
      <w:r w:rsidRPr="00811A53">
        <w:t>học</w:t>
      </w:r>
      <w:proofErr w:type="spellEnd"/>
      <w:r w:rsidRPr="00811A53">
        <w:t xml:space="preserve"> </w:t>
      </w:r>
      <w:proofErr w:type="spellStart"/>
      <w:r w:rsidRPr="00811A53">
        <w:t>Công</w:t>
      </w:r>
      <w:proofErr w:type="spellEnd"/>
      <w:r w:rsidRPr="00811A53">
        <w:t xml:space="preserve"> </w:t>
      </w:r>
      <w:proofErr w:type="spellStart"/>
      <w:r w:rsidRPr="00811A53">
        <w:t>nghệ</w:t>
      </w:r>
      <w:proofErr w:type="spellEnd"/>
      <w:r w:rsidRPr="00811A53">
        <w:t xml:space="preserve"> </w:t>
      </w:r>
      <w:proofErr w:type="spellStart"/>
      <w:r w:rsidRPr="00811A53">
        <w:t>Thông</w:t>
      </w:r>
      <w:proofErr w:type="spellEnd"/>
      <w:r w:rsidRPr="00811A53">
        <w:t xml:space="preserve"> tin. </w:t>
      </w:r>
    </w:p>
    <w:p w:rsidR="00B02E5E" w:rsidRDefault="00B02E5E" w:rsidP="00B02E5E">
      <w:pPr>
        <w:pStyle w:val="ListParagraph"/>
        <w:numPr>
          <w:ilvl w:val="0"/>
          <w:numId w:val="11"/>
        </w:numPr>
        <w:spacing w:after="164" w:line="359" w:lineRule="auto"/>
      </w:pPr>
      <w:bookmarkStart w:id="7" w:name="OLE_LINK1"/>
      <w:r>
        <w:t>……………………………………………</w:t>
      </w:r>
      <w:r>
        <w:tab/>
        <w:t xml:space="preserve">- </w:t>
      </w:r>
      <w:proofErr w:type="spellStart"/>
      <w:r>
        <w:t>Chủ</w:t>
      </w:r>
      <w:proofErr w:type="spellEnd"/>
      <w:r>
        <w:t xml:space="preserve"> </w:t>
      </w:r>
      <w:proofErr w:type="spellStart"/>
      <w:r>
        <w:t>tịch</w:t>
      </w:r>
      <w:proofErr w:type="spellEnd"/>
    </w:p>
    <w:bookmarkEnd w:id="7"/>
    <w:p w:rsidR="00B02E5E" w:rsidRDefault="00B02E5E" w:rsidP="00B02E5E">
      <w:pPr>
        <w:pStyle w:val="ListParagraph"/>
        <w:numPr>
          <w:ilvl w:val="0"/>
          <w:numId w:val="11"/>
        </w:numPr>
        <w:spacing w:after="164" w:line="359" w:lineRule="auto"/>
      </w:pPr>
      <w:r>
        <w:t>……………………………………………</w:t>
      </w:r>
      <w:r>
        <w:tab/>
        <w:t xml:space="preserve">- </w:t>
      </w:r>
      <w:proofErr w:type="spellStart"/>
      <w:r>
        <w:t>Thư</w:t>
      </w:r>
      <w:proofErr w:type="spellEnd"/>
      <w:r>
        <w:t xml:space="preserve"> </w:t>
      </w:r>
      <w:proofErr w:type="spellStart"/>
      <w:r>
        <w:t>ký</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Default="00B02E5E" w:rsidP="00B02E5E">
      <w:pPr>
        <w:pStyle w:val="ListParagraph"/>
        <w:numPr>
          <w:ilvl w:val="0"/>
          <w:numId w:val="11"/>
        </w:numPr>
        <w:spacing w:after="164" w:line="359" w:lineRule="auto"/>
      </w:pPr>
      <w:r>
        <w:t>……………………………………………</w:t>
      </w:r>
      <w:r>
        <w:tab/>
        <w:t xml:space="preserve">- </w:t>
      </w:r>
      <w:proofErr w:type="spellStart"/>
      <w:r>
        <w:t>Ủy</w:t>
      </w:r>
      <w:proofErr w:type="spellEnd"/>
      <w:r>
        <w:t xml:space="preserve"> </w:t>
      </w:r>
      <w:proofErr w:type="spellStart"/>
      <w:r>
        <w:t>viên</w:t>
      </w:r>
      <w:proofErr w:type="spellEnd"/>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8" w:name="_Toc483575478"/>
      <w:bookmarkStart w:id="9" w:name="_Toc483676741"/>
      <w:bookmarkStart w:id="10" w:name="_Toc483834685"/>
      <w:r w:rsidRPr="00E445CE">
        <w:rPr>
          <w:b/>
        </w:rPr>
        <w:lastRenderedPageBreak/>
        <w:t>COMMENT OF INSTRUCTOR</w:t>
      </w:r>
      <w:bookmarkEnd w:id="8"/>
      <w:bookmarkEnd w:id="9"/>
      <w:bookmarkEnd w:id="10"/>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11" w:name="_Toc483575479"/>
      <w:bookmarkStart w:id="12" w:name="_Toc483676742"/>
      <w:bookmarkStart w:id="13" w:name="_Toc483834686"/>
      <w:r w:rsidRPr="00E445CE">
        <w:rPr>
          <w:b/>
        </w:rPr>
        <w:lastRenderedPageBreak/>
        <w:t>COMMENT OF REVIEWER</w:t>
      </w:r>
      <w:bookmarkEnd w:id="11"/>
      <w:bookmarkEnd w:id="12"/>
      <w:bookmarkEnd w:id="13"/>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4" w:name="_Toc483575480"/>
      <w:bookmarkStart w:id="15" w:name="_Toc483676743"/>
      <w:bookmarkStart w:id="16" w:name="_Toc483834687"/>
      <w:r w:rsidRPr="00E445CE">
        <w:rPr>
          <w:b/>
        </w:rPr>
        <w:lastRenderedPageBreak/>
        <w:t>ACKNOWLEDGEMENT</w:t>
      </w:r>
      <w:bookmarkEnd w:id="14"/>
      <w:bookmarkEnd w:id="15"/>
      <w:bookmarkEnd w:id="16"/>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color w:val="000000"/>
          <w:sz w:val="26"/>
          <w:szCs w:val="22"/>
        </w:rPr>
        <w:id w:val="1433631299"/>
        <w:docPartObj>
          <w:docPartGallery w:val="Table of Contents"/>
          <w:docPartUnique/>
        </w:docPartObj>
      </w:sdtPr>
      <w:sdtEndPr>
        <w:rPr>
          <w:b/>
          <w:bCs/>
          <w:noProof/>
        </w:rPr>
      </w:sdtEndPr>
      <w:sdtContent>
        <w:p w:rsidR="000C0B89" w:rsidRPr="00E445CE" w:rsidRDefault="00877325" w:rsidP="00877325">
          <w:pPr>
            <w:pStyle w:val="TOCHeading"/>
            <w:jc w:val="center"/>
            <w:rPr>
              <w:rFonts w:cs="Times New Roman"/>
              <w:b/>
              <w:color w:val="000000" w:themeColor="text1"/>
              <w:sz w:val="26"/>
              <w:szCs w:val="26"/>
            </w:rPr>
          </w:pPr>
          <w:r w:rsidRPr="00E445CE">
            <w:rPr>
              <w:rFonts w:cs="Times New Roman"/>
              <w:b/>
              <w:color w:val="000000" w:themeColor="text1"/>
              <w:sz w:val="26"/>
              <w:szCs w:val="26"/>
            </w:rPr>
            <w:t>TABLE OF CONTENTS</w:t>
          </w:r>
        </w:p>
        <w:p w:rsidR="00E445CE" w:rsidRPr="00E445CE" w:rsidRDefault="00E445CE" w:rsidP="00E445CE"/>
        <w:p w:rsidR="00FD1ED1"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4095221" w:history="1">
            <w:r w:rsidR="00FD1ED1" w:rsidRPr="00897495">
              <w:rPr>
                <w:rStyle w:val="Hyperlink"/>
                <w:rFonts w:eastAsiaTheme="majorEastAsia"/>
                <w:noProof/>
              </w:rPr>
              <w:t>Chapter 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INTRODUCTION</w:t>
            </w:r>
            <w:r w:rsidR="00FD1ED1">
              <w:rPr>
                <w:noProof/>
                <w:webHidden/>
              </w:rPr>
              <w:tab/>
            </w:r>
            <w:r w:rsidR="00FD1ED1">
              <w:rPr>
                <w:noProof/>
                <w:webHidden/>
              </w:rPr>
              <w:fldChar w:fldCharType="begin"/>
            </w:r>
            <w:r w:rsidR="00FD1ED1">
              <w:rPr>
                <w:noProof/>
                <w:webHidden/>
              </w:rPr>
              <w:instrText xml:space="preserve"> PAGEREF _Toc484095221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2" w:history="1">
            <w:r w:rsidR="00FD1ED1" w:rsidRPr="00897495">
              <w:rPr>
                <w:rStyle w:val="Hyperlink"/>
                <w:rFonts w:eastAsiaTheme="majorEastAsia"/>
                <w:noProof/>
              </w:rPr>
              <w:t>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Motivation</w:t>
            </w:r>
            <w:r w:rsidR="00FD1ED1">
              <w:rPr>
                <w:noProof/>
                <w:webHidden/>
              </w:rPr>
              <w:tab/>
            </w:r>
            <w:r w:rsidR="00FD1ED1">
              <w:rPr>
                <w:noProof/>
                <w:webHidden/>
              </w:rPr>
              <w:fldChar w:fldCharType="begin"/>
            </w:r>
            <w:r w:rsidR="00FD1ED1">
              <w:rPr>
                <w:noProof/>
                <w:webHidden/>
              </w:rPr>
              <w:instrText xml:space="preserve"> PAGEREF _Toc484095222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3" w:history="1">
            <w:r w:rsidR="00FD1ED1" w:rsidRPr="00897495">
              <w:rPr>
                <w:rStyle w:val="Hyperlink"/>
                <w:rFonts w:eastAsiaTheme="majorEastAsia"/>
                <w:noProof/>
              </w:rPr>
              <w:t>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Thesis’ statement</w:t>
            </w:r>
            <w:r w:rsidR="00FD1ED1">
              <w:rPr>
                <w:noProof/>
                <w:webHidden/>
              </w:rPr>
              <w:tab/>
            </w:r>
            <w:r w:rsidR="00FD1ED1">
              <w:rPr>
                <w:noProof/>
                <w:webHidden/>
              </w:rPr>
              <w:fldChar w:fldCharType="begin"/>
            </w:r>
            <w:r w:rsidR="00FD1ED1">
              <w:rPr>
                <w:noProof/>
                <w:webHidden/>
              </w:rPr>
              <w:instrText xml:space="preserve"> PAGEREF _Toc484095223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4" w:history="1">
            <w:r w:rsidR="00FD1ED1" w:rsidRPr="00897495">
              <w:rPr>
                <w:rStyle w:val="Hyperlink"/>
                <w:rFonts w:eastAsiaTheme="majorEastAsia"/>
                <w:noProof/>
              </w:rPr>
              <w:t>1.3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Subject</w:t>
            </w:r>
            <w:r w:rsidR="00FD1ED1">
              <w:rPr>
                <w:noProof/>
                <w:webHidden/>
              </w:rPr>
              <w:tab/>
            </w:r>
            <w:r w:rsidR="00FD1ED1">
              <w:rPr>
                <w:noProof/>
                <w:webHidden/>
              </w:rPr>
              <w:fldChar w:fldCharType="begin"/>
            </w:r>
            <w:r w:rsidR="00FD1ED1">
              <w:rPr>
                <w:noProof/>
                <w:webHidden/>
              </w:rPr>
              <w:instrText xml:space="preserve"> PAGEREF _Toc484095224 \h </w:instrText>
            </w:r>
            <w:r w:rsidR="00FD1ED1">
              <w:rPr>
                <w:noProof/>
                <w:webHidden/>
              </w:rPr>
            </w:r>
            <w:r w:rsidR="00FD1ED1">
              <w:rPr>
                <w:noProof/>
                <w:webHidden/>
              </w:rPr>
              <w:fldChar w:fldCharType="separate"/>
            </w:r>
            <w:r w:rsidR="00FD1ED1">
              <w:rPr>
                <w:noProof/>
                <w:webHidden/>
              </w:rPr>
              <w:t>1</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5" w:history="1">
            <w:r w:rsidR="00FD1ED1" w:rsidRPr="00897495">
              <w:rPr>
                <w:rStyle w:val="Hyperlink"/>
                <w:rFonts w:eastAsiaTheme="majorEastAsia"/>
                <w:noProof/>
              </w:rPr>
              <w:t>1.4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Scope</w:t>
            </w:r>
            <w:r w:rsidR="00FD1ED1">
              <w:rPr>
                <w:noProof/>
                <w:webHidden/>
              </w:rPr>
              <w:tab/>
            </w:r>
            <w:r w:rsidR="00FD1ED1">
              <w:rPr>
                <w:noProof/>
                <w:webHidden/>
              </w:rPr>
              <w:fldChar w:fldCharType="begin"/>
            </w:r>
            <w:r w:rsidR="00FD1ED1">
              <w:rPr>
                <w:noProof/>
                <w:webHidden/>
              </w:rPr>
              <w:instrText xml:space="preserve"> PAGEREF _Toc484095225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6" w:history="1">
            <w:r w:rsidR="00FD1ED1" w:rsidRPr="00897495">
              <w:rPr>
                <w:rStyle w:val="Hyperlink"/>
                <w:rFonts w:eastAsiaTheme="majorEastAsia"/>
                <w:noProof/>
              </w:rPr>
              <w:t>1.5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Registry monitoring module</w:t>
            </w:r>
            <w:r w:rsidR="00FD1ED1">
              <w:rPr>
                <w:noProof/>
                <w:webHidden/>
              </w:rPr>
              <w:tab/>
            </w:r>
            <w:r w:rsidR="00FD1ED1">
              <w:rPr>
                <w:noProof/>
                <w:webHidden/>
              </w:rPr>
              <w:fldChar w:fldCharType="begin"/>
            </w:r>
            <w:r w:rsidR="00FD1ED1">
              <w:rPr>
                <w:noProof/>
                <w:webHidden/>
              </w:rPr>
              <w:instrText xml:space="preserve"> PAGEREF _Toc484095226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7" w:history="1">
            <w:r w:rsidR="00FD1ED1" w:rsidRPr="00897495">
              <w:rPr>
                <w:rStyle w:val="Hyperlink"/>
                <w:rFonts w:eastAsiaTheme="majorEastAsia"/>
                <w:noProof/>
              </w:rPr>
              <w:t>1.6</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Service monitoring module</w:t>
            </w:r>
            <w:r w:rsidR="00FD1ED1">
              <w:rPr>
                <w:noProof/>
                <w:webHidden/>
              </w:rPr>
              <w:tab/>
            </w:r>
            <w:r w:rsidR="00FD1ED1">
              <w:rPr>
                <w:noProof/>
                <w:webHidden/>
              </w:rPr>
              <w:fldChar w:fldCharType="begin"/>
            </w:r>
            <w:r w:rsidR="00FD1ED1">
              <w:rPr>
                <w:noProof/>
                <w:webHidden/>
              </w:rPr>
              <w:instrText xml:space="preserve"> PAGEREF _Toc484095227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8" w:history="1">
            <w:r w:rsidR="00FD1ED1" w:rsidRPr="00897495">
              <w:rPr>
                <w:rStyle w:val="Hyperlink"/>
                <w:rFonts w:eastAsiaTheme="majorEastAsia"/>
                <w:noProof/>
              </w:rPr>
              <w:t>1.7</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Distributed Log Collector Hardware</w:t>
            </w:r>
            <w:r w:rsidR="00FD1ED1">
              <w:rPr>
                <w:noProof/>
                <w:webHidden/>
              </w:rPr>
              <w:tab/>
            </w:r>
            <w:r w:rsidR="00FD1ED1">
              <w:rPr>
                <w:noProof/>
                <w:webHidden/>
              </w:rPr>
              <w:fldChar w:fldCharType="begin"/>
            </w:r>
            <w:r w:rsidR="00FD1ED1">
              <w:rPr>
                <w:noProof/>
                <w:webHidden/>
              </w:rPr>
              <w:instrText xml:space="preserve"> PAGEREF _Toc484095228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29" w:history="1">
            <w:r w:rsidR="00FD1ED1" w:rsidRPr="00897495">
              <w:rPr>
                <w:rStyle w:val="Hyperlink"/>
                <w:rFonts w:eastAsiaTheme="majorEastAsia"/>
                <w:noProof/>
              </w:rPr>
              <w:t>1.8</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The needs of Centralized Cloud Log Storage</w:t>
            </w:r>
            <w:r w:rsidR="00FD1ED1">
              <w:rPr>
                <w:noProof/>
                <w:webHidden/>
              </w:rPr>
              <w:tab/>
            </w:r>
            <w:r w:rsidR="00FD1ED1">
              <w:rPr>
                <w:noProof/>
                <w:webHidden/>
              </w:rPr>
              <w:fldChar w:fldCharType="begin"/>
            </w:r>
            <w:r w:rsidR="00FD1ED1">
              <w:rPr>
                <w:noProof/>
                <w:webHidden/>
              </w:rPr>
              <w:instrText xml:space="preserve"> PAGEREF _Toc484095229 \h </w:instrText>
            </w:r>
            <w:r w:rsidR="00FD1ED1">
              <w:rPr>
                <w:noProof/>
                <w:webHidden/>
              </w:rPr>
            </w:r>
            <w:r w:rsidR="00FD1ED1">
              <w:rPr>
                <w:noProof/>
                <w:webHidden/>
              </w:rPr>
              <w:fldChar w:fldCharType="separate"/>
            </w:r>
            <w:r w:rsidR="00FD1ED1">
              <w:rPr>
                <w:noProof/>
                <w:webHidden/>
              </w:rPr>
              <w:t>2</w:t>
            </w:r>
            <w:r w:rsidR="00FD1ED1">
              <w:rPr>
                <w:noProof/>
                <w:webHidden/>
              </w:rPr>
              <w:fldChar w:fldCharType="end"/>
            </w:r>
          </w:hyperlink>
        </w:p>
        <w:p w:rsidR="00FD1ED1" w:rsidRDefault="00E672A8">
          <w:pPr>
            <w:pStyle w:val="TOC1"/>
            <w:tabs>
              <w:tab w:val="left" w:pos="1320"/>
              <w:tab w:val="right" w:leader="dot" w:pos="8780"/>
            </w:tabs>
            <w:rPr>
              <w:rFonts w:asciiTheme="minorHAnsi" w:eastAsiaTheme="minorEastAsia" w:hAnsiTheme="minorHAnsi" w:cstheme="minorBidi"/>
              <w:noProof/>
              <w:color w:val="auto"/>
              <w:sz w:val="22"/>
            </w:rPr>
          </w:pPr>
          <w:hyperlink w:anchor="_Toc484095230" w:history="1">
            <w:r w:rsidR="00FD1ED1" w:rsidRPr="00897495">
              <w:rPr>
                <w:rStyle w:val="Hyperlink"/>
                <w:rFonts w:eastAsiaTheme="majorEastAsia"/>
                <w:noProof/>
              </w:rPr>
              <w:t>Chapter 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 AND RELATED WORKS</w:t>
            </w:r>
            <w:r w:rsidR="00FD1ED1">
              <w:rPr>
                <w:noProof/>
                <w:webHidden/>
              </w:rPr>
              <w:tab/>
            </w:r>
            <w:r w:rsidR="00FD1ED1">
              <w:rPr>
                <w:noProof/>
                <w:webHidden/>
              </w:rPr>
              <w:fldChar w:fldCharType="begin"/>
            </w:r>
            <w:r w:rsidR="00FD1ED1">
              <w:rPr>
                <w:noProof/>
                <w:webHidden/>
              </w:rPr>
              <w:instrText xml:space="preserve"> PAGEREF _Toc484095230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31" w:history="1">
            <w:r w:rsidR="00FD1ED1" w:rsidRPr="00897495">
              <w:rPr>
                <w:rStyle w:val="Hyperlink"/>
                <w:rFonts w:eastAsiaTheme="majorEastAsia"/>
                <w:noProof/>
              </w:rPr>
              <w:t>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Related works</w:t>
            </w:r>
            <w:r w:rsidR="00FD1ED1">
              <w:rPr>
                <w:noProof/>
                <w:webHidden/>
              </w:rPr>
              <w:tab/>
            </w:r>
            <w:r w:rsidR="00FD1ED1">
              <w:rPr>
                <w:noProof/>
                <w:webHidden/>
              </w:rPr>
              <w:fldChar w:fldCharType="begin"/>
            </w:r>
            <w:r w:rsidR="00FD1ED1">
              <w:rPr>
                <w:noProof/>
                <w:webHidden/>
              </w:rPr>
              <w:instrText xml:space="preserve"> PAGEREF _Toc484095231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32" w:history="1">
            <w:r w:rsidR="00FD1ED1" w:rsidRPr="00897495">
              <w:rPr>
                <w:rStyle w:val="Hyperlink"/>
                <w:rFonts w:eastAsiaTheme="majorEastAsia"/>
                <w:noProof/>
              </w:rPr>
              <w:t>2.1.1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OSSEC</w:t>
            </w:r>
            <w:r w:rsidR="00FD1ED1">
              <w:rPr>
                <w:noProof/>
                <w:webHidden/>
              </w:rPr>
              <w:tab/>
            </w:r>
            <w:r w:rsidR="00FD1ED1">
              <w:rPr>
                <w:noProof/>
                <w:webHidden/>
              </w:rPr>
              <w:fldChar w:fldCharType="begin"/>
            </w:r>
            <w:r w:rsidR="00FD1ED1">
              <w:rPr>
                <w:noProof/>
                <w:webHidden/>
              </w:rPr>
              <w:instrText xml:space="preserve"> PAGEREF _Toc484095232 \h </w:instrText>
            </w:r>
            <w:r w:rsidR="00FD1ED1">
              <w:rPr>
                <w:noProof/>
                <w:webHidden/>
              </w:rPr>
            </w:r>
            <w:r w:rsidR="00FD1ED1">
              <w:rPr>
                <w:noProof/>
                <w:webHidden/>
              </w:rPr>
              <w:fldChar w:fldCharType="separate"/>
            </w:r>
            <w:r w:rsidR="00FD1ED1">
              <w:rPr>
                <w:noProof/>
                <w:webHidden/>
              </w:rPr>
              <w:t>3</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33" w:history="1">
            <w:r w:rsidR="00FD1ED1" w:rsidRPr="00897495">
              <w:rPr>
                <w:rStyle w:val="Hyperlink"/>
                <w:rFonts w:eastAsiaTheme="majorEastAsia"/>
                <w:noProof/>
              </w:rPr>
              <w:t>2.1.2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Samhain</w:t>
            </w:r>
            <w:r w:rsidR="00FD1ED1">
              <w:rPr>
                <w:noProof/>
                <w:webHidden/>
              </w:rPr>
              <w:tab/>
            </w:r>
            <w:r w:rsidR="00FD1ED1">
              <w:rPr>
                <w:noProof/>
                <w:webHidden/>
              </w:rPr>
              <w:fldChar w:fldCharType="begin"/>
            </w:r>
            <w:r w:rsidR="00FD1ED1">
              <w:rPr>
                <w:noProof/>
                <w:webHidden/>
              </w:rPr>
              <w:instrText xml:space="preserve"> PAGEREF _Toc484095233 \h </w:instrText>
            </w:r>
            <w:r w:rsidR="00FD1ED1">
              <w:rPr>
                <w:noProof/>
                <w:webHidden/>
              </w:rPr>
            </w:r>
            <w:r w:rsidR="00FD1ED1">
              <w:rPr>
                <w:noProof/>
                <w:webHidden/>
              </w:rPr>
              <w:fldChar w:fldCharType="separate"/>
            </w:r>
            <w:r w:rsidR="00FD1ED1">
              <w:rPr>
                <w:noProof/>
                <w:webHidden/>
              </w:rPr>
              <w:t>5</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34" w:history="1">
            <w:r w:rsidR="00FD1ED1" w:rsidRPr="00897495">
              <w:rPr>
                <w:rStyle w:val="Hyperlink"/>
                <w:rFonts w:eastAsiaTheme="majorEastAsia"/>
                <w:noProof/>
              </w:rPr>
              <w:t>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Background</w:t>
            </w:r>
            <w:r w:rsidR="00FD1ED1">
              <w:rPr>
                <w:noProof/>
                <w:webHidden/>
              </w:rPr>
              <w:tab/>
            </w:r>
            <w:r w:rsidR="00FD1ED1">
              <w:rPr>
                <w:noProof/>
                <w:webHidden/>
              </w:rPr>
              <w:fldChar w:fldCharType="begin"/>
            </w:r>
            <w:r w:rsidR="00FD1ED1">
              <w:rPr>
                <w:noProof/>
                <w:webHidden/>
              </w:rPr>
              <w:instrText xml:space="preserve"> PAGEREF _Toc484095234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35" w:history="1">
            <w:r w:rsidR="00FD1ED1" w:rsidRPr="00897495">
              <w:rPr>
                <w:rStyle w:val="Hyperlink"/>
                <w:rFonts w:eastAsiaTheme="majorEastAsia"/>
                <w:noProof/>
              </w:rPr>
              <w:t>2.2.1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Registry</w:t>
            </w:r>
            <w:r w:rsidR="00FD1ED1">
              <w:rPr>
                <w:noProof/>
                <w:webHidden/>
              </w:rPr>
              <w:tab/>
            </w:r>
            <w:r w:rsidR="00FD1ED1">
              <w:rPr>
                <w:noProof/>
                <w:webHidden/>
              </w:rPr>
              <w:fldChar w:fldCharType="begin"/>
            </w:r>
            <w:r w:rsidR="00FD1ED1">
              <w:rPr>
                <w:noProof/>
                <w:webHidden/>
              </w:rPr>
              <w:instrText xml:space="preserve"> PAGEREF _Toc484095235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36" w:history="1">
            <w:r w:rsidR="00FD1ED1" w:rsidRPr="00897495">
              <w:rPr>
                <w:rStyle w:val="Hyperlink"/>
                <w:rFonts w:eastAsiaTheme="majorEastAsia"/>
                <w:noProof/>
              </w:rPr>
              <w:t>2.2.2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Windows Service</w:t>
            </w:r>
            <w:r w:rsidR="00FD1ED1">
              <w:rPr>
                <w:noProof/>
                <w:webHidden/>
              </w:rPr>
              <w:tab/>
            </w:r>
            <w:r w:rsidR="00FD1ED1">
              <w:rPr>
                <w:noProof/>
                <w:webHidden/>
              </w:rPr>
              <w:fldChar w:fldCharType="begin"/>
            </w:r>
            <w:r w:rsidR="00FD1ED1">
              <w:rPr>
                <w:noProof/>
                <w:webHidden/>
              </w:rPr>
              <w:instrText xml:space="preserve"> PAGEREF _Toc484095236 \h </w:instrText>
            </w:r>
            <w:r w:rsidR="00FD1ED1">
              <w:rPr>
                <w:noProof/>
                <w:webHidden/>
              </w:rPr>
            </w:r>
            <w:r w:rsidR="00FD1ED1">
              <w:rPr>
                <w:noProof/>
                <w:webHidden/>
              </w:rPr>
              <w:fldChar w:fldCharType="separate"/>
            </w:r>
            <w:r w:rsidR="00FD1ED1">
              <w:rPr>
                <w:noProof/>
                <w:webHidden/>
              </w:rPr>
              <w:t>18</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37" w:history="1">
            <w:r w:rsidR="00FD1ED1" w:rsidRPr="00897495">
              <w:rPr>
                <w:rStyle w:val="Hyperlink"/>
                <w:rFonts w:eastAsiaTheme="majorEastAsia"/>
                <w:noProof/>
              </w:rPr>
              <w:t>2.2.3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Graylog</w:t>
            </w:r>
            <w:r w:rsidR="00FD1ED1">
              <w:rPr>
                <w:noProof/>
                <w:webHidden/>
              </w:rPr>
              <w:tab/>
            </w:r>
            <w:r w:rsidR="00FD1ED1">
              <w:rPr>
                <w:noProof/>
                <w:webHidden/>
              </w:rPr>
              <w:fldChar w:fldCharType="begin"/>
            </w:r>
            <w:r w:rsidR="00FD1ED1">
              <w:rPr>
                <w:noProof/>
                <w:webHidden/>
              </w:rPr>
              <w:instrText xml:space="preserve"> PAGEREF _Toc484095237 \h </w:instrText>
            </w:r>
            <w:r w:rsidR="00FD1ED1">
              <w:rPr>
                <w:noProof/>
                <w:webHidden/>
              </w:rPr>
            </w:r>
            <w:r w:rsidR="00FD1ED1">
              <w:rPr>
                <w:noProof/>
                <w:webHidden/>
              </w:rPr>
              <w:fldChar w:fldCharType="separate"/>
            </w:r>
            <w:r w:rsidR="00FD1ED1">
              <w:rPr>
                <w:noProof/>
                <w:webHidden/>
              </w:rPr>
              <w:t>27</w:t>
            </w:r>
            <w:r w:rsidR="00FD1ED1">
              <w:rPr>
                <w:noProof/>
                <w:webHidden/>
              </w:rPr>
              <w:fldChar w:fldCharType="end"/>
            </w:r>
          </w:hyperlink>
        </w:p>
        <w:p w:rsidR="00FD1ED1" w:rsidRDefault="00E672A8">
          <w:pPr>
            <w:pStyle w:val="TOC1"/>
            <w:tabs>
              <w:tab w:val="left" w:pos="1320"/>
              <w:tab w:val="right" w:leader="dot" w:pos="8780"/>
            </w:tabs>
            <w:rPr>
              <w:rFonts w:asciiTheme="minorHAnsi" w:eastAsiaTheme="minorEastAsia" w:hAnsiTheme="minorHAnsi" w:cstheme="minorBidi"/>
              <w:noProof/>
              <w:color w:val="auto"/>
              <w:sz w:val="22"/>
            </w:rPr>
          </w:pPr>
          <w:hyperlink w:anchor="_Toc484095238" w:history="1">
            <w:r w:rsidR="00FD1ED1" w:rsidRPr="00897495">
              <w:rPr>
                <w:rStyle w:val="Hyperlink"/>
                <w:rFonts w:eastAsiaTheme="majorEastAsia"/>
                <w:noProof/>
              </w:rPr>
              <w:t>Chapter 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PROJECT ARCHITECTURE</w:t>
            </w:r>
            <w:r w:rsidR="00FD1ED1">
              <w:rPr>
                <w:noProof/>
                <w:webHidden/>
              </w:rPr>
              <w:tab/>
            </w:r>
            <w:r w:rsidR="00FD1ED1">
              <w:rPr>
                <w:noProof/>
                <w:webHidden/>
              </w:rPr>
              <w:fldChar w:fldCharType="begin"/>
            </w:r>
            <w:r w:rsidR="00FD1ED1">
              <w:rPr>
                <w:noProof/>
                <w:webHidden/>
              </w:rPr>
              <w:instrText xml:space="preserve"> PAGEREF _Toc484095238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39" w:history="1">
            <w:r w:rsidR="00FD1ED1" w:rsidRPr="00897495">
              <w:rPr>
                <w:rStyle w:val="Hyperlink"/>
                <w:rFonts w:eastAsiaTheme="majorEastAsia"/>
                <w:noProof/>
              </w:rPr>
              <w:t>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APTIDS’s overall architecture</w:t>
            </w:r>
            <w:r w:rsidR="00FD1ED1">
              <w:rPr>
                <w:noProof/>
                <w:webHidden/>
              </w:rPr>
              <w:tab/>
            </w:r>
            <w:r w:rsidR="00FD1ED1">
              <w:rPr>
                <w:noProof/>
                <w:webHidden/>
              </w:rPr>
              <w:fldChar w:fldCharType="begin"/>
            </w:r>
            <w:r w:rsidR="00FD1ED1">
              <w:rPr>
                <w:noProof/>
                <w:webHidden/>
              </w:rPr>
              <w:instrText xml:space="preserve"> PAGEREF _Toc484095239 \h </w:instrText>
            </w:r>
            <w:r w:rsidR="00FD1ED1">
              <w:rPr>
                <w:noProof/>
                <w:webHidden/>
              </w:rPr>
            </w:r>
            <w:r w:rsidR="00FD1ED1">
              <w:rPr>
                <w:noProof/>
                <w:webHidden/>
              </w:rPr>
              <w:fldChar w:fldCharType="separate"/>
            </w:r>
            <w:r w:rsidR="00FD1ED1">
              <w:rPr>
                <w:noProof/>
                <w:webHidden/>
              </w:rPr>
              <w:t>38</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40" w:history="1">
            <w:r w:rsidR="00FD1ED1" w:rsidRPr="00897495">
              <w:rPr>
                <w:rStyle w:val="Hyperlink"/>
                <w:rFonts w:eastAsiaTheme="majorEastAsia"/>
                <w:noProof/>
              </w:rPr>
              <w:t>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Module</w:t>
            </w:r>
            <w:r w:rsidR="00FD1ED1">
              <w:rPr>
                <w:noProof/>
                <w:webHidden/>
              </w:rPr>
              <w:tab/>
            </w:r>
            <w:r w:rsidR="00FD1ED1">
              <w:rPr>
                <w:noProof/>
                <w:webHidden/>
              </w:rPr>
              <w:fldChar w:fldCharType="begin"/>
            </w:r>
            <w:r w:rsidR="00FD1ED1">
              <w:rPr>
                <w:noProof/>
                <w:webHidden/>
              </w:rPr>
              <w:instrText xml:space="preserve"> PAGEREF _Toc484095240 \h </w:instrText>
            </w:r>
            <w:r w:rsidR="00FD1ED1">
              <w:rPr>
                <w:noProof/>
                <w:webHidden/>
              </w:rPr>
            </w:r>
            <w:r w:rsidR="00FD1ED1">
              <w:rPr>
                <w:noProof/>
                <w:webHidden/>
              </w:rPr>
              <w:fldChar w:fldCharType="separate"/>
            </w:r>
            <w:r w:rsidR="00FD1ED1">
              <w:rPr>
                <w:noProof/>
                <w:webHidden/>
              </w:rPr>
              <w:t>39</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41" w:history="1">
            <w:r w:rsidR="00FD1ED1" w:rsidRPr="00897495">
              <w:rPr>
                <w:rStyle w:val="Hyperlink"/>
                <w:rFonts w:eastAsiaTheme="majorEastAsia"/>
                <w:noProof/>
              </w:rPr>
              <w:t>3.2.1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Architecture</w:t>
            </w:r>
            <w:r w:rsidR="00FD1ED1">
              <w:rPr>
                <w:noProof/>
                <w:webHidden/>
              </w:rPr>
              <w:tab/>
            </w:r>
            <w:r w:rsidR="00FD1ED1">
              <w:rPr>
                <w:noProof/>
                <w:webHidden/>
              </w:rPr>
              <w:fldChar w:fldCharType="begin"/>
            </w:r>
            <w:r w:rsidR="00FD1ED1">
              <w:rPr>
                <w:noProof/>
                <w:webHidden/>
              </w:rPr>
              <w:instrText xml:space="preserve"> PAGEREF _Toc484095241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42" w:history="1">
            <w:r w:rsidR="00FD1ED1" w:rsidRPr="00897495">
              <w:rPr>
                <w:rStyle w:val="Hyperlink"/>
                <w:rFonts w:eastAsiaTheme="majorEastAsia"/>
                <w:noProof/>
              </w:rPr>
              <w:t>3.2.2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Registry Monitor Workflow</w:t>
            </w:r>
            <w:r w:rsidR="00FD1ED1">
              <w:rPr>
                <w:noProof/>
                <w:webHidden/>
              </w:rPr>
              <w:tab/>
            </w:r>
            <w:r w:rsidR="00FD1ED1">
              <w:rPr>
                <w:noProof/>
                <w:webHidden/>
              </w:rPr>
              <w:fldChar w:fldCharType="begin"/>
            </w:r>
            <w:r w:rsidR="00FD1ED1">
              <w:rPr>
                <w:noProof/>
                <w:webHidden/>
              </w:rPr>
              <w:instrText xml:space="preserve"> PAGEREF _Toc484095242 \h </w:instrText>
            </w:r>
            <w:r w:rsidR="00FD1ED1">
              <w:rPr>
                <w:noProof/>
                <w:webHidden/>
              </w:rPr>
            </w:r>
            <w:r w:rsidR="00FD1ED1">
              <w:rPr>
                <w:noProof/>
                <w:webHidden/>
              </w:rPr>
              <w:fldChar w:fldCharType="separate"/>
            </w:r>
            <w:r w:rsidR="00FD1ED1">
              <w:rPr>
                <w:noProof/>
                <w:webHidden/>
              </w:rPr>
              <w:t>41</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43" w:history="1">
            <w:r w:rsidR="00FD1ED1" w:rsidRPr="00897495">
              <w:rPr>
                <w:rStyle w:val="Hyperlink"/>
                <w:rFonts w:eastAsiaTheme="majorEastAsia"/>
                <w:noProof/>
              </w:rPr>
              <w:t>3.2.3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Identifying Registry Change</w:t>
            </w:r>
            <w:r w:rsidR="00FD1ED1">
              <w:rPr>
                <w:noProof/>
                <w:webHidden/>
              </w:rPr>
              <w:tab/>
            </w:r>
            <w:r w:rsidR="00FD1ED1">
              <w:rPr>
                <w:noProof/>
                <w:webHidden/>
              </w:rPr>
              <w:fldChar w:fldCharType="begin"/>
            </w:r>
            <w:r w:rsidR="00FD1ED1">
              <w:rPr>
                <w:noProof/>
                <w:webHidden/>
              </w:rPr>
              <w:instrText xml:space="preserve"> PAGEREF _Toc484095243 \h </w:instrText>
            </w:r>
            <w:r w:rsidR="00FD1ED1">
              <w:rPr>
                <w:noProof/>
                <w:webHidden/>
              </w:rPr>
            </w:r>
            <w:r w:rsidR="00FD1ED1">
              <w:rPr>
                <w:noProof/>
                <w:webHidden/>
              </w:rPr>
              <w:fldChar w:fldCharType="separate"/>
            </w:r>
            <w:r w:rsidR="00FD1ED1">
              <w:rPr>
                <w:noProof/>
                <w:webHidden/>
              </w:rPr>
              <w:t>42</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44" w:history="1">
            <w:r w:rsidR="00FD1ED1" w:rsidRPr="00897495">
              <w:rPr>
                <w:rStyle w:val="Hyperlink"/>
                <w:rFonts w:eastAsiaTheme="majorEastAsia"/>
                <w:noProof/>
              </w:rPr>
              <w:t>3.3</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Module (1/6)</w:t>
            </w:r>
            <w:r w:rsidR="00FD1ED1">
              <w:rPr>
                <w:noProof/>
                <w:webHidden/>
              </w:rPr>
              <w:tab/>
            </w:r>
            <w:r w:rsidR="00FD1ED1">
              <w:rPr>
                <w:noProof/>
                <w:webHidden/>
              </w:rPr>
              <w:fldChar w:fldCharType="begin"/>
            </w:r>
            <w:r w:rsidR="00FD1ED1">
              <w:rPr>
                <w:noProof/>
                <w:webHidden/>
              </w:rPr>
              <w:instrText xml:space="preserve"> PAGEREF _Toc484095244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45" w:history="1">
            <w:r w:rsidR="00FD1ED1" w:rsidRPr="00897495">
              <w:rPr>
                <w:rStyle w:val="Hyperlink"/>
                <w:rFonts w:eastAsiaTheme="majorEastAsia"/>
                <w:noProof/>
              </w:rPr>
              <w:t>3.3.1</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Architecture</w:t>
            </w:r>
            <w:r w:rsidR="00FD1ED1">
              <w:rPr>
                <w:noProof/>
                <w:webHidden/>
              </w:rPr>
              <w:tab/>
            </w:r>
            <w:r w:rsidR="00FD1ED1">
              <w:rPr>
                <w:noProof/>
                <w:webHidden/>
              </w:rPr>
              <w:fldChar w:fldCharType="begin"/>
            </w:r>
            <w:r w:rsidR="00FD1ED1">
              <w:rPr>
                <w:noProof/>
                <w:webHidden/>
              </w:rPr>
              <w:instrText xml:space="preserve"> PAGEREF _Toc484095245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D1ED1" w:rsidRDefault="00E672A8">
          <w:pPr>
            <w:pStyle w:val="TOC3"/>
            <w:tabs>
              <w:tab w:val="left" w:pos="1320"/>
              <w:tab w:val="right" w:leader="dot" w:pos="8780"/>
            </w:tabs>
            <w:rPr>
              <w:rFonts w:asciiTheme="minorHAnsi" w:eastAsiaTheme="minorEastAsia" w:hAnsiTheme="minorHAnsi" w:cstheme="minorBidi"/>
              <w:noProof/>
              <w:color w:val="auto"/>
              <w:sz w:val="22"/>
            </w:rPr>
          </w:pPr>
          <w:hyperlink w:anchor="_Toc484095246" w:history="1">
            <w:r w:rsidR="00FD1ED1" w:rsidRPr="00897495">
              <w:rPr>
                <w:rStyle w:val="Hyperlink"/>
                <w:rFonts w:eastAsiaTheme="majorEastAsia"/>
                <w:noProof/>
              </w:rPr>
              <w:t>3.3.2</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Service Monitor Workflows</w:t>
            </w:r>
            <w:r w:rsidR="00FD1ED1">
              <w:rPr>
                <w:noProof/>
                <w:webHidden/>
              </w:rPr>
              <w:tab/>
            </w:r>
            <w:r w:rsidR="00FD1ED1">
              <w:rPr>
                <w:noProof/>
                <w:webHidden/>
              </w:rPr>
              <w:fldChar w:fldCharType="begin"/>
            </w:r>
            <w:r w:rsidR="00FD1ED1">
              <w:rPr>
                <w:noProof/>
                <w:webHidden/>
              </w:rPr>
              <w:instrText xml:space="preserve"> PAGEREF _Toc484095246 \h </w:instrText>
            </w:r>
            <w:r w:rsidR="00FD1ED1">
              <w:rPr>
                <w:noProof/>
                <w:webHidden/>
              </w:rPr>
            </w:r>
            <w:r w:rsidR="00FD1ED1">
              <w:rPr>
                <w:noProof/>
                <w:webHidden/>
              </w:rPr>
              <w:fldChar w:fldCharType="separate"/>
            </w:r>
            <w:r w:rsidR="00FD1ED1">
              <w:rPr>
                <w:noProof/>
                <w:webHidden/>
              </w:rPr>
              <w:t>45</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47" w:history="1">
            <w:r w:rsidR="00FD1ED1" w:rsidRPr="00897495">
              <w:rPr>
                <w:rStyle w:val="Hyperlink"/>
                <w:rFonts w:eastAsiaTheme="majorEastAsia"/>
                <w:noProof/>
              </w:rPr>
              <w:t>3.4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Log Collector Hardware (2/6)</w:t>
            </w:r>
            <w:r w:rsidR="00FD1ED1">
              <w:rPr>
                <w:noProof/>
                <w:webHidden/>
              </w:rPr>
              <w:tab/>
            </w:r>
            <w:r w:rsidR="00FD1ED1">
              <w:rPr>
                <w:noProof/>
                <w:webHidden/>
              </w:rPr>
              <w:fldChar w:fldCharType="begin"/>
            </w:r>
            <w:r w:rsidR="00FD1ED1">
              <w:rPr>
                <w:noProof/>
                <w:webHidden/>
              </w:rPr>
              <w:instrText xml:space="preserve"> PAGEREF _Toc484095247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E672A8">
          <w:pPr>
            <w:pStyle w:val="TOC2"/>
            <w:tabs>
              <w:tab w:val="left" w:pos="880"/>
              <w:tab w:val="right" w:leader="dot" w:pos="8780"/>
            </w:tabs>
            <w:rPr>
              <w:rFonts w:asciiTheme="minorHAnsi" w:eastAsiaTheme="minorEastAsia" w:hAnsiTheme="minorHAnsi" w:cstheme="minorBidi"/>
              <w:noProof/>
              <w:color w:val="auto"/>
              <w:sz w:val="22"/>
            </w:rPr>
          </w:pPr>
          <w:hyperlink w:anchor="_Toc484095248" w:history="1">
            <w:r w:rsidR="00FD1ED1" w:rsidRPr="00897495">
              <w:rPr>
                <w:rStyle w:val="Hyperlink"/>
                <w:rFonts w:eastAsiaTheme="majorEastAsia"/>
                <w:noProof/>
              </w:rPr>
              <w:t>3.5</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Cloud Log System (3/6)</w:t>
            </w:r>
            <w:r w:rsidR="00FD1ED1">
              <w:rPr>
                <w:noProof/>
                <w:webHidden/>
              </w:rPr>
              <w:tab/>
            </w:r>
            <w:r w:rsidR="00FD1ED1">
              <w:rPr>
                <w:noProof/>
                <w:webHidden/>
              </w:rPr>
              <w:fldChar w:fldCharType="begin"/>
            </w:r>
            <w:r w:rsidR="00FD1ED1">
              <w:rPr>
                <w:noProof/>
                <w:webHidden/>
              </w:rPr>
              <w:instrText xml:space="preserve"> PAGEREF _Toc484095248 \h </w:instrText>
            </w:r>
            <w:r w:rsidR="00FD1ED1">
              <w:rPr>
                <w:noProof/>
                <w:webHidden/>
              </w:rPr>
            </w:r>
            <w:r w:rsidR="00FD1ED1">
              <w:rPr>
                <w:noProof/>
                <w:webHidden/>
              </w:rPr>
              <w:fldChar w:fldCharType="separate"/>
            </w:r>
            <w:r w:rsidR="00FD1ED1">
              <w:rPr>
                <w:noProof/>
                <w:webHidden/>
              </w:rPr>
              <w:t>46</w:t>
            </w:r>
            <w:r w:rsidR="00FD1ED1">
              <w:rPr>
                <w:noProof/>
                <w:webHidden/>
              </w:rPr>
              <w:fldChar w:fldCharType="end"/>
            </w:r>
          </w:hyperlink>
        </w:p>
        <w:p w:rsidR="00FD1ED1" w:rsidRDefault="00E672A8">
          <w:pPr>
            <w:pStyle w:val="TOC1"/>
            <w:tabs>
              <w:tab w:val="left" w:pos="1320"/>
              <w:tab w:val="right" w:leader="dot" w:pos="8780"/>
            </w:tabs>
            <w:rPr>
              <w:rFonts w:asciiTheme="minorHAnsi" w:eastAsiaTheme="minorEastAsia" w:hAnsiTheme="minorHAnsi" w:cstheme="minorBidi"/>
              <w:noProof/>
              <w:color w:val="auto"/>
              <w:sz w:val="22"/>
            </w:rPr>
          </w:pPr>
          <w:hyperlink w:anchor="_Toc484095249" w:history="1">
            <w:r w:rsidR="00FD1ED1" w:rsidRPr="00897495">
              <w:rPr>
                <w:rStyle w:val="Hyperlink"/>
                <w:rFonts w:eastAsiaTheme="majorEastAsia"/>
                <w:noProof/>
              </w:rPr>
              <w:t>Chapter 4.</w:t>
            </w:r>
            <w:r w:rsidR="00FD1ED1">
              <w:rPr>
                <w:rFonts w:asciiTheme="minorHAnsi" w:eastAsiaTheme="minorEastAsia" w:hAnsiTheme="minorHAnsi" w:cstheme="minorBidi"/>
                <w:noProof/>
                <w:color w:val="auto"/>
                <w:sz w:val="22"/>
              </w:rPr>
              <w:tab/>
            </w:r>
            <w:r w:rsidR="00FD1ED1" w:rsidRPr="00897495">
              <w:rPr>
                <w:rStyle w:val="Hyperlink"/>
                <w:rFonts w:eastAsiaTheme="majorEastAsia"/>
                <w:noProof/>
              </w:rPr>
              <w:t>IMPLEMENTATION</w:t>
            </w:r>
            <w:r w:rsidR="00FD1ED1">
              <w:rPr>
                <w:noProof/>
                <w:webHidden/>
              </w:rPr>
              <w:tab/>
            </w:r>
            <w:r w:rsidR="00FD1ED1">
              <w:rPr>
                <w:noProof/>
                <w:webHidden/>
              </w:rPr>
              <w:fldChar w:fldCharType="begin"/>
            </w:r>
            <w:r w:rsidR="00FD1ED1">
              <w:rPr>
                <w:noProof/>
                <w:webHidden/>
              </w:rPr>
              <w:instrText xml:space="preserve"> PAGEREF _Toc484095249 \h </w:instrText>
            </w:r>
            <w:r w:rsidR="00FD1ED1">
              <w:rPr>
                <w:noProof/>
                <w:webHidden/>
              </w:rPr>
            </w:r>
            <w:r w:rsidR="00FD1ED1">
              <w:rPr>
                <w:noProof/>
                <w:webHidden/>
              </w:rPr>
              <w:fldChar w:fldCharType="separate"/>
            </w:r>
            <w:r w:rsidR="00FD1ED1">
              <w:rPr>
                <w:noProof/>
                <w:webHidden/>
              </w:rPr>
              <w:t>47</w:t>
            </w:r>
            <w:r w:rsidR="00FD1ED1">
              <w:rPr>
                <w:noProof/>
                <w:webHidden/>
              </w:rPr>
              <w:fldChar w:fldCharType="end"/>
            </w:r>
          </w:hyperlink>
        </w:p>
        <w:p w:rsidR="000C0B89" w:rsidRDefault="000C0B89">
          <w:r>
            <w:rPr>
              <w:b/>
              <w:bCs/>
              <w:noProof/>
            </w:rPr>
            <w:fldChar w:fldCharType="end"/>
          </w:r>
        </w:p>
      </w:sdtContent>
    </w:sdt>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FD1ED1"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4095321" w:history="1">
        <w:r w:rsidR="00FD1ED1" w:rsidRPr="00B4234E">
          <w:rPr>
            <w:rStyle w:val="Hyperlink"/>
            <w:rFonts w:eastAsiaTheme="majorEastAsia"/>
            <w:noProof/>
          </w:rPr>
          <w:t>Figure 2.1: OSSEC Processes in a “Server-Agent” Installation</w:t>
        </w:r>
        <w:r w:rsidR="00FD1ED1">
          <w:rPr>
            <w:noProof/>
            <w:webHidden/>
          </w:rPr>
          <w:tab/>
        </w:r>
        <w:r w:rsidR="00FD1ED1">
          <w:rPr>
            <w:noProof/>
            <w:webHidden/>
          </w:rPr>
          <w:fldChar w:fldCharType="begin"/>
        </w:r>
        <w:r w:rsidR="00FD1ED1">
          <w:rPr>
            <w:noProof/>
            <w:webHidden/>
          </w:rPr>
          <w:instrText xml:space="preserve"> PAGEREF _Toc484095321 \h </w:instrText>
        </w:r>
        <w:r w:rsidR="00FD1ED1">
          <w:rPr>
            <w:noProof/>
            <w:webHidden/>
          </w:rPr>
        </w:r>
        <w:r w:rsidR="00FD1ED1">
          <w:rPr>
            <w:noProof/>
            <w:webHidden/>
          </w:rPr>
          <w:fldChar w:fldCharType="separate"/>
        </w:r>
        <w:r w:rsidR="00FD1ED1">
          <w:rPr>
            <w:noProof/>
            <w:webHidden/>
          </w:rPr>
          <w:t>4</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2" w:history="1">
        <w:r w:rsidR="00FD1ED1" w:rsidRPr="00B4234E">
          <w:rPr>
            <w:rStyle w:val="Hyperlink"/>
            <w:rFonts w:eastAsiaTheme="majorEastAsia"/>
            <w:noProof/>
          </w:rPr>
          <w:t>Figure 2.2 Cell data type segments in Registry hive.</w:t>
        </w:r>
        <w:r w:rsidR="00FD1ED1">
          <w:rPr>
            <w:noProof/>
            <w:webHidden/>
          </w:rPr>
          <w:tab/>
        </w:r>
        <w:r w:rsidR="00FD1ED1">
          <w:rPr>
            <w:noProof/>
            <w:webHidden/>
          </w:rPr>
          <w:fldChar w:fldCharType="begin"/>
        </w:r>
        <w:r w:rsidR="00FD1ED1">
          <w:rPr>
            <w:noProof/>
            <w:webHidden/>
          </w:rPr>
          <w:instrText xml:space="preserve"> PAGEREF _Toc484095322 \h </w:instrText>
        </w:r>
        <w:r w:rsidR="00FD1ED1">
          <w:rPr>
            <w:noProof/>
            <w:webHidden/>
          </w:rPr>
        </w:r>
        <w:r w:rsidR="00FD1ED1">
          <w:rPr>
            <w:noProof/>
            <w:webHidden/>
          </w:rPr>
          <w:fldChar w:fldCharType="separate"/>
        </w:r>
        <w:r w:rsidR="00FD1ED1">
          <w:rPr>
            <w:noProof/>
            <w:webHidden/>
          </w:rPr>
          <w:t>10</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3" w:history="1">
        <w:r w:rsidR="00FD1ED1" w:rsidRPr="00B4234E">
          <w:rPr>
            <w:rStyle w:val="Hyperlink"/>
            <w:rFonts w:eastAsiaTheme="majorEastAsia"/>
            <w:noProof/>
          </w:rPr>
          <w:t>Figure 2.3 Example of cell indexes</w:t>
        </w:r>
        <w:r w:rsidR="00FD1ED1">
          <w:rPr>
            <w:noProof/>
            <w:webHidden/>
          </w:rPr>
          <w:tab/>
        </w:r>
        <w:r w:rsidR="00FD1ED1">
          <w:rPr>
            <w:noProof/>
            <w:webHidden/>
          </w:rPr>
          <w:fldChar w:fldCharType="begin"/>
        </w:r>
        <w:r w:rsidR="00FD1ED1">
          <w:rPr>
            <w:noProof/>
            <w:webHidden/>
          </w:rPr>
          <w:instrText xml:space="preserve"> PAGEREF _Toc484095323 \h </w:instrText>
        </w:r>
        <w:r w:rsidR="00FD1ED1">
          <w:rPr>
            <w:noProof/>
            <w:webHidden/>
          </w:rPr>
        </w:r>
        <w:r w:rsidR="00FD1ED1">
          <w:rPr>
            <w:noProof/>
            <w:webHidden/>
          </w:rPr>
          <w:fldChar w:fldCharType="separate"/>
        </w:r>
        <w:r w:rsidR="00FD1ED1">
          <w:rPr>
            <w:noProof/>
            <w:webHidden/>
          </w:rPr>
          <w:t>11</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4" w:history="1">
        <w:r w:rsidR="00FD1ED1" w:rsidRPr="00B4234E">
          <w:rPr>
            <w:rStyle w:val="Hyperlink"/>
            <w:rFonts w:eastAsiaTheme="majorEastAsia"/>
            <w:noProof/>
          </w:rPr>
          <w:t>Figure 2.4 Configuration Manager implements a strategy for handling noncontiguous memory buffer problems.</w:t>
        </w:r>
        <w:r w:rsidR="00FD1ED1">
          <w:rPr>
            <w:noProof/>
            <w:webHidden/>
          </w:rPr>
          <w:tab/>
        </w:r>
        <w:r w:rsidR="00FD1ED1">
          <w:rPr>
            <w:noProof/>
            <w:webHidden/>
          </w:rPr>
          <w:fldChar w:fldCharType="begin"/>
        </w:r>
        <w:r w:rsidR="00FD1ED1">
          <w:rPr>
            <w:noProof/>
            <w:webHidden/>
          </w:rPr>
          <w:instrText xml:space="preserve"> PAGEREF _Toc484095324 \h </w:instrText>
        </w:r>
        <w:r w:rsidR="00FD1ED1">
          <w:rPr>
            <w:noProof/>
            <w:webHidden/>
          </w:rPr>
        </w:r>
        <w:r w:rsidR="00FD1ED1">
          <w:rPr>
            <w:noProof/>
            <w:webHidden/>
          </w:rPr>
          <w:fldChar w:fldCharType="separate"/>
        </w:r>
        <w:r w:rsidR="00FD1ED1">
          <w:rPr>
            <w:noProof/>
            <w:webHidden/>
          </w:rPr>
          <w:t>13</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5" w:history="1">
        <w:r w:rsidR="00FD1ED1" w:rsidRPr="00B4234E">
          <w:rPr>
            <w:rStyle w:val="Hyperlink"/>
            <w:rFonts w:eastAsiaTheme="majorEastAsia"/>
            <w:noProof/>
          </w:rPr>
          <w:t>Figure 2.5 Each Windows service is stored as an entry key in the SCM database Registry location</w:t>
        </w:r>
        <w:r w:rsidR="00FD1ED1">
          <w:rPr>
            <w:noProof/>
            <w:webHidden/>
          </w:rPr>
          <w:tab/>
        </w:r>
        <w:r w:rsidR="00FD1ED1">
          <w:rPr>
            <w:noProof/>
            <w:webHidden/>
          </w:rPr>
          <w:fldChar w:fldCharType="begin"/>
        </w:r>
        <w:r w:rsidR="00FD1ED1">
          <w:rPr>
            <w:noProof/>
            <w:webHidden/>
          </w:rPr>
          <w:instrText xml:space="preserve"> PAGEREF _Toc484095325 \h </w:instrText>
        </w:r>
        <w:r w:rsidR="00FD1ED1">
          <w:rPr>
            <w:noProof/>
            <w:webHidden/>
          </w:rPr>
        </w:r>
        <w:r w:rsidR="00FD1ED1">
          <w:rPr>
            <w:noProof/>
            <w:webHidden/>
          </w:rPr>
          <w:fldChar w:fldCharType="separate"/>
        </w:r>
        <w:r w:rsidR="00FD1ED1">
          <w:rPr>
            <w:noProof/>
            <w:webHidden/>
          </w:rPr>
          <w:t>19</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6" w:history="1">
        <w:r w:rsidR="00FD1ED1" w:rsidRPr="00B4234E">
          <w:rPr>
            <w:rStyle w:val="Hyperlink"/>
            <w:rFonts w:eastAsiaTheme="majorEastAsia"/>
            <w:noProof/>
          </w:rPr>
          <w:t>Figure 2.6 Each service entry key stores many Registry values that specify its information</w:t>
        </w:r>
        <w:r w:rsidR="00FD1ED1">
          <w:rPr>
            <w:noProof/>
            <w:webHidden/>
          </w:rPr>
          <w:tab/>
        </w:r>
        <w:r w:rsidR="00FD1ED1">
          <w:rPr>
            <w:noProof/>
            <w:webHidden/>
          </w:rPr>
          <w:fldChar w:fldCharType="begin"/>
        </w:r>
        <w:r w:rsidR="00FD1ED1">
          <w:rPr>
            <w:noProof/>
            <w:webHidden/>
          </w:rPr>
          <w:instrText xml:space="preserve"> PAGEREF _Toc484095326 \h </w:instrText>
        </w:r>
        <w:r w:rsidR="00FD1ED1">
          <w:rPr>
            <w:noProof/>
            <w:webHidden/>
          </w:rPr>
        </w:r>
        <w:r w:rsidR="00FD1ED1">
          <w:rPr>
            <w:noProof/>
            <w:webHidden/>
          </w:rPr>
          <w:fldChar w:fldCharType="separate"/>
        </w:r>
        <w:r w:rsidR="00FD1ED1">
          <w:rPr>
            <w:noProof/>
            <w:webHidden/>
          </w:rPr>
          <w:t>20</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7" w:history="1">
        <w:r w:rsidR="00FD1ED1" w:rsidRPr="00B4234E">
          <w:rPr>
            <w:rStyle w:val="Hyperlink"/>
            <w:rFonts w:eastAsiaTheme="majorEastAsia"/>
            <w:noProof/>
          </w:rPr>
          <w:t>Figure 2.7 Graylog working model.</w:t>
        </w:r>
        <w:r w:rsidR="00FD1ED1">
          <w:rPr>
            <w:noProof/>
            <w:webHidden/>
          </w:rPr>
          <w:tab/>
        </w:r>
        <w:r w:rsidR="00FD1ED1">
          <w:rPr>
            <w:noProof/>
            <w:webHidden/>
          </w:rPr>
          <w:fldChar w:fldCharType="begin"/>
        </w:r>
        <w:r w:rsidR="00FD1ED1">
          <w:rPr>
            <w:noProof/>
            <w:webHidden/>
          </w:rPr>
          <w:instrText xml:space="preserve"> PAGEREF _Toc484095327 \h </w:instrText>
        </w:r>
        <w:r w:rsidR="00FD1ED1">
          <w:rPr>
            <w:noProof/>
            <w:webHidden/>
          </w:rPr>
        </w:r>
        <w:r w:rsidR="00FD1ED1">
          <w:rPr>
            <w:noProof/>
            <w:webHidden/>
          </w:rPr>
          <w:fldChar w:fldCharType="separate"/>
        </w:r>
        <w:r w:rsidR="00FD1ED1">
          <w:rPr>
            <w:noProof/>
            <w:webHidden/>
          </w:rPr>
          <w:t>29</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8" w:history="1">
        <w:r w:rsidR="00FD1ED1" w:rsidRPr="00B4234E">
          <w:rPr>
            <w:rStyle w:val="Hyperlink"/>
            <w:rFonts w:eastAsiaTheme="majorEastAsia"/>
            <w:noProof/>
          </w:rPr>
          <w:t>Figure 2.8 The correlation between Graylog server and Graylog Collector Sidecar.</w:t>
        </w:r>
        <w:r w:rsidR="00FD1ED1">
          <w:rPr>
            <w:noProof/>
            <w:webHidden/>
          </w:rPr>
          <w:tab/>
        </w:r>
        <w:r w:rsidR="00FD1ED1">
          <w:rPr>
            <w:noProof/>
            <w:webHidden/>
          </w:rPr>
          <w:fldChar w:fldCharType="begin"/>
        </w:r>
        <w:r w:rsidR="00FD1ED1">
          <w:rPr>
            <w:noProof/>
            <w:webHidden/>
          </w:rPr>
          <w:instrText xml:space="preserve"> PAGEREF _Toc484095328 \h </w:instrText>
        </w:r>
        <w:r w:rsidR="00FD1ED1">
          <w:rPr>
            <w:noProof/>
            <w:webHidden/>
          </w:rPr>
        </w:r>
        <w:r w:rsidR="00FD1ED1">
          <w:rPr>
            <w:noProof/>
            <w:webHidden/>
          </w:rPr>
          <w:fldChar w:fldCharType="separate"/>
        </w:r>
        <w:r w:rsidR="00FD1ED1">
          <w:rPr>
            <w:noProof/>
            <w:webHidden/>
          </w:rPr>
          <w:t>30</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29" w:history="1">
        <w:r w:rsidR="00FD1ED1" w:rsidRPr="00B4234E">
          <w:rPr>
            <w:rStyle w:val="Hyperlink"/>
            <w:rFonts w:eastAsiaTheme="majorEastAsia"/>
            <w:noProof/>
          </w:rPr>
          <w:t>Figure 2.9 Example configuration of Graylog Collector Sidecar.</w:t>
        </w:r>
        <w:r w:rsidR="00FD1ED1">
          <w:rPr>
            <w:noProof/>
            <w:webHidden/>
          </w:rPr>
          <w:tab/>
        </w:r>
        <w:r w:rsidR="00FD1ED1">
          <w:rPr>
            <w:noProof/>
            <w:webHidden/>
          </w:rPr>
          <w:fldChar w:fldCharType="begin"/>
        </w:r>
        <w:r w:rsidR="00FD1ED1">
          <w:rPr>
            <w:noProof/>
            <w:webHidden/>
          </w:rPr>
          <w:instrText xml:space="preserve"> PAGEREF _Toc484095329 \h </w:instrText>
        </w:r>
        <w:r w:rsidR="00FD1ED1">
          <w:rPr>
            <w:noProof/>
            <w:webHidden/>
          </w:rPr>
        </w:r>
        <w:r w:rsidR="00FD1ED1">
          <w:rPr>
            <w:noProof/>
            <w:webHidden/>
          </w:rPr>
          <w:fldChar w:fldCharType="separate"/>
        </w:r>
        <w:r w:rsidR="00FD1ED1">
          <w:rPr>
            <w:noProof/>
            <w:webHidden/>
          </w:rPr>
          <w:t>32</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0" w:history="1">
        <w:r w:rsidR="00FD1ED1" w:rsidRPr="00B4234E">
          <w:rPr>
            <w:rStyle w:val="Hyperlink"/>
            <w:rFonts w:eastAsiaTheme="majorEastAsia"/>
            <w:noProof/>
          </w:rPr>
          <w:t>Figure 2.10 Graylog servers and Elasticsearch servers deployed in Cluster mode.</w:t>
        </w:r>
        <w:r w:rsidR="00FD1ED1">
          <w:rPr>
            <w:noProof/>
            <w:webHidden/>
          </w:rPr>
          <w:tab/>
        </w:r>
        <w:r w:rsidR="00FD1ED1">
          <w:rPr>
            <w:noProof/>
            <w:webHidden/>
          </w:rPr>
          <w:fldChar w:fldCharType="begin"/>
        </w:r>
        <w:r w:rsidR="00FD1ED1">
          <w:rPr>
            <w:noProof/>
            <w:webHidden/>
          </w:rPr>
          <w:instrText xml:space="preserve"> PAGEREF _Toc484095330 \h </w:instrText>
        </w:r>
        <w:r w:rsidR="00FD1ED1">
          <w:rPr>
            <w:noProof/>
            <w:webHidden/>
          </w:rPr>
        </w:r>
        <w:r w:rsidR="00FD1ED1">
          <w:rPr>
            <w:noProof/>
            <w:webHidden/>
          </w:rPr>
          <w:fldChar w:fldCharType="separate"/>
        </w:r>
        <w:r w:rsidR="00FD1ED1">
          <w:rPr>
            <w:noProof/>
            <w:webHidden/>
          </w:rPr>
          <w:t>34</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1" w:history="1">
        <w:r w:rsidR="00FD1ED1" w:rsidRPr="00B4234E">
          <w:rPr>
            <w:rStyle w:val="Hyperlink"/>
            <w:rFonts w:eastAsiaTheme="majorEastAsia"/>
            <w:noProof/>
          </w:rPr>
          <w:t>Figure 2.11 Example of a dashboard.</w:t>
        </w:r>
        <w:r w:rsidR="00FD1ED1">
          <w:rPr>
            <w:noProof/>
            <w:webHidden/>
          </w:rPr>
          <w:tab/>
        </w:r>
        <w:r w:rsidR="00FD1ED1">
          <w:rPr>
            <w:noProof/>
            <w:webHidden/>
          </w:rPr>
          <w:fldChar w:fldCharType="begin"/>
        </w:r>
        <w:r w:rsidR="00FD1ED1">
          <w:rPr>
            <w:noProof/>
            <w:webHidden/>
          </w:rPr>
          <w:instrText xml:space="preserve"> PAGEREF _Toc484095331 \h </w:instrText>
        </w:r>
        <w:r w:rsidR="00FD1ED1">
          <w:rPr>
            <w:noProof/>
            <w:webHidden/>
          </w:rPr>
        </w:r>
        <w:r w:rsidR="00FD1ED1">
          <w:rPr>
            <w:noProof/>
            <w:webHidden/>
          </w:rPr>
          <w:fldChar w:fldCharType="separate"/>
        </w:r>
        <w:r w:rsidR="00FD1ED1">
          <w:rPr>
            <w:noProof/>
            <w:webHidden/>
          </w:rPr>
          <w:t>35</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2" w:history="1">
        <w:r w:rsidR="00FD1ED1" w:rsidRPr="00B4234E">
          <w:rPr>
            <w:rStyle w:val="Hyperlink"/>
            <w:rFonts w:eastAsiaTheme="majorEastAsia"/>
            <w:noProof/>
          </w:rPr>
          <w:t>Figure 2.12 Messages are processed in stream.</w:t>
        </w:r>
        <w:r w:rsidR="00FD1ED1">
          <w:rPr>
            <w:noProof/>
            <w:webHidden/>
          </w:rPr>
          <w:tab/>
        </w:r>
        <w:r w:rsidR="00FD1ED1">
          <w:rPr>
            <w:noProof/>
            <w:webHidden/>
          </w:rPr>
          <w:fldChar w:fldCharType="begin"/>
        </w:r>
        <w:r w:rsidR="00FD1ED1">
          <w:rPr>
            <w:noProof/>
            <w:webHidden/>
          </w:rPr>
          <w:instrText xml:space="preserve"> PAGEREF _Toc484095332 \h </w:instrText>
        </w:r>
        <w:r w:rsidR="00FD1ED1">
          <w:rPr>
            <w:noProof/>
            <w:webHidden/>
          </w:rPr>
        </w:r>
        <w:r w:rsidR="00FD1ED1">
          <w:rPr>
            <w:noProof/>
            <w:webHidden/>
          </w:rPr>
          <w:fldChar w:fldCharType="separate"/>
        </w:r>
        <w:r w:rsidR="00FD1ED1">
          <w:rPr>
            <w:noProof/>
            <w:webHidden/>
          </w:rPr>
          <w:t>36</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3" w:history="1">
        <w:r w:rsidR="00FD1ED1" w:rsidRPr="00B4234E">
          <w:rPr>
            <w:rStyle w:val="Hyperlink"/>
            <w:rFonts w:eastAsiaTheme="majorEastAsia"/>
            <w:noProof/>
          </w:rPr>
          <w:t>Figure 3.1 Registry Monitor architecture diagram</w:t>
        </w:r>
        <w:r w:rsidR="00FD1ED1">
          <w:rPr>
            <w:noProof/>
            <w:webHidden/>
          </w:rPr>
          <w:tab/>
        </w:r>
        <w:r w:rsidR="00FD1ED1">
          <w:rPr>
            <w:noProof/>
            <w:webHidden/>
          </w:rPr>
          <w:fldChar w:fldCharType="begin"/>
        </w:r>
        <w:r w:rsidR="00FD1ED1">
          <w:rPr>
            <w:noProof/>
            <w:webHidden/>
          </w:rPr>
          <w:instrText xml:space="preserve"> PAGEREF _Toc484095333 \h </w:instrText>
        </w:r>
        <w:r w:rsidR="00FD1ED1">
          <w:rPr>
            <w:noProof/>
            <w:webHidden/>
          </w:rPr>
        </w:r>
        <w:r w:rsidR="00FD1ED1">
          <w:rPr>
            <w:noProof/>
            <w:webHidden/>
          </w:rPr>
          <w:fldChar w:fldCharType="separate"/>
        </w:r>
        <w:r w:rsidR="00FD1ED1">
          <w:rPr>
            <w:noProof/>
            <w:webHidden/>
          </w:rPr>
          <w:t>40</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4" w:history="1">
        <w:r w:rsidR="00FD1ED1" w:rsidRPr="00B4234E">
          <w:rPr>
            <w:rStyle w:val="Hyperlink"/>
            <w:rFonts w:eastAsiaTheme="majorEastAsia"/>
            <w:noProof/>
          </w:rPr>
          <w:t>Figure 3.2 Mechanism for detecting change in registry</w:t>
        </w:r>
        <w:r w:rsidR="00FD1ED1">
          <w:rPr>
            <w:noProof/>
            <w:webHidden/>
          </w:rPr>
          <w:tab/>
        </w:r>
        <w:r w:rsidR="00FD1ED1">
          <w:rPr>
            <w:noProof/>
            <w:webHidden/>
          </w:rPr>
          <w:fldChar w:fldCharType="begin"/>
        </w:r>
        <w:r w:rsidR="00FD1ED1">
          <w:rPr>
            <w:noProof/>
            <w:webHidden/>
          </w:rPr>
          <w:instrText xml:space="preserve"> PAGEREF _Toc484095334 \h </w:instrText>
        </w:r>
        <w:r w:rsidR="00FD1ED1">
          <w:rPr>
            <w:noProof/>
            <w:webHidden/>
          </w:rPr>
        </w:r>
        <w:r w:rsidR="00FD1ED1">
          <w:rPr>
            <w:noProof/>
            <w:webHidden/>
          </w:rPr>
          <w:fldChar w:fldCharType="separate"/>
        </w:r>
        <w:r w:rsidR="00FD1ED1">
          <w:rPr>
            <w:noProof/>
            <w:webHidden/>
          </w:rPr>
          <w:t>43</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5" w:history="1">
        <w:r w:rsidR="00FD1ED1" w:rsidRPr="00B4234E">
          <w:rPr>
            <w:rStyle w:val="Hyperlink"/>
            <w:rFonts w:eastAsiaTheme="majorEastAsia"/>
            <w:noProof/>
          </w:rPr>
          <w:t>Figure 3.3 Service Monitor Architecture</w:t>
        </w:r>
        <w:r w:rsidR="00FD1ED1">
          <w:rPr>
            <w:noProof/>
            <w:webHidden/>
          </w:rPr>
          <w:tab/>
        </w:r>
        <w:r w:rsidR="00FD1ED1">
          <w:rPr>
            <w:noProof/>
            <w:webHidden/>
          </w:rPr>
          <w:fldChar w:fldCharType="begin"/>
        </w:r>
        <w:r w:rsidR="00FD1ED1">
          <w:rPr>
            <w:noProof/>
            <w:webHidden/>
          </w:rPr>
          <w:instrText xml:space="preserve"> PAGEREF _Toc484095335 \h </w:instrText>
        </w:r>
        <w:r w:rsidR="00FD1ED1">
          <w:rPr>
            <w:noProof/>
            <w:webHidden/>
          </w:rPr>
        </w:r>
        <w:r w:rsidR="00FD1ED1">
          <w:rPr>
            <w:noProof/>
            <w:webHidden/>
          </w:rPr>
          <w:fldChar w:fldCharType="separate"/>
        </w:r>
        <w:r w:rsidR="00FD1ED1">
          <w:rPr>
            <w:noProof/>
            <w:webHidden/>
          </w:rPr>
          <w:t>44</w:t>
        </w:r>
        <w:r w:rsidR="00FD1ED1">
          <w:rPr>
            <w:noProof/>
            <w:webHidden/>
          </w:rPr>
          <w:fldChar w:fldCharType="end"/>
        </w:r>
      </w:hyperlink>
    </w:p>
    <w:p w:rsidR="00FB2F32" w:rsidRDefault="00FB2F32" w:rsidP="00FB2F32">
      <w:r>
        <w:fldChar w:fldCharType="end"/>
      </w:r>
      <w:r w:rsidR="00C437AB" w:rsidRPr="00811A53">
        <w:br w:type="page"/>
      </w:r>
      <w:bookmarkStart w:id="17"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FD1ED1"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4095336" w:history="1">
        <w:r w:rsidR="00FD1ED1" w:rsidRPr="00BE6A69">
          <w:rPr>
            <w:rStyle w:val="Hyperlink"/>
            <w:rFonts w:eastAsiaTheme="majorEastAsia"/>
            <w:noProof/>
          </w:rPr>
          <w:t>Table 2.1 Registry keys and their correlations.</w:t>
        </w:r>
        <w:r w:rsidR="00FD1ED1">
          <w:rPr>
            <w:noProof/>
            <w:webHidden/>
          </w:rPr>
          <w:tab/>
        </w:r>
        <w:r w:rsidR="00FD1ED1">
          <w:rPr>
            <w:noProof/>
            <w:webHidden/>
          </w:rPr>
          <w:fldChar w:fldCharType="begin"/>
        </w:r>
        <w:r w:rsidR="00FD1ED1">
          <w:rPr>
            <w:noProof/>
            <w:webHidden/>
          </w:rPr>
          <w:instrText xml:space="preserve"> PAGEREF _Toc484095336 \h </w:instrText>
        </w:r>
        <w:r w:rsidR="00FD1ED1">
          <w:rPr>
            <w:noProof/>
            <w:webHidden/>
          </w:rPr>
        </w:r>
        <w:r w:rsidR="00FD1ED1">
          <w:rPr>
            <w:noProof/>
            <w:webHidden/>
          </w:rPr>
          <w:fldChar w:fldCharType="separate"/>
        </w:r>
        <w:r w:rsidR="00FD1ED1">
          <w:rPr>
            <w:noProof/>
            <w:webHidden/>
          </w:rPr>
          <w:t>6</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7" w:history="1">
        <w:r w:rsidR="00FD1ED1" w:rsidRPr="00BE6A69">
          <w:rPr>
            <w:rStyle w:val="Hyperlink"/>
            <w:rFonts w:eastAsiaTheme="majorEastAsia"/>
            <w:noProof/>
          </w:rPr>
          <w:t>Table 2.2 List of Registry hives and their filenames on system disk.</w:t>
        </w:r>
        <w:r w:rsidR="00FD1ED1">
          <w:rPr>
            <w:noProof/>
            <w:webHidden/>
          </w:rPr>
          <w:tab/>
        </w:r>
        <w:r w:rsidR="00FD1ED1">
          <w:rPr>
            <w:noProof/>
            <w:webHidden/>
          </w:rPr>
          <w:fldChar w:fldCharType="begin"/>
        </w:r>
        <w:r w:rsidR="00FD1ED1">
          <w:rPr>
            <w:noProof/>
            <w:webHidden/>
          </w:rPr>
          <w:instrText xml:space="preserve"> PAGEREF _Toc484095337 \h </w:instrText>
        </w:r>
        <w:r w:rsidR="00FD1ED1">
          <w:rPr>
            <w:noProof/>
            <w:webHidden/>
          </w:rPr>
        </w:r>
        <w:r w:rsidR="00FD1ED1">
          <w:rPr>
            <w:noProof/>
            <w:webHidden/>
          </w:rPr>
          <w:fldChar w:fldCharType="separate"/>
        </w:r>
        <w:r w:rsidR="00FD1ED1">
          <w:rPr>
            <w:noProof/>
            <w:webHidden/>
          </w:rPr>
          <w:t>7</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8" w:history="1">
        <w:r w:rsidR="00FD1ED1" w:rsidRPr="00BE6A69">
          <w:rPr>
            <w:rStyle w:val="Hyperlink"/>
            <w:rFonts w:eastAsiaTheme="majorEastAsia"/>
            <w:noProof/>
          </w:rPr>
          <w:t>Table 2.3 Registry hive cells and their data types.</w:t>
        </w:r>
        <w:r w:rsidR="00FD1ED1">
          <w:rPr>
            <w:noProof/>
            <w:webHidden/>
          </w:rPr>
          <w:tab/>
        </w:r>
        <w:r w:rsidR="00FD1ED1">
          <w:rPr>
            <w:noProof/>
            <w:webHidden/>
          </w:rPr>
          <w:fldChar w:fldCharType="begin"/>
        </w:r>
        <w:r w:rsidR="00FD1ED1">
          <w:rPr>
            <w:noProof/>
            <w:webHidden/>
          </w:rPr>
          <w:instrText xml:space="preserve"> PAGEREF _Toc484095338 \h </w:instrText>
        </w:r>
        <w:r w:rsidR="00FD1ED1">
          <w:rPr>
            <w:noProof/>
            <w:webHidden/>
          </w:rPr>
        </w:r>
        <w:r w:rsidR="00FD1ED1">
          <w:rPr>
            <w:noProof/>
            <w:webHidden/>
          </w:rPr>
          <w:fldChar w:fldCharType="separate"/>
        </w:r>
        <w:r w:rsidR="00FD1ED1">
          <w:rPr>
            <w:noProof/>
            <w:webHidden/>
          </w:rPr>
          <w:t>9</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39" w:history="1">
        <w:r w:rsidR="00FD1ED1" w:rsidRPr="00BE6A69">
          <w:rPr>
            <w:rStyle w:val="Hyperlink"/>
            <w:rFonts w:eastAsiaTheme="majorEastAsia"/>
            <w:noProof/>
          </w:rPr>
          <w:t>Table 2.4 Root keys and their descriptions.</w:t>
        </w:r>
        <w:r w:rsidR="00FD1ED1">
          <w:rPr>
            <w:noProof/>
            <w:webHidden/>
          </w:rPr>
          <w:tab/>
        </w:r>
        <w:r w:rsidR="00FD1ED1">
          <w:rPr>
            <w:noProof/>
            <w:webHidden/>
          </w:rPr>
          <w:fldChar w:fldCharType="begin"/>
        </w:r>
        <w:r w:rsidR="00FD1ED1">
          <w:rPr>
            <w:noProof/>
            <w:webHidden/>
          </w:rPr>
          <w:instrText xml:space="preserve"> PAGEREF _Toc484095339 \h </w:instrText>
        </w:r>
        <w:r w:rsidR="00FD1ED1">
          <w:rPr>
            <w:noProof/>
            <w:webHidden/>
          </w:rPr>
        </w:r>
        <w:r w:rsidR="00FD1ED1">
          <w:rPr>
            <w:noProof/>
            <w:webHidden/>
          </w:rPr>
          <w:fldChar w:fldCharType="separate"/>
        </w:r>
        <w:r w:rsidR="00FD1ED1">
          <w:rPr>
            <w:noProof/>
            <w:webHidden/>
          </w:rPr>
          <w:t>15</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40" w:history="1">
        <w:r w:rsidR="00FD1ED1" w:rsidRPr="00BE6A69">
          <w:rPr>
            <w:rStyle w:val="Hyperlink"/>
            <w:rFonts w:eastAsiaTheme="majorEastAsia"/>
            <w:noProof/>
          </w:rPr>
          <w:t>Table 2.5 System Registry value types and their descriptions.</w:t>
        </w:r>
        <w:r w:rsidR="00FD1ED1">
          <w:rPr>
            <w:noProof/>
            <w:webHidden/>
          </w:rPr>
          <w:tab/>
        </w:r>
        <w:r w:rsidR="00FD1ED1">
          <w:rPr>
            <w:noProof/>
            <w:webHidden/>
          </w:rPr>
          <w:fldChar w:fldCharType="begin"/>
        </w:r>
        <w:r w:rsidR="00FD1ED1">
          <w:rPr>
            <w:noProof/>
            <w:webHidden/>
          </w:rPr>
          <w:instrText xml:space="preserve"> PAGEREF _Toc484095340 \h </w:instrText>
        </w:r>
        <w:r w:rsidR="00FD1ED1">
          <w:rPr>
            <w:noProof/>
            <w:webHidden/>
          </w:rPr>
        </w:r>
        <w:r w:rsidR="00FD1ED1">
          <w:rPr>
            <w:noProof/>
            <w:webHidden/>
          </w:rPr>
          <w:fldChar w:fldCharType="separate"/>
        </w:r>
        <w:r w:rsidR="00FD1ED1">
          <w:rPr>
            <w:noProof/>
            <w:webHidden/>
          </w:rPr>
          <w:t>17</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41" w:history="1">
        <w:r w:rsidR="00FD1ED1" w:rsidRPr="00BE6A69">
          <w:rPr>
            <w:rStyle w:val="Hyperlink"/>
            <w:rFonts w:eastAsiaTheme="majorEastAsia"/>
            <w:noProof/>
          </w:rPr>
          <w:t>Table 2.6 Service Registry values and descriptions</w:t>
        </w:r>
        <w:r w:rsidR="00FD1ED1">
          <w:rPr>
            <w:noProof/>
            <w:webHidden/>
          </w:rPr>
          <w:tab/>
        </w:r>
        <w:r w:rsidR="00FD1ED1">
          <w:rPr>
            <w:noProof/>
            <w:webHidden/>
          </w:rPr>
          <w:fldChar w:fldCharType="begin"/>
        </w:r>
        <w:r w:rsidR="00FD1ED1">
          <w:rPr>
            <w:noProof/>
            <w:webHidden/>
          </w:rPr>
          <w:instrText xml:space="preserve"> PAGEREF _Toc484095341 \h </w:instrText>
        </w:r>
        <w:r w:rsidR="00FD1ED1">
          <w:rPr>
            <w:noProof/>
            <w:webHidden/>
          </w:rPr>
        </w:r>
        <w:r w:rsidR="00FD1ED1">
          <w:rPr>
            <w:noProof/>
            <w:webHidden/>
          </w:rPr>
          <w:fldChar w:fldCharType="separate"/>
        </w:r>
        <w:r w:rsidR="00FD1ED1">
          <w:rPr>
            <w:noProof/>
            <w:webHidden/>
          </w:rPr>
          <w:t>23</w:t>
        </w:r>
        <w:r w:rsidR="00FD1ED1">
          <w:rPr>
            <w:noProof/>
            <w:webHidden/>
          </w:rPr>
          <w:fldChar w:fldCharType="end"/>
        </w:r>
      </w:hyperlink>
    </w:p>
    <w:p w:rsidR="00FD1ED1" w:rsidRDefault="00E672A8">
      <w:pPr>
        <w:pStyle w:val="TableofFigures"/>
        <w:tabs>
          <w:tab w:val="right" w:leader="dot" w:pos="8780"/>
        </w:tabs>
        <w:rPr>
          <w:rFonts w:asciiTheme="minorHAnsi" w:eastAsiaTheme="minorEastAsia" w:hAnsiTheme="minorHAnsi" w:cstheme="minorBidi"/>
          <w:noProof/>
          <w:color w:val="auto"/>
          <w:sz w:val="22"/>
        </w:rPr>
      </w:pPr>
      <w:hyperlink w:anchor="_Toc484095342" w:history="1">
        <w:r w:rsidR="00FD1ED1" w:rsidRPr="00BE6A69">
          <w:rPr>
            <w:rStyle w:val="Hyperlink"/>
            <w:rFonts w:eastAsiaTheme="majorEastAsia"/>
            <w:noProof/>
          </w:rPr>
          <w:t>Table 2.7 Graylog Collector Sidecar configuration parameters and their descriptions.</w:t>
        </w:r>
        <w:r w:rsidR="00FD1ED1">
          <w:rPr>
            <w:noProof/>
            <w:webHidden/>
          </w:rPr>
          <w:tab/>
        </w:r>
        <w:r w:rsidR="00FD1ED1">
          <w:rPr>
            <w:noProof/>
            <w:webHidden/>
          </w:rPr>
          <w:fldChar w:fldCharType="begin"/>
        </w:r>
        <w:r w:rsidR="00FD1ED1">
          <w:rPr>
            <w:noProof/>
            <w:webHidden/>
          </w:rPr>
          <w:instrText xml:space="preserve"> PAGEREF _Toc484095342 \h </w:instrText>
        </w:r>
        <w:r w:rsidR="00FD1ED1">
          <w:rPr>
            <w:noProof/>
            <w:webHidden/>
          </w:rPr>
        </w:r>
        <w:r w:rsidR="00FD1ED1">
          <w:rPr>
            <w:noProof/>
            <w:webHidden/>
          </w:rPr>
          <w:fldChar w:fldCharType="separate"/>
        </w:r>
        <w:r w:rsidR="00FD1ED1">
          <w:rPr>
            <w:noProof/>
            <w:webHidden/>
          </w:rPr>
          <w:t>33</w:t>
        </w:r>
        <w:r w:rsidR="00FD1ED1">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color w:val="auto"/>
        </w:rPr>
      </w:pPr>
    </w:p>
    <w:p w:rsidR="00D26C9E" w:rsidRDefault="00D26C9E" w:rsidP="00D26C9E">
      <w:pPr>
        <w:rPr>
          <w:rStyle w:val="Heading1Char"/>
          <w:rFonts w:cs="Times New Roman"/>
          <w:b/>
          <w:color w:val="auto"/>
        </w:rPr>
      </w:pPr>
    </w:p>
    <w:p w:rsidR="00AF4EA3" w:rsidRPr="00600BA7" w:rsidRDefault="003725C1" w:rsidP="00E445CE">
      <w:pPr>
        <w:rPr>
          <w:rStyle w:val="Heading1Char"/>
          <w:rFonts w:cs="Times New Roman"/>
          <w:color w:val="auto"/>
          <w:sz w:val="26"/>
          <w:szCs w:val="26"/>
        </w:rPr>
      </w:pPr>
      <w:r>
        <w:rPr>
          <w:rStyle w:val="Heading1Char"/>
          <w:rFonts w:cs="Times New Roman"/>
          <w:b/>
          <w:color w:val="auto"/>
        </w:rPr>
        <w:br w:type="page"/>
      </w:r>
      <w:bookmarkEnd w:id="17"/>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Distributed Log Collector Hardware and a Centralized Log Storage on Cloud</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log, and alert to the log storage.</w:t>
      </w:r>
    </w:p>
    <w:p w:rsidR="00B02E5E" w:rsidRPr="00E445CE" w:rsidRDefault="00A94DD6" w:rsidP="00CA1AEF">
      <w:pPr>
        <w:pStyle w:val="Heading1"/>
      </w:pPr>
      <w:bookmarkStart w:id="18" w:name="_Toc484095221"/>
      <w:r w:rsidRPr="00E445CE">
        <w:lastRenderedPageBreak/>
        <w:t>INTRODUCTION</w:t>
      </w:r>
      <w:bookmarkEnd w:id="18"/>
    </w:p>
    <w:p w:rsidR="00A94DD6" w:rsidRDefault="00235F8C" w:rsidP="006565FE">
      <w:pPr>
        <w:pStyle w:val="Heading2"/>
      </w:pPr>
      <w:bookmarkStart w:id="19" w:name="_Toc484095222"/>
      <w:r>
        <w:t>Motivation</w:t>
      </w:r>
      <w:bookmarkEnd w:id="19"/>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w:t>
      </w:r>
      <w:proofErr w:type="spellStart"/>
      <w:r w:rsidR="0072132A">
        <w:t>software</w:t>
      </w:r>
      <w:r w:rsidR="00245FA6">
        <w:t>s</w:t>
      </w:r>
      <w:proofErr w:type="spellEnd"/>
      <w:r w:rsidR="0072132A">
        <w:t xml:space="preserve">. To protect the innocent Internet civilians from the cyberwar that are taking place, antivirus </w:t>
      </w:r>
      <w:proofErr w:type="spellStart"/>
      <w:r w:rsidR="0072132A">
        <w:t>softwares</w:t>
      </w:r>
      <w:proofErr w:type="spellEnd"/>
      <w:r w:rsidR="0072132A">
        <w:t xml:space="preserve">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w:t>
      </w:r>
      <w:proofErr w:type="spellStart"/>
      <w:r w:rsidR="0047771F">
        <w:t>softwares</w:t>
      </w:r>
      <w:proofErr w:type="spellEnd"/>
      <w:r w:rsidR="0047771F">
        <w:t xml:space="preserve">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 xml:space="preserve">of modern Antivirus </w:t>
      </w:r>
      <w:proofErr w:type="spellStart"/>
      <w:r w:rsidR="00E2646F">
        <w:t>Softwares</w:t>
      </w:r>
      <w:proofErr w:type="spellEnd"/>
      <w:r w:rsidR="00E2646F">
        <w:t xml:space="preserve"> an</w:t>
      </w:r>
      <w:r>
        <w:t>d Security Protection Systems, we want to develop a solution for helping small companies and households to protect themselves against advance threats.</w:t>
      </w:r>
    </w:p>
    <w:p w:rsidR="006A3B63" w:rsidRDefault="006A3B63" w:rsidP="006A3B63">
      <w:pPr>
        <w:pStyle w:val="Heading2"/>
      </w:pPr>
      <w:bookmarkStart w:id="20" w:name="_Toc484095223"/>
      <w:r>
        <w:t>Thesis’ statement</w:t>
      </w:r>
      <w:bookmarkEnd w:id="20"/>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w:t>
      </w:r>
      <w:proofErr w:type="spellStart"/>
      <w:r>
        <w:t>softwares</w:t>
      </w:r>
      <w:proofErr w:type="spellEnd"/>
      <w:r>
        <w:t xml:space="preserve">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6A3B63">
      <w:pPr>
        <w:pStyle w:val="Heading2"/>
      </w:pPr>
      <w:bookmarkStart w:id="21" w:name="_Toc484095224"/>
      <w:r>
        <w:t>Subject</w:t>
      </w:r>
      <w:bookmarkEnd w:id="21"/>
    </w:p>
    <w:p w:rsidR="00F77A4C" w:rsidRPr="00F77A4C" w:rsidRDefault="00964D71" w:rsidP="00F77A4C">
      <w:r>
        <w:t xml:space="preserve">Research on how malwares store themselves on </w:t>
      </w:r>
      <w:r w:rsidR="00E41963">
        <w:t>Windows</w:t>
      </w:r>
      <w:r>
        <w:t xml:space="preserve"> System for running on start up. In addition, research on how </w:t>
      </w:r>
      <w:proofErr w:type="spellStart"/>
      <w:r>
        <w:t>Graylog</w:t>
      </w:r>
      <w:proofErr w:type="spellEnd"/>
      <w:r>
        <w:t xml:space="preserve"> work</w:t>
      </w:r>
      <w:r w:rsidR="00062D79">
        <w:t>s</w:t>
      </w:r>
      <w:r>
        <w:t>, the method for collector logs and push them to SIEM for storage and analyzing.</w:t>
      </w:r>
    </w:p>
    <w:p w:rsidR="006A3B63" w:rsidRDefault="006A3B63" w:rsidP="006A3B63">
      <w:pPr>
        <w:pStyle w:val="Heading2"/>
      </w:pPr>
      <w:bookmarkStart w:id="22" w:name="_Toc484095225"/>
      <w:r>
        <w:lastRenderedPageBreak/>
        <w:t>Scope</w:t>
      </w:r>
      <w:bookmarkEnd w:id="22"/>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w:t>
      </w:r>
      <w:proofErr w:type="spellStart"/>
      <w:r>
        <w:t>softwares</w:t>
      </w:r>
      <w:proofErr w:type="spellEnd"/>
      <w:r>
        <w:t>.</w:t>
      </w:r>
      <w:r w:rsidR="002D356E">
        <w:t xml:space="preserve"> </w:t>
      </w:r>
      <w:r>
        <w:t xml:space="preserve"> </w:t>
      </w:r>
    </w:p>
    <w:p w:rsidR="006A3B63" w:rsidRDefault="006A3B63" w:rsidP="006A3B63">
      <w:pPr>
        <w:pStyle w:val="Heading2"/>
      </w:pPr>
      <w:bookmarkStart w:id="23" w:name="_Toc484095226"/>
      <w:r>
        <w:t xml:space="preserve">The needs of </w:t>
      </w:r>
      <w:r w:rsidR="00E41963">
        <w:t>Registry</w:t>
      </w:r>
      <w:r>
        <w:t xml:space="preserve"> monitoring module</w:t>
      </w:r>
      <w:bookmarkEnd w:id="23"/>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6A3B63">
      <w:pPr>
        <w:pStyle w:val="Heading2"/>
      </w:pPr>
      <w:bookmarkStart w:id="24" w:name="_Toc484095227"/>
      <w:r>
        <w:t>The needs of S</w:t>
      </w:r>
      <w:r w:rsidR="006A3B63">
        <w:t>ervice monitoring module</w:t>
      </w:r>
      <w:bookmarkEnd w:id="24"/>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6A3B63">
      <w:pPr>
        <w:pStyle w:val="Heading2"/>
      </w:pPr>
      <w:bookmarkStart w:id="25" w:name="_Toc484095228"/>
      <w:r>
        <w:t>The needs of Distributed L</w:t>
      </w:r>
      <w:r w:rsidR="00990FA2">
        <w:t>o</w:t>
      </w:r>
      <w:r>
        <w:t>g Collector H</w:t>
      </w:r>
      <w:r w:rsidR="00990FA2">
        <w:t>ardware</w:t>
      </w:r>
      <w:bookmarkEnd w:id="25"/>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6A3B63">
      <w:pPr>
        <w:pStyle w:val="Heading2"/>
      </w:pPr>
      <w:bookmarkStart w:id="26" w:name="_Toc484095229"/>
      <w:r>
        <w:t>T</w:t>
      </w:r>
      <w:r w:rsidR="00990FA2">
        <w:t xml:space="preserve">he needs of </w:t>
      </w:r>
      <w:r w:rsidR="00C352B0">
        <w:t>Centralized Cloud Log S</w:t>
      </w:r>
      <w:r w:rsidR="00990FA2">
        <w:t>torage</w:t>
      </w:r>
      <w:bookmarkEnd w:id="26"/>
    </w:p>
    <w:p w:rsidR="00D92C26" w:rsidRDefault="009D4270" w:rsidP="00D92C26">
      <w:r>
        <w:t>When a single log collector hardware can store log</w:t>
      </w:r>
      <w:r w:rsidR="005A1547">
        <w:t>s</w:t>
      </w:r>
      <w:r>
        <w:t xml:space="preserve"> for hundreds</w:t>
      </w:r>
      <w:r w:rsidR="005A1547">
        <w:t xml:space="preserve"> of</w:t>
      </w:r>
      <w:r>
        <w:t xml:space="preserve"> agents, a centralized cloud log storage can store</w:t>
      </w:r>
      <w:r w:rsidR="005A1547">
        <w:t xml:space="preserve"> and manage</w:t>
      </w:r>
      <w:r>
        <w:t xml:space="preserve"> log</w:t>
      </w:r>
      <w:r w:rsidR="005A1547">
        <w:t>s</w:t>
      </w:r>
      <w:r>
        <w:t xml:space="preserve"> for hundred</w:t>
      </w:r>
      <w:r w:rsidR="005A1547">
        <w:t xml:space="preserve">s of </w:t>
      </w:r>
      <w:proofErr w:type="gramStart"/>
      <w:r w:rsidR="005A1547">
        <w:t>log</w:t>
      </w:r>
      <w:proofErr w:type="gramEnd"/>
      <w:r w:rsidR="005A1547">
        <w:t xml:space="preserve"> collector hardware. Each hardware is managed by an input stream, and can be monitor using a single dashboard. A centralized cloud log storage a low us to monitor hundreds of thousands machine in a large network.</w:t>
      </w:r>
    </w:p>
    <w:p w:rsidR="005A1547" w:rsidRDefault="005A1547" w:rsidP="00D92C26"/>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7" w:name="_Toc484095230"/>
      <w:r w:rsidRPr="00E445CE">
        <w:lastRenderedPageBreak/>
        <w:t>BACKGROUND AND RELATED WORKS</w:t>
      </w:r>
      <w:bookmarkEnd w:id="27"/>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C525C7">
      <w:pPr>
        <w:pStyle w:val="Heading2"/>
      </w:pPr>
      <w:bookmarkStart w:id="28" w:name="_Toc484095231"/>
      <w:r>
        <w:t>Related works</w:t>
      </w:r>
      <w:bookmarkEnd w:id="28"/>
    </w:p>
    <w:p w:rsidR="00C525C7" w:rsidRDefault="00C525C7" w:rsidP="00C525C7">
      <w:pPr>
        <w:pStyle w:val="Heading3"/>
      </w:pPr>
      <w:bookmarkStart w:id="29" w:name="_Toc484095232"/>
      <w:r>
        <w:t>OSSEC</w:t>
      </w:r>
      <w:bookmarkEnd w:id="29"/>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proofErr w:type="gramStart"/>
      <w:r w:rsidR="00BA1DEF">
        <w:t>be seen as</w:t>
      </w:r>
      <w:proofErr w:type="gramEnd"/>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w:t>
      </w:r>
      <w:proofErr w:type="spellStart"/>
      <w:r w:rsidR="00D03D21">
        <w:t>etc</w:t>
      </w:r>
      <w:proofErr w:type="spellEnd"/>
      <w:r w:rsidR="00D03D21">
        <w:t xml:space="preserve">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30" w:name="_Toc483834777"/>
      <w:bookmarkStart w:id="31" w:name="_Toc484095321"/>
      <w:r w:rsidRPr="00927DA6">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1</w:t>
      </w:r>
      <w:r w:rsidR="009D33EA">
        <w:rPr>
          <w:sz w:val="26"/>
          <w:szCs w:val="26"/>
        </w:rPr>
        <w:fldChar w:fldCharType="end"/>
      </w:r>
      <w:r w:rsidRPr="00927DA6">
        <w:rPr>
          <w:sz w:val="26"/>
          <w:szCs w:val="26"/>
        </w:rPr>
        <w:t>: OSSEC Processes in a “Server-Agent” Installation</w:t>
      </w:r>
      <w:bookmarkEnd w:id="30"/>
      <w:bookmarkEnd w:id="31"/>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8D132E">
      <w:pPr>
        <w:pStyle w:val="Heading3"/>
      </w:pPr>
      <w:bookmarkStart w:id="32" w:name="_Toc484095233"/>
      <w:r>
        <w:lastRenderedPageBreak/>
        <w:t>Samhain</w:t>
      </w:r>
      <w:bookmarkEnd w:id="32"/>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an attacker accesses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 xml:space="preserve">To minimize the impact on the disk IO and get immediate notifications, Samhain can leverage the </w:t>
      </w:r>
      <w:proofErr w:type="spellStart"/>
      <w:r w:rsidR="00003BB7">
        <w:t>inotify</w:t>
      </w:r>
      <w:proofErr w:type="spellEnd"/>
      <w:r w:rsidR="00003BB7">
        <w:t xml:space="preserve"> function in Linux kernel system. </w:t>
      </w:r>
      <w:proofErr w:type="spellStart"/>
      <w:r w:rsidR="00003BB7">
        <w:t>Inotify</w:t>
      </w:r>
      <w:proofErr w:type="spellEnd"/>
      <w:r w:rsidR="00003BB7">
        <w:t xml:space="preserve"> is </w:t>
      </w:r>
      <w:proofErr w:type="gramStart"/>
      <w:r w:rsidR="00003BB7">
        <w:t>an</w:t>
      </w:r>
      <w:proofErr w:type="gramEnd"/>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095BB2">
      <w:pPr>
        <w:pStyle w:val="Heading2"/>
      </w:pPr>
      <w:bookmarkStart w:id="33" w:name="_Toc484095234"/>
      <w:r>
        <w:lastRenderedPageBreak/>
        <w:t>Background</w:t>
      </w:r>
      <w:bookmarkEnd w:id="33"/>
    </w:p>
    <w:p w:rsidR="00AC6729" w:rsidRDefault="00E41963" w:rsidP="00AC6729">
      <w:pPr>
        <w:pStyle w:val="Heading3"/>
      </w:pPr>
      <w:bookmarkStart w:id="34" w:name="_Toc484095235"/>
      <w:r>
        <w:t>Windows</w:t>
      </w:r>
      <w:r w:rsidR="00AC6729">
        <w:t xml:space="preserve"> </w:t>
      </w:r>
      <w:r>
        <w:t>Registry</w:t>
      </w:r>
      <w:bookmarkEnd w:id="34"/>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 xml:space="preserve">Symbolic link to the key of the current hardware profile under HKEY_LOCAL_MACHINE \SYSTEM </w:t>
            </w:r>
            <w:proofErr w:type="spellStart"/>
            <w:r w:rsidRPr="009067EA">
              <w:t>CurrentControlSet</w:t>
            </w:r>
            <w:proofErr w:type="spellEnd"/>
            <w:r w:rsidRPr="009067EA">
              <w:t>\ Control\</w:t>
            </w:r>
            <w:proofErr w:type="spellStart"/>
            <w:r w:rsidRPr="009067EA">
              <w:t>IDConfigDB</w:t>
            </w:r>
            <w:proofErr w:type="spellEnd"/>
            <w:r w:rsidRPr="009067EA">
              <w:t>\Hardware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5" w:name="_Toc484095336"/>
      <w:r w:rsidRPr="00430F2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1</w:t>
      </w:r>
      <w:r w:rsidR="00F95A3B">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5"/>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w:t>
            </w:r>
            <w:proofErr w:type="spellStart"/>
            <w:r>
              <w:rPr>
                <w:rFonts w:ascii="Segoe UI" w:hAnsi="Segoe UI" w:cs="Segoe UI"/>
                <w:color w:val="2A2A2A"/>
                <w:sz w:val="20"/>
                <w:szCs w:val="20"/>
              </w:rPr>
              <w:t>sam</w:t>
            </w:r>
            <w:proofErr w:type="spellEnd"/>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w:t>
            </w:r>
            <w:proofErr w:type="spellStart"/>
            <w:r w:rsidRPr="00A738C2">
              <w:t>UserProfile</w:t>
            </w:r>
            <w:proofErr w:type="spellEnd"/>
          </w:p>
        </w:tc>
        <w:tc>
          <w:tcPr>
            <w:tcW w:w="4390" w:type="dxa"/>
          </w:tcPr>
          <w:p w:rsidR="00A738C2" w:rsidRDefault="00A738C2" w:rsidP="00430F22">
            <w:pPr>
              <w:ind w:left="0" w:firstLine="0"/>
            </w:pPr>
            <w:r>
              <w:rPr>
                <w:rFonts w:ascii="Segoe UI" w:hAnsi="Segoe UI" w:cs="Segoe UI"/>
                <w:color w:val="2A2A2A"/>
                <w:sz w:val="20"/>
                <w:szCs w:val="20"/>
              </w:rPr>
              <w:t>Profile; usually under \%</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%\profiles\</w:t>
            </w:r>
            <w:proofErr w:type="spellStart"/>
            <w:r>
              <w:rPr>
                <w:rFonts w:ascii="Segoe UI" w:hAnsi="Segoe UI" w:cs="Segoe UI"/>
                <w:color w:val="2A2A2A"/>
                <w:sz w:val="20"/>
                <w:szCs w:val="20"/>
              </w:rPr>
              <w:t>usere</w:t>
            </w:r>
            <w:proofErr w:type="spellEnd"/>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t>
            </w:r>
            <w:proofErr w:type="spellStart"/>
            <w:r>
              <w:rPr>
                <w:rFonts w:ascii="Segoe UI" w:hAnsi="Segoe UI" w:cs="Segoe UI"/>
                <w:color w:val="2A2A2A"/>
                <w:sz w:val="20"/>
                <w:szCs w:val="20"/>
              </w:rPr>
              <w:t>windir</w:t>
            </w:r>
            <w:proofErr w:type="spellEnd"/>
            <w:r>
              <w:rPr>
                <w:rFonts w:ascii="Segoe UI" w:hAnsi="Segoe UI" w:cs="Segoe UI"/>
                <w:color w:val="2A2A2A"/>
                <w:sz w:val="20"/>
                <w:szCs w:val="20"/>
              </w:rPr>
              <w:t>%\system32\config\default</w:t>
            </w:r>
          </w:p>
        </w:tc>
      </w:tr>
    </w:tbl>
    <w:p w:rsidR="00A738C2" w:rsidRPr="00A738C2" w:rsidRDefault="00A738C2" w:rsidP="00A738C2">
      <w:pPr>
        <w:pStyle w:val="Caption"/>
        <w:spacing w:before="240" w:after="0"/>
        <w:jc w:val="center"/>
        <w:rPr>
          <w:sz w:val="26"/>
          <w:szCs w:val="26"/>
        </w:rPr>
      </w:pPr>
      <w:bookmarkStart w:id="36" w:name="_Toc484095337"/>
      <w:r w:rsidRPr="00A738C2">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2</w:t>
      </w:r>
      <w:r w:rsidR="00F95A3B">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6"/>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t>
      </w:r>
      <w:proofErr w:type="spellStart"/>
      <w:r>
        <w:t>windir</w:t>
      </w:r>
      <w:proofErr w:type="spellEnd"/>
      <w:r>
        <w:t>%”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proofErr w:type="gramStart"/>
      <w:r w:rsidR="00A067CE">
        <w:t>says</w:t>
      </w:r>
      <w:proofErr w:type="gramEnd"/>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w:t>
      </w:r>
      <w:proofErr w:type="spellStart"/>
      <w:r>
        <w:t>CurrentControlSet</w:t>
      </w:r>
      <w:proofErr w:type="spellEnd"/>
      <w:r>
        <w:t xml:space="preserve">\Control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w:t>
      </w:r>
      <w:proofErr w:type="spellStart"/>
      <w:r w:rsidR="00994A2F">
        <w:t>CurrentControlSet</w:t>
      </w:r>
      <w:proofErr w:type="spellEnd"/>
      <w:r w:rsidR="00994A2F">
        <w:t xml:space="preserve"> \Control \</w:t>
      </w:r>
      <w:proofErr w:type="spellStart"/>
      <w:r w:rsidR="00994A2F">
        <w:t>hivelist</w:t>
      </w:r>
      <w:proofErr w:type="spellEnd"/>
      <w:r w:rsidR="00994A2F">
        <w:t xml:space="preserve">.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w:t>
      </w:r>
      <w:proofErr w:type="spellStart"/>
      <w:r w:rsidR="00D01F87">
        <w:t>regf</w:t>
      </w:r>
      <w:proofErr w:type="spellEnd"/>
      <w:r w:rsidR="00D01F87">
        <w:t>”,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proofErr w:type="spellStart"/>
      <w:r w:rsidR="003B77C9">
        <w:t>SystemRoot</w:t>
      </w:r>
      <w:proofErr w:type="spellEnd"/>
      <w:r w:rsidR="003B77C9">
        <w:t xml:space="preserve">\CONFIG\SAM),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proofErr w:type="spellStart"/>
            <w:r w:rsidRPr="00325366">
              <w:t>kn</w:t>
            </w:r>
            <w:proofErr w:type="spellEnd"/>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 xml:space="preserve">specifies the class name of the key, and the name of the key (e.g., </w:t>
            </w:r>
            <w:proofErr w:type="spellStart"/>
            <w:r w:rsidRPr="00325366">
              <w:t>CurrentControlSet</w:t>
            </w:r>
            <w:proofErr w:type="spellEnd"/>
            <w:r w:rsidRPr="00325366">
              <w: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w:t>
            </w:r>
            <w:proofErr w:type="spellStart"/>
            <w:r w:rsidRPr="00325366">
              <w:t>kv</w:t>
            </w:r>
            <w:proofErr w:type="spellEnd"/>
            <w:r w:rsidRPr="00325366">
              <w:t>),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w:t>
            </w:r>
            <w:proofErr w:type="spellStart"/>
            <w:r w:rsidRPr="00325366">
              <w:t>ks</w:t>
            </w:r>
            <w:proofErr w:type="spellEnd"/>
            <w:r w:rsidRPr="00325366">
              <w:t>)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7" w:name="_Toc484095338"/>
      <w:r w:rsidRPr="00325EC6">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3</w:t>
      </w:r>
      <w:r w:rsidR="00F95A3B">
        <w:rPr>
          <w:sz w:val="26"/>
          <w:szCs w:val="26"/>
        </w:rPr>
        <w:fldChar w:fldCharType="end"/>
      </w:r>
      <w:r w:rsidRPr="00325EC6">
        <w:rPr>
          <w:sz w:val="26"/>
          <w:szCs w:val="26"/>
        </w:rPr>
        <w:t xml:space="preserve"> Registry hive cells and their data types.</w:t>
      </w:r>
      <w:bookmarkEnd w:id="37"/>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8" w:name="_Toc483834778"/>
      <w:bookmarkStart w:id="39" w:name="_Toc484095322"/>
      <w:r>
        <w:t xml:space="preserve">Figure </w:t>
      </w:r>
      <w:fldSimple w:instr=" STYLEREF 1 \s ">
        <w:r w:rsidR="009D33EA">
          <w:rPr>
            <w:noProof/>
          </w:rPr>
          <w:t>2</w:t>
        </w:r>
      </w:fldSimple>
      <w:r w:rsidR="009D33EA">
        <w:t>.</w:t>
      </w:r>
      <w:fldSimple w:instr=" SEQ Figure \* ARABIC \s 1 ">
        <w:r w:rsidR="009D33EA">
          <w:rPr>
            <w:noProof/>
          </w:rPr>
          <w:t>2</w:t>
        </w:r>
      </w:fldSimple>
      <w:r>
        <w:t xml:space="preserve"> Cell data type segments in Registry hive.</w:t>
      </w:r>
      <w:bookmarkEnd w:id="38"/>
      <w:bookmarkEnd w:id="39"/>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proofErr w:type="spellStart"/>
      <w:r w:rsidRPr="007634B2">
        <w:t>hbin</w:t>
      </w:r>
      <w:proofErr w:type="spellEnd"/>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40" w:name="_Toc483834779"/>
      <w:bookmarkStart w:id="41" w:name="_Toc484095323"/>
      <w:r w:rsidRPr="00AB2F74">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3</w:t>
      </w:r>
      <w:r w:rsidR="009D33EA">
        <w:rPr>
          <w:sz w:val="26"/>
          <w:szCs w:val="26"/>
        </w:rPr>
        <w:fldChar w:fldCharType="end"/>
      </w:r>
      <w:r w:rsidRPr="00AB2F74">
        <w:rPr>
          <w:sz w:val="26"/>
          <w:szCs w:val="26"/>
        </w:rPr>
        <w:t xml:space="preserve"> Example of cell indexes</w:t>
      </w:r>
      <w:bookmarkEnd w:id="40"/>
      <w:bookmarkEnd w:id="41"/>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With a cell index, Configuration Manager can calculate the location of a cell by adding the cell index to the base of the in-memory hive image. This is the task of “</w:t>
      </w:r>
      <w:proofErr w:type="spellStart"/>
      <w:r>
        <w:t>Ntldr</w:t>
      </w:r>
      <w:proofErr w:type="spellEnd"/>
      <w:r>
        <w:t xml:space="preserve">” (Abbreviation for “NT Loader”) does with the SYSTEM hive when the system boots. When the system boots, </w:t>
      </w:r>
      <w:proofErr w:type="spellStart"/>
      <w:r>
        <w:t>Ntldr</w:t>
      </w:r>
      <w:proofErr w:type="spellEnd"/>
      <w:r>
        <w:t xml:space="preserve">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 xml:space="preserve">Figure 2.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2" w:name="_Toc483834780"/>
      <w:bookmarkStart w:id="43" w:name="_Toc484095324"/>
      <w:r w:rsidRPr="00AD10D8">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4</w:t>
      </w:r>
      <w:r w:rsidR="009D33EA">
        <w:rPr>
          <w:sz w:val="26"/>
          <w:szCs w:val="26"/>
        </w:rPr>
        <w:fldChar w:fldCharType="end"/>
      </w:r>
      <w:r w:rsidRPr="00AD10D8">
        <w:rPr>
          <w:sz w:val="26"/>
          <w:szCs w:val="26"/>
        </w:rPr>
        <w:t xml:space="preserve"> Configuration Manager implements a strategy for handling noncontiguous memory buffer problems.</w:t>
      </w:r>
      <w:bookmarkEnd w:id="42"/>
      <w:bookmarkEnd w:id="43"/>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4" w:name="_Toc484095339"/>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4</w:t>
      </w:r>
      <w:r w:rsidR="00F95A3B">
        <w:rPr>
          <w:sz w:val="26"/>
          <w:szCs w:val="26"/>
        </w:rPr>
        <w:fldChar w:fldCharType="end"/>
      </w:r>
      <w:r w:rsidRPr="00ED091A">
        <w:rPr>
          <w:sz w:val="26"/>
          <w:szCs w:val="26"/>
        </w:rPr>
        <w:t xml:space="preserve"> Root keys and their descriptions.</w:t>
      </w:r>
      <w:bookmarkEnd w:id="44"/>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w:t>
            </w:r>
            <w:proofErr w:type="spellStart"/>
            <w:r w:rsidRPr="001670A1">
              <w:t>ResourceMap</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A series of nested arrays that is designed to store a device driver's list of possible hardware resources the driver or one of the physical devices it controls can use. The system writes a subset of this list in the \</w:t>
            </w:r>
            <w:proofErr w:type="spellStart"/>
            <w:r w:rsidRPr="001670A1">
              <w:t>ResourceMap</w:t>
            </w:r>
            <w:proofErr w:type="spellEnd"/>
            <w:r w:rsidRPr="001670A1">
              <w:t xml:space="preserve">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w:t>
            </w:r>
            <w:proofErr w:type="spellStart"/>
            <w:r w:rsidRPr="001670A1">
              <w:t>HardwareDescription</w:t>
            </w:r>
            <w:proofErr w:type="spellEnd"/>
            <w:r w:rsidRPr="001670A1">
              <w:t xml:space="preserve">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5" w:name="_Toc484095340"/>
      <w:r w:rsidRPr="00ED091A">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5</w:t>
      </w:r>
      <w:r w:rsidR="00F95A3B">
        <w:rPr>
          <w:sz w:val="26"/>
          <w:szCs w:val="26"/>
        </w:rPr>
        <w:fldChar w:fldCharType="end"/>
      </w:r>
      <w:r w:rsidRPr="00ED091A">
        <w:rPr>
          <w:sz w:val="26"/>
          <w:szCs w:val="26"/>
        </w:rPr>
        <w:t xml:space="preserve"> System Registry value types and their descriptions.</w:t>
      </w:r>
      <w:bookmarkEnd w:id="45"/>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095BB2">
      <w:pPr>
        <w:pStyle w:val="Heading3"/>
      </w:pPr>
      <w:bookmarkStart w:id="46" w:name="_Toc484095236"/>
      <w:r>
        <w:lastRenderedPageBreak/>
        <w:t>Windows</w:t>
      </w:r>
      <w:r w:rsidR="00095BB2">
        <w:t xml:space="preserve"> Service</w:t>
      </w:r>
      <w:bookmarkEnd w:id="46"/>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rPr>
            <w:vertAlign w:val="superscript"/>
          </w:rPr>
          <w:id w:val="1329481418"/>
          <w:citation/>
        </w:sdtPr>
        <w:sdtContent>
          <w:r w:rsidR="00FB3953" w:rsidRPr="00D5205D">
            <w:rPr>
              <w:vertAlign w:val="superscript"/>
            </w:rPr>
            <w:fldChar w:fldCharType="begin"/>
          </w:r>
          <w:r w:rsidR="00C111F5" w:rsidRPr="00D5205D">
            <w:rPr>
              <w:vertAlign w:val="superscript"/>
            </w:rPr>
            <w:instrText xml:space="preserve">CITATION MSD1 \l 1033 </w:instrText>
          </w:r>
          <w:r w:rsidR="00FB3953" w:rsidRPr="00D5205D">
            <w:rPr>
              <w:vertAlign w:val="superscript"/>
            </w:rPr>
            <w:fldChar w:fldCharType="separate"/>
          </w:r>
          <w:r w:rsidR="00C111F5" w:rsidRPr="00D5205D">
            <w:rPr>
              <w:noProof/>
              <w:vertAlign w:val="superscript"/>
            </w:rPr>
            <w:t>(7)</w:t>
          </w:r>
          <w:r w:rsidR="00FB3953" w:rsidRPr="00D5205D">
            <w:rPr>
              <w:vertAlign w:val="superscript"/>
            </w:rPr>
            <w:fldChar w:fldCharType="end"/>
          </w:r>
        </w:sdtContent>
      </w:sdt>
      <w:sdt>
        <w:sdtPr>
          <w:id w:val="560368523"/>
          <w:citation/>
        </w:sdtPr>
        <w:sdtEndPr>
          <w:rPr>
            <w:vertAlign w:val="superscript"/>
          </w:rPr>
        </w:sdtEndPr>
        <w:sdtContent>
          <w:r w:rsidR="00FB3953" w:rsidRPr="00D5205D">
            <w:rPr>
              <w:vertAlign w:val="superscript"/>
            </w:rPr>
            <w:fldChar w:fldCharType="begin"/>
          </w:r>
          <w:r w:rsidR="00C111F5" w:rsidRPr="00D5205D">
            <w:rPr>
              <w:vertAlign w:val="superscript"/>
            </w:rPr>
            <w:instrText xml:space="preserve">CITATION MSD \l 1033 </w:instrText>
          </w:r>
          <w:r w:rsidR="00FB3953" w:rsidRPr="00D5205D">
            <w:rPr>
              <w:vertAlign w:val="superscript"/>
            </w:rPr>
            <w:fldChar w:fldCharType="separate"/>
          </w:r>
          <w:r w:rsidR="00C111F5" w:rsidRPr="00D5205D">
            <w:rPr>
              <w:noProof/>
              <w:vertAlign w:val="superscript"/>
            </w:rPr>
            <w:t xml:space="preserve"> (8)</w:t>
          </w:r>
          <w:r w:rsidR="00FB3953" w:rsidRPr="00D5205D">
            <w:rPr>
              <w:vertAlign w:val="superscript"/>
            </w:rPr>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rPr>
            <w:vertAlign w:val="superscript"/>
          </w:rPr>
          <w:id w:val="1443188206"/>
          <w:citation/>
        </w:sdtPr>
        <w:sdtContent>
          <w:r w:rsidR="00AF24DE" w:rsidRPr="00D5205D">
            <w:rPr>
              <w:vertAlign w:val="superscript"/>
            </w:rPr>
            <w:fldChar w:fldCharType="begin"/>
          </w:r>
          <w:r w:rsidR="00C111F5" w:rsidRPr="00D5205D">
            <w:rPr>
              <w:vertAlign w:val="superscript"/>
            </w:rPr>
            <w:instrText xml:space="preserve">CITATION Tec05 \l 1033 </w:instrText>
          </w:r>
          <w:r w:rsidR="00AF24DE" w:rsidRPr="00D5205D">
            <w:rPr>
              <w:vertAlign w:val="superscript"/>
            </w:rPr>
            <w:fldChar w:fldCharType="separate"/>
          </w:r>
          <w:r w:rsidR="00C111F5" w:rsidRPr="00D5205D">
            <w:rPr>
              <w:noProof/>
              <w:vertAlign w:val="superscript"/>
            </w:rPr>
            <w:t>(9)</w:t>
          </w:r>
          <w:r w:rsidR="00AF24DE" w:rsidRPr="00D5205D">
            <w:rPr>
              <w:vertAlign w:val="superscript"/>
            </w:rPr>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w:t>
      </w:r>
      <w:proofErr w:type="spellStart"/>
      <w:r w:rsidR="00173F3F" w:rsidRPr="00173F3F">
        <w:rPr>
          <w:i/>
        </w:rPr>
        <w:t>CurrentControlSet</w:t>
      </w:r>
      <w:proofErr w:type="spellEnd"/>
      <w:r w:rsidR="00173F3F" w:rsidRPr="00173F3F">
        <w:rPr>
          <w:i/>
        </w:rPr>
        <w: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7" w:name="_Toc483834781"/>
      <w:bookmarkStart w:id="48" w:name="_Toc484095325"/>
      <w:r w:rsidRPr="00C44A6F">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5</w:t>
      </w:r>
      <w:r w:rsidR="009D33EA">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7"/>
      <w:bookmarkEnd w:id="48"/>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the service entry key. For example, a service named “</w:t>
      </w:r>
      <w:proofErr w:type="spellStart"/>
      <w:r w:rsidR="00A2470A">
        <w:t>AxInstSV</w:t>
      </w:r>
      <w:proofErr w:type="spellEnd"/>
      <w:r w:rsidR="00A2470A">
        <w:t>” which has its entry key stored at “HKLM\SYSTEM\</w:t>
      </w:r>
      <w:proofErr w:type="spellStart"/>
      <w:r w:rsidR="00A2470A">
        <w:t>CurrentControlSet</w:t>
      </w:r>
      <w:proofErr w:type="spellEnd"/>
      <w:r w:rsidR="00A2470A">
        <w:t xml:space="preserve"> \Services\</w:t>
      </w:r>
      <w:proofErr w:type="spellStart"/>
      <w:r w:rsidR="00A2470A">
        <w:t>AxInstSv</w:t>
      </w:r>
      <w:proofErr w:type="spellEnd"/>
      <w:r w:rsidR="00A2470A">
        <w:t xml:space="preserve">”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9" w:name="_Toc483834782"/>
      <w:bookmarkStart w:id="50" w:name="_Toc484095326"/>
      <w:r w:rsidRPr="00C44A6F">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6</w:t>
      </w:r>
      <w:r w:rsidR="009D33EA">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9"/>
      <w:bookmarkEnd w:id="50"/>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proofErr w:type="spellStart"/>
            <w:r w:rsidRPr="00135336">
              <w:t>DependOnGroup</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proofErr w:type="spellStart"/>
            <w:r w:rsidRPr="00135336">
              <w:t>DependOnService</w:t>
            </w:r>
            <w:proofErr w:type="spellEnd"/>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proofErr w:type="spellStart"/>
            <w:r w:rsidRPr="00135336">
              <w:t>DiagnosticsMessageFile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w:t>
            </w:r>
            <w:proofErr w:type="spellStart"/>
            <w:r w:rsidRPr="00944C64">
              <w:t>Exchsrvr</w:t>
            </w:r>
            <w:proofErr w:type="spellEnd"/>
            <w:r w:rsidRPr="00944C64">
              <w:t>\Res directory.</w:t>
            </w:r>
          </w:p>
        </w:tc>
      </w:tr>
      <w:tr w:rsidR="00135336" w:rsidTr="005C5F8C">
        <w:tc>
          <w:tcPr>
            <w:tcW w:w="2724" w:type="dxa"/>
          </w:tcPr>
          <w:p w:rsidR="00135336" w:rsidRPr="00135336" w:rsidRDefault="00135336" w:rsidP="00E44D34">
            <w:pPr>
              <w:ind w:left="0" w:firstLine="0"/>
            </w:pPr>
            <w:proofErr w:type="spellStart"/>
            <w:r w:rsidRPr="00135336">
              <w:t>DisplayName</w:t>
            </w:r>
            <w:proofErr w:type="spellEnd"/>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proofErr w:type="spellStart"/>
            <w:r w:rsidRPr="00135336">
              <w:t>ErrorControl</w:t>
            </w:r>
            <w:proofErr w:type="spellEnd"/>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proofErr w:type="spellStart"/>
            <w:r w:rsidRPr="00135336">
              <w:lastRenderedPageBreak/>
              <w:t>FailureActions</w:t>
            </w:r>
            <w:proofErr w:type="spellEnd"/>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Names the load-ordering group of which this service is a member. Note that setting this value can override the setting of the </w:t>
            </w:r>
            <w:proofErr w:type="spellStart"/>
            <w:r w:rsidRPr="00247427">
              <w:t>DependOnService</w:t>
            </w:r>
            <w:proofErr w:type="spellEnd"/>
            <w:r w:rsidRPr="00247427">
              <w:t xml:space="preserve"> value.</w:t>
            </w:r>
          </w:p>
        </w:tc>
      </w:tr>
      <w:tr w:rsidR="00135336" w:rsidTr="005C5F8C">
        <w:tc>
          <w:tcPr>
            <w:tcW w:w="2724" w:type="dxa"/>
          </w:tcPr>
          <w:p w:rsidR="00135336" w:rsidRPr="00135336" w:rsidRDefault="00135336" w:rsidP="00E44D34">
            <w:pPr>
              <w:ind w:left="0" w:firstLine="0"/>
            </w:pPr>
            <w:proofErr w:type="spellStart"/>
            <w:r w:rsidRPr="00135336">
              <w:t>ImagePath</w:t>
            </w:r>
            <w:proofErr w:type="spellEnd"/>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w:t>
            </w:r>
            <w:proofErr w:type="spellStart"/>
            <w:r>
              <w:t>Exchsvr</w:t>
            </w:r>
            <w:proofErr w:type="spellEnd"/>
            <w:r>
              <w:t>\\Bin\\mad.exe".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proofErr w:type="spellStart"/>
            <w:r w:rsidRPr="00135336">
              <w:t>ObjectName</w:t>
            </w:r>
            <w:proofErr w:type="spellEnd"/>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w:t>
            </w:r>
            <w:proofErr w:type="spellStart"/>
            <w:r w:rsidRPr="00247427">
              <w:t>LocalService</w:t>
            </w:r>
            <w:proofErr w:type="spellEnd"/>
            <w:r w:rsidRPr="00247427">
              <w:t xml:space="preserve"> account, this parameter is set to NT AUTHORITY\</w:t>
            </w:r>
            <w:proofErr w:type="spellStart"/>
            <w:r w:rsidRPr="00247427">
              <w:t>LocalService</w:t>
            </w:r>
            <w:proofErr w:type="spellEnd"/>
            <w:r w:rsidRPr="00247427">
              <w:t xml:space="preserve">. It is also possible to specify an </w:t>
            </w:r>
            <w:r w:rsidRPr="00247427">
              <w:lastRenderedPageBreak/>
              <w:t xml:space="preserve">account name in the form </w:t>
            </w:r>
            <w:proofErr w:type="spellStart"/>
            <w:r w:rsidRPr="00247427">
              <w:t>DomainName</w:t>
            </w:r>
            <w:proofErr w:type="spellEnd"/>
            <w:r w:rsidRPr="00247427">
              <w:t>\</w:t>
            </w:r>
            <w:proofErr w:type="spellStart"/>
            <w:r w:rsidRPr="00247427">
              <w:t>UserName</w:t>
            </w:r>
            <w:proofErr w:type="spellEnd"/>
            <w:r w:rsidRPr="00247427">
              <w:t>.</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 xml:space="preserve">Specifies the service type as file system driver, device driver, a service that runs its own process, or a service that shares a process with one or more other services. </w:t>
            </w:r>
            <w:proofErr w:type="spellStart"/>
            <w:r w:rsidRPr="00247427">
              <w:t>MSExchangeSA</w:t>
            </w:r>
            <w:proofErr w:type="spellEnd"/>
            <w:r w:rsidRPr="00247427">
              <w:t xml:space="preserve">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1" w:name="_Toc484095341"/>
      <w:r w:rsidRPr="00C44A6F">
        <w:rPr>
          <w:sz w:val="26"/>
          <w:szCs w:val="26"/>
        </w:rPr>
        <w:t xml:space="preserve">Table </w:t>
      </w:r>
      <w:r w:rsidR="00F95A3B">
        <w:rPr>
          <w:sz w:val="26"/>
          <w:szCs w:val="26"/>
        </w:rPr>
        <w:fldChar w:fldCharType="begin"/>
      </w:r>
      <w:r w:rsidR="00F95A3B">
        <w:rPr>
          <w:sz w:val="26"/>
          <w:szCs w:val="26"/>
        </w:rPr>
        <w:instrText xml:space="preserve"> STYLEREF 1 \s </w:instrText>
      </w:r>
      <w:r w:rsidR="00F95A3B">
        <w:rPr>
          <w:sz w:val="26"/>
          <w:szCs w:val="26"/>
        </w:rPr>
        <w:fldChar w:fldCharType="separate"/>
      </w:r>
      <w:r w:rsidR="00F95A3B">
        <w:rPr>
          <w:noProof/>
          <w:sz w:val="26"/>
          <w:szCs w:val="26"/>
        </w:rPr>
        <w:t>2</w:t>
      </w:r>
      <w:r w:rsidR="00F95A3B">
        <w:rPr>
          <w:sz w:val="26"/>
          <w:szCs w:val="26"/>
        </w:rPr>
        <w:fldChar w:fldCharType="end"/>
      </w:r>
      <w:r w:rsidR="00F95A3B">
        <w:rPr>
          <w:sz w:val="26"/>
          <w:szCs w:val="26"/>
        </w:rPr>
        <w:t>.</w:t>
      </w:r>
      <w:r w:rsidR="00F95A3B">
        <w:rPr>
          <w:sz w:val="26"/>
          <w:szCs w:val="26"/>
        </w:rPr>
        <w:fldChar w:fldCharType="begin"/>
      </w:r>
      <w:r w:rsidR="00F95A3B">
        <w:rPr>
          <w:sz w:val="26"/>
          <w:szCs w:val="26"/>
        </w:rPr>
        <w:instrText xml:space="preserve"> SEQ Table \* ARABIC \s 1 </w:instrText>
      </w:r>
      <w:r w:rsidR="00F95A3B">
        <w:rPr>
          <w:sz w:val="26"/>
          <w:szCs w:val="26"/>
        </w:rPr>
        <w:fldChar w:fldCharType="separate"/>
      </w:r>
      <w:r w:rsidR="00F95A3B">
        <w:rPr>
          <w:noProof/>
          <w:sz w:val="26"/>
          <w:szCs w:val="26"/>
        </w:rPr>
        <w:t>6</w:t>
      </w:r>
      <w:r w:rsidR="00F95A3B">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1"/>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proofErr w:type="spellStart"/>
      <w:r w:rsidRPr="002B7458">
        <w:t>ObjectName</w:t>
      </w:r>
      <w:proofErr w:type="spellEnd"/>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095BB2">
      <w:pPr>
        <w:pStyle w:val="Heading3"/>
      </w:pPr>
      <w:bookmarkStart w:id="52" w:name="_Toc484095237"/>
      <w:proofErr w:type="spellStart"/>
      <w:r>
        <w:lastRenderedPageBreak/>
        <w:t>Graylog</w:t>
      </w:r>
      <w:bookmarkEnd w:id="52"/>
      <w:proofErr w:type="spellEnd"/>
    </w:p>
    <w:p w:rsidR="00FB778B" w:rsidRDefault="00F17DB1" w:rsidP="00F17DB1">
      <w:pPr>
        <w:pStyle w:val="Heading4"/>
      </w:pPr>
      <w:r>
        <w:t>Introduction</w:t>
      </w:r>
    </w:p>
    <w:p w:rsidR="00F17DB1" w:rsidRDefault="00064EB7" w:rsidP="00F17DB1">
      <w:proofErr w:type="spellStart"/>
      <w:r>
        <w:t>Graylog</w:t>
      </w:r>
      <w:proofErr w:type="spellEnd"/>
      <w:r>
        <w:t xml:space="preserve"> is a Security Information and Event Management (SIEM) software. Developed in 2010 by Lennart </w:t>
      </w:r>
      <w:proofErr w:type="spellStart"/>
      <w:r>
        <w:t>Koopmann</w:t>
      </w:r>
      <w:proofErr w:type="spellEnd"/>
      <w:r>
        <w:t xml:space="preserve"> in his free time, nowadays Gray log has become one of the best opensource SIEM and Log Monitor that is used worldwide by enterprises and corporations around the world. </w:t>
      </w:r>
      <w:r w:rsidR="00AA7BD6">
        <w:t xml:space="preserve">Graylog’s first version was published in Mach, 2015 as an </w:t>
      </w:r>
      <w:proofErr w:type="spellStart"/>
      <w:r w:rsidR="00AA7BD6">
        <w:t>opensouce</w:t>
      </w:r>
      <w:proofErr w:type="spellEnd"/>
      <w:r w:rsidR="00AA7BD6">
        <w:t xml:space="preserve"> software that is supported by community and a purchased solution to support large enterprises and campuses. </w:t>
      </w:r>
    </w:p>
    <w:p w:rsidR="00AA7BD6" w:rsidRDefault="00AA7BD6" w:rsidP="00AA7BD6">
      <w:pPr>
        <w:pStyle w:val="Heading4"/>
      </w:pPr>
      <w:proofErr w:type="spellStart"/>
      <w:r>
        <w:t>Graylog</w:t>
      </w:r>
      <w:proofErr w:type="spellEnd"/>
      <w:r>
        <w:t xml:space="preserve"> </w:t>
      </w:r>
      <w:r w:rsidR="00754DC7">
        <w:t>operations</w:t>
      </w:r>
    </w:p>
    <w:p w:rsidR="008B60E4" w:rsidRDefault="00754DC7" w:rsidP="00AA7BD6">
      <w:proofErr w:type="spellStart"/>
      <w:r>
        <w:t>Graylog</w:t>
      </w:r>
      <w:proofErr w:type="spellEnd"/>
      <w:r>
        <w:t xml:space="preserve"> has been developed to become a centralized log distributed system. Coding </w:t>
      </w:r>
      <w:r w:rsidR="008B60E4">
        <w:t>by</w:t>
      </w:r>
      <w:r>
        <w:t xml:space="preserve"> Java for working on </w:t>
      </w:r>
      <w:proofErr w:type="spellStart"/>
      <w:r>
        <w:t>linux</w:t>
      </w:r>
      <w:proofErr w:type="spellEnd"/>
      <w:r>
        <w:t xml:space="preserve"> operation system, </w:t>
      </w:r>
      <w:proofErr w:type="spellStart"/>
      <w:r w:rsidR="008B60E4">
        <w:t>Graylog</w:t>
      </w:r>
      <w:proofErr w:type="spellEnd"/>
      <w:r w:rsidR="008B60E4">
        <w:t xml:space="preserve"> inherits from Unix all the best of this famous operation system. Working as a software that has abilities of flexibility, adaptability, high availability and its supporting community, </w:t>
      </w:r>
      <w:proofErr w:type="spellStart"/>
      <w:r w:rsidR="008B60E4">
        <w:t>Graylog</w:t>
      </w:r>
      <w:proofErr w:type="spellEnd"/>
      <w:r w:rsidR="008B60E4">
        <w:t xml:space="preserve">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xml:space="preserve">. </w:t>
      </w:r>
      <w:proofErr w:type="spellStart"/>
      <w:r w:rsidR="008B60E4">
        <w:t>Grayl</w:t>
      </w:r>
      <w:r w:rsidR="007E3DD2">
        <w:t>og</w:t>
      </w:r>
      <w:proofErr w:type="spellEnd"/>
      <w:r w:rsidR="007E3DD2">
        <w:t xml:space="preserve">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proofErr w:type="spellStart"/>
      <w:r>
        <w:t>Graylog</w:t>
      </w:r>
      <w:proofErr w:type="spellEnd"/>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w:t>
      </w:r>
      <w:proofErr w:type="spellStart"/>
      <w:r w:rsidR="007E3DD2">
        <w:t>Graylog</w:t>
      </w:r>
      <w:proofErr w:type="spellEnd"/>
      <w:r w:rsidR="007E3DD2">
        <w:t xml:space="preserve">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proofErr w:type="spellStart"/>
      <w:r w:rsidR="007E3DD2">
        <w:t>Graylog</w:t>
      </w:r>
      <w:proofErr w:type="spellEnd"/>
      <w:r w:rsidR="007E3DD2">
        <w:t xml:space="preserve">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w:t>
      </w:r>
      <w:proofErr w:type="spellStart"/>
      <w:r w:rsidR="007E3DD2">
        <w:t>Graylog</w:t>
      </w:r>
      <w:proofErr w:type="spellEnd"/>
      <w:r w:rsidR="007E3DD2">
        <w:t xml:space="preserve">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 xml:space="preserve">Rules are the cornerstones of the processing pipeline, they contain the definitions for pipelines to know whether to change, enrich, route or drop the messages. </w:t>
      </w:r>
      <w:proofErr w:type="spellStart"/>
      <w:r>
        <w:t>Graylog</w:t>
      </w:r>
      <w:proofErr w:type="spellEnd"/>
      <w:r>
        <w:t xml:space="preserve">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has_field</w:t>
      </w:r>
      <w:proofErr w:type="spellEnd"/>
      <w:r w:rsidRPr="009B04F7">
        <w:rPr>
          <w:i/>
        </w:rPr>
        <w:t>(“</w:t>
      </w:r>
      <w:proofErr w:type="spellStart"/>
      <w:r w:rsidRPr="009B04F7">
        <w:rPr>
          <w:i/>
        </w:rPr>
        <w:t>src_ip</w:t>
      </w:r>
      <w:proofErr w:type="spellEnd"/>
      <w:r w:rsidRPr="009B04F7">
        <w:rPr>
          <w:i/>
        </w:rPr>
        <w:t xml:space="preserve">”) &amp;&amp; </w:t>
      </w:r>
      <w:proofErr w:type="spellStart"/>
      <w:r w:rsidRPr="009B04F7">
        <w:rPr>
          <w:i/>
        </w:rPr>
        <w:t>has_field</w:t>
      </w:r>
      <w:proofErr w:type="spellEnd"/>
      <w:r w:rsidRPr="009B04F7">
        <w:rPr>
          <w:i/>
        </w:rPr>
        <w:t>(“</w:t>
      </w:r>
      <w:proofErr w:type="spellStart"/>
      <w:r w:rsidRPr="009B04F7">
        <w:rPr>
          <w:i/>
        </w:rPr>
        <w:t>dst_ip</w:t>
      </w:r>
      <w:proofErr w:type="spellEnd"/>
      <w:r w:rsidRPr="009B04F7">
        <w:rPr>
          <w:i/>
        </w:rPr>
        <w:t>”)</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r>
      <w:proofErr w:type="spellStart"/>
      <w:r w:rsidRPr="009B04F7">
        <w:rPr>
          <w:i/>
        </w:rPr>
        <w:t>cidr_</w:t>
      </w:r>
      <w:proofErr w:type="gramStart"/>
      <w:r w:rsidRPr="009B04F7">
        <w:rPr>
          <w:i/>
        </w:rPr>
        <w:t>match</w:t>
      </w:r>
      <w:proofErr w:type="spellEnd"/>
      <w:r w:rsidRPr="009B04F7">
        <w:rPr>
          <w:i/>
        </w:rPr>
        <w:t>(</w:t>
      </w:r>
      <w:proofErr w:type="gramEnd"/>
      <w:r w:rsidRPr="009B04F7">
        <w:rPr>
          <w:i/>
        </w:rPr>
        <w:t xml:space="preserve">“10.10.10.0/24”, </w:t>
      </w:r>
      <w:proofErr w:type="spellStart"/>
      <w:r w:rsidRPr="009B04F7">
        <w:rPr>
          <w:i/>
        </w:rPr>
        <w:t>to_ip</w:t>
      </w:r>
      <w:proofErr w:type="spellEnd"/>
      <w:r w:rsidRPr="009B04F7">
        <w:rPr>
          <w:i/>
        </w:rPr>
        <w:t>($message.g12_remote_ip))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w:t>
      </w:r>
      <w:proofErr w:type="spellStart"/>
      <w:r>
        <w:t>has_field</w:t>
      </w:r>
      <w:proofErr w:type="spellEnd"/>
      <w:r>
        <w:t>” and getting a string “</w:t>
      </w:r>
      <w:proofErr w:type="spellStart"/>
      <w:r>
        <w:t>src_ip</w:t>
      </w:r>
      <w:proofErr w:type="spellEnd"/>
      <w:r>
        <w:t>”. The function will return true if there is a field named “</w:t>
      </w:r>
      <w:proofErr w:type="spellStart"/>
      <w:r>
        <w:t>src_ip</w:t>
      </w:r>
      <w:proofErr w:type="spellEnd"/>
      <w:r>
        <w:t>” inside the message. In this comparison, rule “has firewall fields” wants the message</w:t>
      </w:r>
      <w:r w:rsidR="00845030">
        <w:t xml:space="preserve"> to</w:t>
      </w:r>
      <w:r>
        <w:t xml:space="preserve"> contain both “</w:t>
      </w:r>
      <w:proofErr w:type="spellStart"/>
      <w:r>
        <w:t>src_ip</w:t>
      </w:r>
      <w:proofErr w:type="spellEnd"/>
      <w:r>
        <w:t>” and “</w:t>
      </w:r>
      <w:proofErr w:type="spellStart"/>
      <w:r>
        <w:t>dst_ip</w:t>
      </w:r>
      <w:proofErr w:type="spellEnd"/>
      <w:r>
        <w:t xml:space="preserve">” field. </w:t>
      </w:r>
    </w:p>
    <w:p w:rsidR="008C5BAA" w:rsidRDefault="008C5BAA" w:rsidP="0033002B">
      <w:r>
        <w:t>The second rule wants to check whether the network address 10.10.10.0 whose subnet mask is /24 matched the IP of the message that are process. The function “</w:t>
      </w:r>
      <w:proofErr w:type="spellStart"/>
      <w:r>
        <w:t>to_ip</w:t>
      </w:r>
      <w:proofErr w:type="spellEnd"/>
      <w:r>
        <w:t xml:space="preserve">” convert the string that is the IP address which has been capture in the message. The phrase “$message” indicates the message that rule is working on, and the field “g12_remote_ip” is always included in the message by </w:t>
      </w:r>
      <w:proofErr w:type="spellStart"/>
      <w:r>
        <w:t>Graylog</w:t>
      </w:r>
      <w:proofErr w:type="spellEnd"/>
      <w:r>
        <w:t xml:space="preserve">.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xml:space="preserve">, </w:t>
      </w:r>
      <w:proofErr w:type="spellStart"/>
      <w:r w:rsidR="00904D1E">
        <w:t>Graylog</w:t>
      </w:r>
      <w:proofErr w:type="spellEnd"/>
      <w:r w:rsidR="00904D1E">
        <w:t xml:space="preserve">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3" w:name="_Toc483834783"/>
      <w:bookmarkStart w:id="54" w:name="_Toc484095327"/>
      <w:r w:rsidRPr="00EA77C6">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7</w:t>
      </w:r>
      <w:r w:rsidR="009D33EA">
        <w:rPr>
          <w:sz w:val="26"/>
          <w:szCs w:val="26"/>
        </w:rPr>
        <w:fldChar w:fldCharType="end"/>
      </w:r>
      <w:r w:rsidRPr="00EA77C6">
        <w:rPr>
          <w:sz w:val="26"/>
          <w:szCs w:val="26"/>
        </w:rPr>
        <w:t xml:space="preserve"> </w:t>
      </w:r>
      <w:proofErr w:type="spellStart"/>
      <w:r w:rsidRPr="00EA77C6">
        <w:rPr>
          <w:sz w:val="26"/>
          <w:szCs w:val="26"/>
        </w:rPr>
        <w:t>Graylog</w:t>
      </w:r>
      <w:proofErr w:type="spellEnd"/>
      <w:r w:rsidRPr="00EA77C6">
        <w:rPr>
          <w:sz w:val="26"/>
          <w:szCs w:val="26"/>
        </w:rPr>
        <w:t xml:space="preserve"> working model.</w:t>
      </w:r>
      <w:bookmarkEnd w:id="53"/>
      <w:bookmarkEnd w:id="54"/>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w:t>
      </w:r>
      <w:proofErr w:type="spellStart"/>
      <w:r>
        <w:t>Graylog</w:t>
      </w:r>
      <w:proofErr w:type="spellEnd"/>
      <w:r>
        <w:t xml:space="preserve">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w:t>
      </w:r>
      <w:proofErr w:type="spellStart"/>
      <w:r w:rsidR="00C352B0">
        <w:t>Graylog</w:t>
      </w:r>
      <w:proofErr w:type="spellEnd"/>
      <w:r w:rsidR="00C352B0">
        <w:t xml:space="preserve"> server. </w:t>
      </w:r>
    </w:p>
    <w:p w:rsidR="00C352B0" w:rsidRDefault="00C352B0" w:rsidP="00904D1E">
      <w:r>
        <w:t xml:space="preserve">First, we will get into the </w:t>
      </w:r>
      <w:proofErr w:type="spellStart"/>
      <w:r>
        <w:t>Graylog</w:t>
      </w:r>
      <w:proofErr w:type="spellEnd"/>
      <w:r>
        <w:t xml:space="preserve"> collector that is installed on the clients for collecting log. There are two collector program that </w:t>
      </w:r>
      <w:proofErr w:type="spellStart"/>
      <w:r>
        <w:t>Graylog</w:t>
      </w:r>
      <w:proofErr w:type="spellEnd"/>
      <w:r>
        <w:t xml:space="preserve"> supports for collecting and sending log, these are </w:t>
      </w:r>
      <w:proofErr w:type="spellStart"/>
      <w:r>
        <w:t>Graylog</w:t>
      </w:r>
      <w:proofErr w:type="spellEnd"/>
      <w:r>
        <w:t xml:space="preserve"> Collector Sidecar and </w:t>
      </w:r>
      <w:proofErr w:type="spellStart"/>
      <w:r>
        <w:t>Graylog</w:t>
      </w:r>
      <w:proofErr w:type="spellEnd"/>
      <w:r>
        <w:t xml:space="preserve"> Collector. </w:t>
      </w:r>
      <w:proofErr w:type="spellStart"/>
      <w:r>
        <w:t>Graylog</w:t>
      </w:r>
      <w:proofErr w:type="spellEnd"/>
      <w:r>
        <w:t xml:space="preserve"> Collector is the older version which has been developed since the beginning of </w:t>
      </w:r>
      <w:proofErr w:type="spellStart"/>
      <w:r>
        <w:t>Graylog</w:t>
      </w:r>
      <w:proofErr w:type="spellEnd"/>
      <w:r>
        <w:t xml:space="preserve">. Now </w:t>
      </w:r>
      <w:proofErr w:type="spellStart"/>
      <w:r>
        <w:t>Graylog</w:t>
      </w:r>
      <w:proofErr w:type="spellEnd"/>
      <w:r>
        <w:t xml:space="preserve"> Collector</w:t>
      </w:r>
      <w:r w:rsidR="00830CDC">
        <w:t xml:space="preserve"> is deprecated and</w:t>
      </w:r>
      <w:r>
        <w:t xml:space="preserve"> has been replaced by </w:t>
      </w:r>
      <w:proofErr w:type="spellStart"/>
      <w:r>
        <w:t>Graylog</w:t>
      </w:r>
      <w:proofErr w:type="spellEnd"/>
      <w:r>
        <w:t xml:space="preserve"> Collector Sidecar, which is smaller, runs smoother and more stable. In this thesis concept, we use </w:t>
      </w:r>
      <w:proofErr w:type="spellStart"/>
      <w:r>
        <w:t>Graylog</w:t>
      </w:r>
      <w:proofErr w:type="spellEnd"/>
      <w:r>
        <w:t xml:space="preserve"> Collector Sidecar for collecting log from distributed log collector hardware. </w:t>
      </w:r>
      <w:r w:rsidR="00830CDC">
        <w:t xml:space="preserve">We would like not to present </w:t>
      </w:r>
      <w:proofErr w:type="spellStart"/>
      <w:r w:rsidR="00830CDC">
        <w:t>Graylog</w:t>
      </w:r>
      <w:proofErr w:type="spellEnd"/>
      <w:r w:rsidR="00830CDC">
        <w:t xml:space="preserve"> Collector since it is not supported anymore, otherwise, we will analyze a little about </w:t>
      </w:r>
      <w:proofErr w:type="spellStart"/>
      <w:r w:rsidR="00830CDC">
        <w:t>Graylog</w:t>
      </w:r>
      <w:proofErr w:type="spellEnd"/>
      <w:r w:rsidR="00830CDC">
        <w:t xml:space="preserve"> Collector Sidecar for knowing its operation.</w:t>
      </w:r>
    </w:p>
    <w:p w:rsidR="00830CDC" w:rsidRDefault="00830CDC" w:rsidP="00904D1E">
      <w:proofErr w:type="spellStart"/>
      <w:r w:rsidRPr="00830CDC">
        <w:rPr>
          <w:b/>
          <w:i/>
        </w:rPr>
        <w:lastRenderedPageBreak/>
        <w:t>Graylog</w:t>
      </w:r>
      <w:proofErr w:type="spellEnd"/>
      <w:r w:rsidRPr="00830CDC">
        <w:rPr>
          <w:b/>
          <w:i/>
        </w:rPr>
        <w:t xml:space="preserve">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w:t>
      </w:r>
      <w:proofErr w:type="spellStart"/>
      <w:r>
        <w:t>Graylog</w:t>
      </w:r>
      <w:proofErr w:type="spellEnd"/>
      <w:r>
        <w:t xml:space="preserve"> server acts as a centralized log collector system, the </w:t>
      </w:r>
      <w:proofErr w:type="spellStart"/>
      <w:r>
        <w:t>Graylog</w:t>
      </w:r>
      <w:proofErr w:type="spellEnd"/>
      <w:r>
        <w:t xml:space="preserve"> Collector Sidecar runs on the client machine for collecting log. </w:t>
      </w:r>
      <w:proofErr w:type="spellStart"/>
      <w:r w:rsidR="008625D0">
        <w:t>Graylog</w:t>
      </w:r>
      <w:proofErr w:type="spellEnd"/>
      <w:r w:rsidR="008625D0">
        <w:t xml:space="preserve"> Collector Sidecar can be configured to run as an OS service (on Windows) or a daemon (on Linux). In a graphical way, the figure below draws a correlation between </w:t>
      </w:r>
      <w:proofErr w:type="spellStart"/>
      <w:r w:rsidR="008625D0">
        <w:t>Graylog</w:t>
      </w:r>
      <w:proofErr w:type="spellEnd"/>
      <w:r w:rsidR="008625D0">
        <w:t xml:space="preserve"> server and </w:t>
      </w:r>
      <w:proofErr w:type="spellStart"/>
      <w:r w:rsidR="008625D0">
        <w:t>Graylog</w:t>
      </w:r>
      <w:proofErr w:type="spellEnd"/>
      <w:r w:rsidR="008625D0">
        <w:t xml:space="preserve">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5" w:name="_Toc483834784"/>
      <w:bookmarkStart w:id="56" w:name="_Toc484095328"/>
      <w:r w:rsidRPr="00EA77C6">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8</w:t>
      </w:r>
      <w:r w:rsidR="009D33EA">
        <w:rPr>
          <w:sz w:val="26"/>
          <w:szCs w:val="26"/>
        </w:rPr>
        <w:fldChar w:fldCharType="end"/>
      </w:r>
      <w:r w:rsidRPr="00EA77C6">
        <w:rPr>
          <w:sz w:val="26"/>
          <w:szCs w:val="26"/>
        </w:rPr>
        <w:t xml:space="preserve"> The correlation between </w:t>
      </w:r>
      <w:proofErr w:type="spellStart"/>
      <w:r w:rsidRPr="00EA77C6">
        <w:rPr>
          <w:sz w:val="26"/>
          <w:szCs w:val="26"/>
        </w:rPr>
        <w:t>Graylog</w:t>
      </w:r>
      <w:proofErr w:type="spellEnd"/>
      <w:r w:rsidRPr="00EA77C6">
        <w:rPr>
          <w:sz w:val="26"/>
          <w:szCs w:val="26"/>
        </w:rPr>
        <w:t xml:space="preserve"> server and </w:t>
      </w:r>
      <w:proofErr w:type="spellStart"/>
      <w:r w:rsidRPr="00EA77C6">
        <w:rPr>
          <w:sz w:val="26"/>
          <w:szCs w:val="26"/>
        </w:rPr>
        <w:t>Graylog</w:t>
      </w:r>
      <w:proofErr w:type="spellEnd"/>
      <w:r w:rsidRPr="00EA77C6">
        <w:rPr>
          <w:sz w:val="26"/>
          <w:szCs w:val="26"/>
        </w:rPr>
        <w:t xml:space="preserve"> Collector Sidecar.</w:t>
      </w:r>
      <w:bookmarkEnd w:id="55"/>
      <w:bookmarkEnd w:id="56"/>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proofErr w:type="spellStart"/>
      <w:r>
        <w:t>Graylog</w:t>
      </w:r>
      <w:proofErr w:type="spellEnd"/>
      <w:r>
        <w:t xml:space="preserve"> Collector Sidecar receives the configuration from </w:t>
      </w:r>
      <w:proofErr w:type="spellStart"/>
      <w:r>
        <w:t>Graylog</w:t>
      </w:r>
      <w:proofErr w:type="spellEnd"/>
      <w:r>
        <w:t xml:space="preserve"> server through a “Rest API”. </w:t>
      </w:r>
      <w:proofErr w:type="spellStart"/>
      <w:r w:rsidR="009B04F7">
        <w:t>Graylog</w:t>
      </w:r>
      <w:proofErr w:type="spellEnd"/>
      <w:r w:rsidR="009B04F7">
        <w:t xml:space="preserve"> Rest API is a set of API that is used for a </w:t>
      </w:r>
      <w:proofErr w:type="spellStart"/>
      <w:r w:rsidR="009B04F7">
        <w:t>Graylog</w:t>
      </w:r>
      <w:proofErr w:type="spellEnd"/>
      <w:r w:rsidR="009B04F7">
        <w:t xml:space="preserve"> server to manage its client. A </w:t>
      </w:r>
      <w:proofErr w:type="spellStart"/>
      <w:r w:rsidR="009B04F7">
        <w:t>Graylog</w:t>
      </w:r>
      <w:proofErr w:type="spellEnd"/>
      <w:r w:rsidR="009B04F7">
        <w:t xml:space="preserve"> client managed by Rest API could be a collector or another </w:t>
      </w:r>
      <w:proofErr w:type="spellStart"/>
      <w:r w:rsidR="009B04F7">
        <w:t>Graylog</w:t>
      </w:r>
      <w:proofErr w:type="spellEnd"/>
      <w:r w:rsidR="009B04F7">
        <w:t xml:space="preserve"> server which is work in cluster mode with this current </w:t>
      </w:r>
      <w:proofErr w:type="spellStart"/>
      <w:r w:rsidR="009B04F7">
        <w:t>Graylog</w:t>
      </w:r>
      <w:proofErr w:type="spellEnd"/>
      <w:r w:rsidR="009B04F7">
        <w:t xml:space="preserve"> server. We will talk about </w:t>
      </w:r>
      <w:proofErr w:type="spellStart"/>
      <w:r w:rsidR="009B04F7">
        <w:t>Graylog</w:t>
      </w:r>
      <w:proofErr w:type="spellEnd"/>
      <w:r w:rsidR="009B04F7">
        <w:t xml:space="preserve"> cluster later in a small section. After </w:t>
      </w:r>
      <w:proofErr w:type="spellStart"/>
      <w:r w:rsidR="009B04F7">
        <w:t>Graylog</w:t>
      </w:r>
      <w:proofErr w:type="spellEnd"/>
      <w:r w:rsidR="009B04F7">
        <w:t xml:space="preserve"> Collector Side connect to Rest API, it and </w:t>
      </w:r>
      <w:proofErr w:type="spellStart"/>
      <w:r w:rsidR="009B04F7">
        <w:t>Graylog</w:t>
      </w:r>
      <w:proofErr w:type="spellEnd"/>
      <w:r w:rsidR="009B04F7">
        <w:t xml:space="preserve"> server will exchange configuration, if the configuration is correct, </w:t>
      </w:r>
      <w:proofErr w:type="spellStart"/>
      <w:r w:rsidR="009B04F7">
        <w:t>Graylog</w:t>
      </w:r>
      <w:proofErr w:type="spellEnd"/>
      <w:r w:rsidR="009B04F7">
        <w:t xml:space="preserve">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w:t>
      </w:r>
      <w:proofErr w:type="spellStart"/>
      <w:r w:rsidR="009B04F7">
        <w:t>Graylog</w:t>
      </w:r>
      <w:proofErr w:type="spellEnd"/>
      <w:r w:rsidR="009B04F7">
        <w:t xml:space="preserve"> Collector Sidecar is configured a method for sending log to the server, which we call a backend. The log backend can be </w:t>
      </w:r>
      <w:proofErr w:type="spellStart"/>
      <w:r w:rsidR="009B04F7">
        <w:t>NXLog</w:t>
      </w:r>
      <w:proofErr w:type="spellEnd"/>
      <w:r w:rsidR="009B04F7">
        <w:t xml:space="preserve"> or </w:t>
      </w:r>
      <w:proofErr w:type="spellStart"/>
      <w:r w:rsidR="009B04F7">
        <w:t>Winlogbeat</w:t>
      </w:r>
      <w:proofErr w:type="spellEnd"/>
      <w:r w:rsidR="009B04F7">
        <w:t xml:space="preserve"> (for Windows) and </w:t>
      </w:r>
      <w:proofErr w:type="spellStart"/>
      <w:r w:rsidR="009B04F7">
        <w:t>Filebeat</w:t>
      </w:r>
      <w:proofErr w:type="spellEnd"/>
      <w:r w:rsidR="009B04F7">
        <w:t xml:space="preserve"> (for Linux). </w:t>
      </w:r>
      <w:r w:rsidR="0031762B">
        <w:t xml:space="preserve">On the other side, </w:t>
      </w:r>
      <w:proofErr w:type="spellStart"/>
      <w:r w:rsidR="0031762B">
        <w:t>Graylog</w:t>
      </w:r>
      <w:proofErr w:type="spellEnd"/>
      <w:r w:rsidR="0031762B">
        <w:t xml:space="preserve"> server should be configure for supporting the appropriate backend that can work with the agent. In the concept of this thesis, we use </w:t>
      </w:r>
      <w:proofErr w:type="spellStart"/>
      <w:r w:rsidR="0031762B">
        <w:t>Filebeat</w:t>
      </w:r>
      <w:proofErr w:type="spellEnd"/>
      <w:r w:rsidR="0031762B">
        <w:t xml:space="preserve"> </w:t>
      </w:r>
      <w:r w:rsidR="0031762B">
        <w:lastRenderedPageBreak/>
        <w:t xml:space="preserve">for connecting the agent on our log hardware, since we configured it to run on Debian core Unix system, to the </w:t>
      </w:r>
      <w:proofErr w:type="spellStart"/>
      <w:r w:rsidR="0031762B">
        <w:t>Graylog</w:t>
      </w:r>
      <w:proofErr w:type="spellEnd"/>
      <w:r w:rsidR="0031762B">
        <w:t xml:space="preserve"> server. Therefore, to make this be straightforward, we would like to only explain the working concept of </w:t>
      </w:r>
      <w:proofErr w:type="spellStart"/>
      <w:r w:rsidR="0031762B">
        <w:t>Filebeat</w:t>
      </w:r>
      <w:proofErr w:type="spellEnd"/>
      <w:r w:rsidR="0031762B">
        <w:t xml:space="preserve"> comparing to </w:t>
      </w:r>
      <w:proofErr w:type="spellStart"/>
      <w:r w:rsidR="0031762B">
        <w:t>NXLog</w:t>
      </w:r>
      <w:proofErr w:type="spellEnd"/>
      <w:r w:rsidR="0031762B">
        <w:t xml:space="preserve">, without discussing about </w:t>
      </w:r>
      <w:proofErr w:type="spellStart"/>
      <w:r w:rsidR="0031762B">
        <w:t>Winlogbeat</w:t>
      </w:r>
      <w:proofErr w:type="spellEnd"/>
      <w:r w:rsidR="0031762B">
        <w:t xml:space="preserve"> in any detail.</w:t>
      </w:r>
    </w:p>
    <w:p w:rsidR="00D22AC8" w:rsidRDefault="0031762B" w:rsidP="00D22AC8">
      <w:proofErr w:type="spellStart"/>
      <w:r>
        <w:t>NXLog</w:t>
      </w:r>
      <w:proofErr w:type="spellEnd"/>
      <w:r>
        <w:t xml:space="preserve"> and </w:t>
      </w:r>
      <w:proofErr w:type="spellStart"/>
      <w:r>
        <w:t>Filebeat</w:t>
      </w:r>
      <w:proofErr w:type="spellEnd"/>
      <w:r>
        <w:t xml:space="preserve">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w:t>
      </w:r>
      <w:proofErr w:type="spellStart"/>
      <w:r w:rsidR="00A8226C">
        <w:t>Filebeat</w:t>
      </w:r>
      <w:proofErr w:type="spellEnd"/>
      <w:r w:rsidR="00A8226C">
        <w:t xml:space="preserve"> instead of </w:t>
      </w:r>
      <w:proofErr w:type="spellStart"/>
      <w:r w:rsidR="00A8226C">
        <w:t>NXLog</w:t>
      </w:r>
      <w:proofErr w:type="spellEnd"/>
      <w:r w:rsidR="00A8226C">
        <w:t xml:space="preserve"> are the programing language they use to code and deploy their agent, and </w:t>
      </w:r>
      <w:proofErr w:type="spellStart"/>
      <w:r w:rsidR="00A8226C">
        <w:t>Filebeat</w:t>
      </w:r>
      <w:proofErr w:type="spellEnd"/>
      <w:r w:rsidR="00A8226C">
        <w:t xml:space="preserve">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w:t>
      </w:r>
      <w:proofErr w:type="spellStart"/>
      <w:r>
        <w:t>Filebeat</w:t>
      </w:r>
      <w:proofErr w:type="spellEnd"/>
      <w:r>
        <w:t xml:space="preserve"> is written in </w:t>
      </w:r>
      <w:r w:rsidR="00215BF8">
        <w:t xml:space="preserve">Beats platform which uses </w:t>
      </w:r>
      <w:proofErr w:type="spellStart"/>
      <w:r w:rsidR="00215BF8">
        <w:t>Golang</w:t>
      </w:r>
      <w:proofErr w:type="spellEnd"/>
      <w:r w:rsidR="00215BF8">
        <w:t xml:space="preserve"> as its mainly developing language while </w:t>
      </w:r>
      <w:proofErr w:type="spellStart"/>
      <w:r w:rsidR="00215BF8">
        <w:t>NXLog</w:t>
      </w:r>
      <w:proofErr w:type="spellEnd"/>
      <w:r w:rsidR="00215BF8">
        <w:t xml:space="preserve"> use C for developing its agent. </w:t>
      </w:r>
      <w:proofErr w:type="spellStart"/>
      <w:r w:rsidR="00215BF8">
        <w:t>Golang</w:t>
      </w:r>
      <w:proofErr w:type="spellEnd"/>
      <w:r w:rsidR="00215BF8">
        <w:t xml:space="preserve"> is a flexible, lightweight and powerful when handling multiple threads, which helps us greatly in managing hundreds of agents deployed in the network. We believe, from the practice that </w:t>
      </w:r>
      <w:proofErr w:type="spellStart"/>
      <w:r w:rsidR="00215BF8">
        <w:t>Golang</w:t>
      </w:r>
      <w:proofErr w:type="spellEnd"/>
      <w:r w:rsidR="00215BF8">
        <w:t xml:space="preserve"> run smoother and handling threads better than C without using too much system resources, </w:t>
      </w:r>
      <w:proofErr w:type="spellStart"/>
      <w:r w:rsidR="00215BF8">
        <w:t>Filebeat</w:t>
      </w:r>
      <w:proofErr w:type="spellEnd"/>
      <w:r w:rsidR="00215BF8">
        <w:t xml:space="preserve"> could be deployed and it can handle multiple concurrent tasks without consuming too much resource on our system. </w:t>
      </w:r>
    </w:p>
    <w:p w:rsidR="00215BF8" w:rsidRDefault="00215BF8" w:rsidP="00A8226C">
      <w:pPr>
        <w:ind w:left="0" w:firstLine="0"/>
      </w:pPr>
      <w:r>
        <w:t xml:space="preserve">The second reason for choosing </w:t>
      </w:r>
      <w:proofErr w:type="spellStart"/>
      <w:r>
        <w:t>Filebeat</w:t>
      </w:r>
      <w:proofErr w:type="spellEnd"/>
      <w:r>
        <w:t xml:space="preserve"> is that </w:t>
      </w:r>
      <w:proofErr w:type="spellStart"/>
      <w:r>
        <w:t>Filebeat</w:t>
      </w:r>
      <w:proofErr w:type="spellEnd"/>
      <w:r>
        <w:t xml:space="preserve"> are developed by Elastic, which is the company develops the Elasticsearch </w:t>
      </w:r>
      <w:proofErr w:type="spellStart"/>
      <w:r>
        <w:t>Graylog</w:t>
      </w:r>
      <w:proofErr w:type="spellEnd"/>
      <w:r>
        <w:t xml:space="preserve"> server is using for its operations in managing and searching log data. Therefore, </w:t>
      </w:r>
      <w:proofErr w:type="spellStart"/>
      <w:r>
        <w:t>Filebeat</w:t>
      </w:r>
      <w:proofErr w:type="spellEnd"/>
      <w:r>
        <w:t xml:space="preserve"> is built in to </w:t>
      </w:r>
      <w:proofErr w:type="spellStart"/>
      <w:r>
        <w:t>Graylog</w:t>
      </w:r>
      <w:proofErr w:type="spellEnd"/>
      <w:r>
        <w:t xml:space="preserve"> Collector </w:t>
      </w:r>
      <w:proofErr w:type="spellStart"/>
      <w:r>
        <w:t>Sidecare</w:t>
      </w:r>
      <w:proofErr w:type="spellEnd"/>
      <w:r>
        <w:t xml:space="preserve"> and our client d</w:t>
      </w:r>
      <w:r w:rsidR="003371FE">
        <w:t xml:space="preserve">o not need to install </w:t>
      </w:r>
      <w:r w:rsidR="00DD628B">
        <w:t>m</w:t>
      </w:r>
      <w:r w:rsidR="003371FE">
        <w:t xml:space="preserve">any third </w:t>
      </w:r>
      <w:r>
        <w:t xml:space="preserve">party </w:t>
      </w:r>
      <w:proofErr w:type="spellStart"/>
      <w:r>
        <w:t>software</w:t>
      </w:r>
      <w:r w:rsidR="00DD628B">
        <w:t>s</w:t>
      </w:r>
      <w:proofErr w:type="spellEnd"/>
      <w:r>
        <w:t xml:space="preserve"> while they want to protect their system. And for other</w:t>
      </w:r>
      <w:r w:rsidR="00845030">
        <w:t xml:space="preserve"> small</w:t>
      </w:r>
      <w:r>
        <w:t xml:space="preserve"> reason, we believe that just like Microsoft Office works perfectly in Microsoft Windows, </w:t>
      </w:r>
      <w:proofErr w:type="spellStart"/>
      <w:r>
        <w:t>Filebeat</w:t>
      </w:r>
      <w:proofErr w:type="spellEnd"/>
      <w:r>
        <w:t xml:space="preserve"> might works perfectly with </w:t>
      </w:r>
      <w:proofErr w:type="spellStart"/>
      <w:r>
        <w:t>Graylog</w:t>
      </w:r>
      <w:proofErr w:type="spellEnd"/>
      <w:r>
        <w:t xml:space="preserve"> system.</w:t>
      </w:r>
    </w:p>
    <w:p w:rsidR="00DD628B" w:rsidRDefault="00845030" w:rsidP="00A8226C">
      <w:pPr>
        <w:ind w:left="0" w:firstLine="0"/>
      </w:pPr>
      <w:proofErr w:type="spellStart"/>
      <w:r>
        <w:t>Graylog</w:t>
      </w:r>
      <w:proofErr w:type="spellEnd"/>
      <w:r>
        <w:t xml:space="preserve"> Collector Sidecar does not receive any configuration for which log files or directories for log collecting, but that configuration, and following by other configs that help, will be sent</w:t>
      </w:r>
      <w:r w:rsidR="003371FE">
        <w:t xml:space="preserve"> to the agent by </w:t>
      </w:r>
      <w:proofErr w:type="spellStart"/>
      <w:r w:rsidR="003371FE">
        <w:t>Graylog</w:t>
      </w:r>
      <w:proofErr w:type="spellEnd"/>
      <w:r w:rsidR="003371FE">
        <w:t xml:space="preserve"> server through Rest API. When recognizes there is any change to the log files specified, </w:t>
      </w:r>
      <w:proofErr w:type="spellStart"/>
      <w:r w:rsidR="003371FE">
        <w:t>Graylog</w:t>
      </w:r>
      <w:proofErr w:type="spellEnd"/>
      <w:r w:rsidR="003371FE">
        <w:t xml:space="preserve"> Collector Sidecar read the addon information by reading line to line, then sends that data to the </w:t>
      </w:r>
      <w:proofErr w:type="spellStart"/>
      <w:r w:rsidR="003371FE">
        <w:t>Graylog</w:t>
      </w:r>
      <w:proofErr w:type="spellEnd"/>
      <w:r w:rsidR="003371FE">
        <w:t xml:space="preserve"> server. Server process that data, then stores to its database for managing in the future.</w:t>
      </w:r>
      <w:r w:rsidR="00DD628B">
        <w:t xml:space="preserve"> </w:t>
      </w:r>
      <w:proofErr w:type="spellStart"/>
      <w:r w:rsidR="00DD628B">
        <w:t>Filebeat</w:t>
      </w:r>
      <w:proofErr w:type="spellEnd"/>
      <w:r w:rsidR="00DD628B">
        <w:t xml:space="preserve"> has a configuration file that store configures for connecting to the </w:t>
      </w:r>
      <w:proofErr w:type="spellStart"/>
      <w:r w:rsidR="00DD628B">
        <w:t>Graylog</w:t>
      </w:r>
      <w:proofErr w:type="spellEnd"/>
      <w:r w:rsidR="00DD628B">
        <w:t xml:space="preserve"> server.</w:t>
      </w:r>
      <w:r w:rsidR="003371FE">
        <w:t xml:space="preserve"> </w:t>
      </w:r>
    </w:p>
    <w:p w:rsidR="00DD628B" w:rsidRDefault="00DD628B" w:rsidP="00EA77C6">
      <w:pPr>
        <w:spacing w:after="0" w:line="360" w:lineRule="auto"/>
        <w:ind w:left="0" w:firstLine="567"/>
      </w:pPr>
      <w:r>
        <w:br w:type="page"/>
      </w:r>
      <w:r>
        <w:lastRenderedPageBreak/>
        <w:t xml:space="preserve">A </w:t>
      </w:r>
      <w:proofErr w:type="spellStart"/>
      <w:r>
        <w:t>Graylog</w:t>
      </w:r>
      <w:proofErr w:type="spellEnd"/>
      <w:r>
        <w:t xml:space="preserve"> Collector </w:t>
      </w:r>
      <w:proofErr w:type="spellStart"/>
      <w:r>
        <w:t>Sidecard</w:t>
      </w:r>
      <w:proofErr w:type="spellEnd"/>
      <w:r>
        <w:t xml:space="preserve">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7" w:name="_Toc483834785"/>
      <w:bookmarkStart w:id="58" w:name="_Toc484095329"/>
      <w:r>
        <w:t xml:space="preserve">Figure </w:t>
      </w:r>
      <w:fldSimple w:instr=" STYLEREF 1 \s ">
        <w:r w:rsidR="009D33EA">
          <w:rPr>
            <w:noProof/>
          </w:rPr>
          <w:t>2</w:t>
        </w:r>
      </w:fldSimple>
      <w:r w:rsidR="009D33EA">
        <w:t>.</w:t>
      </w:r>
      <w:fldSimple w:instr=" SEQ Figure \* ARABIC \s 1 ">
        <w:r w:rsidR="009D33EA">
          <w:rPr>
            <w:noProof/>
          </w:rPr>
          <w:t>9</w:t>
        </w:r>
      </w:fldSimple>
      <w:r>
        <w:t xml:space="preserve"> </w:t>
      </w:r>
      <w:r w:rsidR="00EA77C6">
        <w:t xml:space="preserve">Example configuration of </w:t>
      </w:r>
      <w:proofErr w:type="spellStart"/>
      <w:r w:rsidR="00EA77C6">
        <w:t>Graylog</w:t>
      </w:r>
      <w:proofErr w:type="spellEnd"/>
      <w:r w:rsidR="00EA77C6">
        <w:t xml:space="preserve"> Collector Sidecar.</w:t>
      </w:r>
      <w:bookmarkEnd w:id="57"/>
      <w:bookmarkEnd w:id="58"/>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proofErr w:type="spellStart"/>
            <w:r w:rsidRPr="00EA77C6">
              <w:t>server_url</w:t>
            </w:r>
            <w:proofErr w:type="spellEnd"/>
          </w:p>
        </w:tc>
        <w:tc>
          <w:tcPr>
            <w:tcW w:w="6517" w:type="dxa"/>
          </w:tcPr>
          <w:p w:rsidR="00EA77C6" w:rsidRDefault="00CF077E" w:rsidP="00CF077E">
            <w:pPr>
              <w:ind w:left="0" w:firstLine="0"/>
            </w:pPr>
            <w:r w:rsidRPr="00CF077E">
              <w:t xml:space="preserve">URL to the </w:t>
            </w:r>
            <w:proofErr w:type="spellStart"/>
            <w:r w:rsidRPr="00CF077E">
              <w:t>Graylog</w:t>
            </w:r>
            <w:proofErr w:type="spellEnd"/>
            <w:r w:rsidRPr="00CF077E">
              <w:t xml:space="preserve"> API, e.g. http://127.0.0.1:9000/api/</w:t>
            </w:r>
          </w:p>
        </w:tc>
      </w:tr>
      <w:tr w:rsidR="00EA77C6" w:rsidTr="00EA77C6">
        <w:tc>
          <w:tcPr>
            <w:tcW w:w="2263" w:type="dxa"/>
          </w:tcPr>
          <w:p w:rsidR="00EA77C6" w:rsidRDefault="00EA77C6" w:rsidP="00A8226C">
            <w:pPr>
              <w:ind w:left="0" w:firstLine="0"/>
            </w:pPr>
            <w:proofErr w:type="spellStart"/>
            <w:r w:rsidRPr="00EA77C6">
              <w:t>update_interval</w:t>
            </w:r>
            <w:proofErr w:type="spellEnd"/>
          </w:p>
        </w:tc>
        <w:tc>
          <w:tcPr>
            <w:tcW w:w="6517" w:type="dxa"/>
          </w:tcPr>
          <w:p w:rsidR="00EA77C6" w:rsidRDefault="00CF077E" w:rsidP="00A8226C">
            <w:pPr>
              <w:ind w:left="0" w:firstLine="0"/>
            </w:pPr>
            <w:r w:rsidRPr="00CF077E">
              <w:t xml:space="preserve">The interval in seconds the sidecar will fetch new configurations from the </w:t>
            </w:r>
            <w:proofErr w:type="spellStart"/>
            <w:r w:rsidRPr="00CF077E">
              <w:t>Graylog</w:t>
            </w:r>
            <w:proofErr w:type="spellEnd"/>
            <w:r w:rsidRPr="00CF077E">
              <w:t xml:space="preserve"> server</w:t>
            </w:r>
          </w:p>
        </w:tc>
      </w:tr>
      <w:tr w:rsidR="00EA77C6" w:rsidTr="00EA77C6">
        <w:tc>
          <w:tcPr>
            <w:tcW w:w="2263" w:type="dxa"/>
          </w:tcPr>
          <w:p w:rsidR="00EA77C6" w:rsidRDefault="00EA77C6" w:rsidP="00A8226C">
            <w:pPr>
              <w:ind w:left="0" w:firstLine="0"/>
            </w:pPr>
            <w:proofErr w:type="spellStart"/>
            <w:r w:rsidRPr="00EA77C6">
              <w:t>tls_skip_verify</w:t>
            </w:r>
            <w:proofErr w:type="spellEnd"/>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proofErr w:type="spellStart"/>
            <w:r w:rsidRPr="00EA77C6">
              <w:t>send_status</w:t>
            </w:r>
            <w:proofErr w:type="spellEnd"/>
          </w:p>
        </w:tc>
        <w:tc>
          <w:tcPr>
            <w:tcW w:w="6517" w:type="dxa"/>
          </w:tcPr>
          <w:p w:rsidR="00EA77C6" w:rsidRDefault="00CF077E" w:rsidP="00A8226C">
            <w:pPr>
              <w:ind w:left="0" w:firstLine="0"/>
            </w:pPr>
            <w:r w:rsidRPr="00CF077E">
              <w:t xml:space="preserve">Send the status of each backend back to </w:t>
            </w:r>
            <w:proofErr w:type="spellStart"/>
            <w:r w:rsidRPr="00CF077E">
              <w:t>Graylog</w:t>
            </w:r>
            <w:proofErr w:type="spellEnd"/>
            <w:r w:rsidRPr="00CF077E">
              <w:t xml:space="preserve"> and display it on the status page for the host</w:t>
            </w:r>
          </w:p>
        </w:tc>
      </w:tr>
      <w:tr w:rsidR="00EA77C6" w:rsidTr="00EA77C6">
        <w:tc>
          <w:tcPr>
            <w:tcW w:w="2263" w:type="dxa"/>
          </w:tcPr>
          <w:p w:rsidR="00EA77C6" w:rsidRDefault="00CF077E" w:rsidP="00A8226C">
            <w:pPr>
              <w:ind w:left="0" w:firstLine="0"/>
            </w:pPr>
            <w:proofErr w:type="spellStart"/>
            <w:r w:rsidRPr="00CF077E">
              <w:t>list_log_files</w:t>
            </w:r>
            <w:proofErr w:type="spellEnd"/>
          </w:p>
        </w:tc>
        <w:tc>
          <w:tcPr>
            <w:tcW w:w="6517" w:type="dxa"/>
          </w:tcPr>
          <w:p w:rsidR="00EA77C6" w:rsidRDefault="00CF077E" w:rsidP="00A8226C">
            <w:pPr>
              <w:ind w:left="0" w:firstLine="0"/>
            </w:pPr>
            <w:r w:rsidRPr="00CF077E">
              <w:t xml:space="preserve">Send a directory listing to </w:t>
            </w:r>
            <w:proofErr w:type="spellStart"/>
            <w:r w:rsidRPr="00CF077E">
              <w:t>Graylog</w:t>
            </w:r>
            <w:proofErr w:type="spellEnd"/>
            <w:r w:rsidRPr="00CF077E">
              <w:t xml:space="preserve"> and display it on the host status page, e.g. /</w:t>
            </w:r>
            <w:proofErr w:type="spellStart"/>
            <w:r w:rsidRPr="00CF077E">
              <w:t>var</w:t>
            </w:r>
            <w:proofErr w:type="spellEnd"/>
            <w:r w:rsidRPr="00CF077E">
              <w:t>/log. This can also be a list of directories</w:t>
            </w:r>
          </w:p>
        </w:tc>
      </w:tr>
      <w:tr w:rsidR="00EA77C6" w:rsidTr="00EA77C6">
        <w:tc>
          <w:tcPr>
            <w:tcW w:w="2263" w:type="dxa"/>
          </w:tcPr>
          <w:p w:rsidR="00EA77C6" w:rsidRDefault="00CF077E" w:rsidP="00A8226C">
            <w:pPr>
              <w:ind w:left="0" w:firstLine="0"/>
            </w:pPr>
            <w:proofErr w:type="spellStart"/>
            <w:r w:rsidRPr="00CF077E">
              <w:t>node_id</w:t>
            </w:r>
            <w:proofErr w:type="spellEnd"/>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proofErr w:type="spellStart"/>
            <w:r w:rsidRPr="00CF077E">
              <w:t>collector_id</w:t>
            </w:r>
            <w:proofErr w:type="spellEnd"/>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proofErr w:type="spellStart"/>
            <w:r w:rsidRPr="00CF077E">
              <w:lastRenderedPageBreak/>
              <w:t>log_path</w:t>
            </w:r>
            <w:proofErr w:type="spellEnd"/>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proofErr w:type="spellStart"/>
            <w:r w:rsidRPr="00CF077E">
              <w:t>log_rotation_time</w:t>
            </w:r>
            <w:proofErr w:type="spellEnd"/>
          </w:p>
        </w:tc>
        <w:tc>
          <w:tcPr>
            <w:tcW w:w="6517" w:type="dxa"/>
          </w:tcPr>
          <w:p w:rsidR="00EA77C6" w:rsidRDefault="00CF077E" w:rsidP="00A8226C">
            <w:pPr>
              <w:ind w:left="0" w:firstLine="0"/>
            </w:pPr>
            <w:r w:rsidRPr="00CF077E">
              <w:t xml:space="preserve">Rotate the </w:t>
            </w:r>
            <w:proofErr w:type="spellStart"/>
            <w:r w:rsidRPr="00CF077E">
              <w:t>stdout</w:t>
            </w:r>
            <w:proofErr w:type="spellEnd"/>
            <w:r w:rsidRPr="00CF077E">
              <w:t xml:space="preserve"> and stderr logs of each collector after X seconds</w:t>
            </w:r>
          </w:p>
        </w:tc>
      </w:tr>
      <w:tr w:rsidR="00EA77C6" w:rsidTr="00EA77C6">
        <w:tc>
          <w:tcPr>
            <w:tcW w:w="2263" w:type="dxa"/>
          </w:tcPr>
          <w:p w:rsidR="00EA77C6" w:rsidRDefault="00CF077E" w:rsidP="00A8226C">
            <w:pPr>
              <w:ind w:left="0" w:firstLine="0"/>
            </w:pPr>
            <w:proofErr w:type="spellStart"/>
            <w:r w:rsidRPr="00CF077E">
              <w:t>log_max_age</w:t>
            </w:r>
            <w:proofErr w:type="spellEnd"/>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A list of collector backends the user wants to run on the target host</w:t>
            </w:r>
          </w:p>
        </w:tc>
      </w:tr>
    </w:tbl>
    <w:p w:rsidR="00F95A3B" w:rsidRPr="00F95A3B" w:rsidRDefault="00F95A3B" w:rsidP="00F95A3B">
      <w:pPr>
        <w:pStyle w:val="Caption"/>
        <w:spacing w:before="240" w:after="0"/>
        <w:jc w:val="center"/>
        <w:rPr>
          <w:sz w:val="26"/>
          <w:szCs w:val="26"/>
        </w:rPr>
      </w:pPr>
      <w:bookmarkStart w:id="59" w:name="_Toc484095342"/>
      <w:r w:rsidRPr="00F95A3B">
        <w:rPr>
          <w:sz w:val="26"/>
          <w:szCs w:val="26"/>
        </w:rPr>
        <w:t xml:space="preserve">Table </w:t>
      </w:r>
      <w:r w:rsidRPr="00F95A3B">
        <w:rPr>
          <w:sz w:val="26"/>
          <w:szCs w:val="26"/>
        </w:rPr>
        <w:fldChar w:fldCharType="begin"/>
      </w:r>
      <w:r w:rsidRPr="00F95A3B">
        <w:rPr>
          <w:sz w:val="26"/>
          <w:szCs w:val="26"/>
        </w:rPr>
        <w:instrText xml:space="preserve"> STYLEREF 1 \s </w:instrText>
      </w:r>
      <w:r w:rsidRPr="00F95A3B">
        <w:rPr>
          <w:sz w:val="26"/>
          <w:szCs w:val="26"/>
        </w:rPr>
        <w:fldChar w:fldCharType="separate"/>
      </w:r>
      <w:r w:rsidRPr="00F95A3B">
        <w:rPr>
          <w:noProof/>
          <w:sz w:val="26"/>
          <w:szCs w:val="26"/>
        </w:rPr>
        <w:t>2</w:t>
      </w:r>
      <w:r w:rsidRPr="00F95A3B">
        <w:rPr>
          <w:sz w:val="26"/>
          <w:szCs w:val="26"/>
        </w:rPr>
        <w:fldChar w:fldCharType="end"/>
      </w:r>
      <w:r w:rsidRPr="00F95A3B">
        <w:rPr>
          <w:sz w:val="26"/>
          <w:szCs w:val="26"/>
        </w:rPr>
        <w:t>.</w:t>
      </w:r>
      <w:r w:rsidRPr="00F95A3B">
        <w:rPr>
          <w:sz w:val="26"/>
          <w:szCs w:val="26"/>
        </w:rPr>
        <w:fldChar w:fldCharType="begin"/>
      </w:r>
      <w:r w:rsidRPr="00F95A3B">
        <w:rPr>
          <w:sz w:val="26"/>
          <w:szCs w:val="26"/>
        </w:rPr>
        <w:instrText xml:space="preserve"> SEQ Table \* ARABIC \s 1 </w:instrText>
      </w:r>
      <w:r w:rsidRPr="00F95A3B">
        <w:rPr>
          <w:sz w:val="26"/>
          <w:szCs w:val="26"/>
        </w:rPr>
        <w:fldChar w:fldCharType="separate"/>
      </w:r>
      <w:r w:rsidRPr="00F95A3B">
        <w:rPr>
          <w:noProof/>
          <w:sz w:val="26"/>
          <w:szCs w:val="26"/>
        </w:rPr>
        <w:t>7</w:t>
      </w:r>
      <w:r w:rsidRPr="00F95A3B">
        <w:rPr>
          <w:sz w:val="26"/>
          <w:szCs w:val="26"/>
        </w:rPr>
        <w:fldChar w:fldCharType="end"/>
      </w:r>
      <w:r w:rsidRPr="00F95A3B">
        <w:rPr>
          <w:sz w:val="26"/>
          <w:szCs w:val="26"/>
        </w:rPr>
        <w:t xml:space="preserve"> </w:t>
      </w:r>
      <w:proofErr w:type="spellStart"/>
      <w:r w:rsidRPr="00F95A3B">
        <w:rPr>
          <w:sz w:val="26"/>
          <w:szCs w:val="26"/>
        </w:rPr>
        <w:t>Graylog</w:t>
      </w:r>
      <w:proofErr w:type="spellEnd"/>
      <w:r w:rsidRPr="00F95A3B">
        <w:rPr>
          <w:sz w:val="26"/>
          <w:szCs w:val="26"/>
        </w:rPr>
        <w:t xml:space="preserve"> Collector Sidecar configuration parameters and their descriptions.</w:t>
      </w:r>
      <w:bookmarkEnd w:id="59"/>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proofErr w:type="spellStart"/>
      <w:r>
        <w:lastRenderedPageBreak/>
        <w:t>Graylog</w:t>
      </w:r>
      <w:proofErr w:type="spellEnd"/>
      <w:r>
        <w:t xml:space="preserve"> server can function individually, or can be </w:t>
      </w:r>
      <w:proofErr w:type="gramStart"/>
      <w:r>
        <w:t>connect</w:t>
      </w:r>
      <w:r w:rsidR="00DD628B">
        <w:t>ed</w:t>
      </w:r>
      <w:r>
        <w:t xml:space="preserve"> together</w:t>
      </w:r>
      <w:proofErr w:type="gramEnd"/>
      <w:r>
        <w:t xml:space="preserve"> by configuring them to work in cluster environments. In cluster mode, </w:t>
      </w:r>
      <w:proofErr w:type="spellStart"/>
      <w:r>
        <w:t>Graylog</w:t>
      </w:r>
      <w:proofErr w:type="spellEnd"/>
      <w:r>
        <w:t xml:space="preserve">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w:t>
      </w:r>
      <w:proofErr w:type="spellStart"/>
      <w:r w:rsidR="0033426A">
        <w:t>Graylog</w:t>
      </w:r>
      <w:proofErr w:type="spellEnd"/>
      <w:r w:rsidR="0033426A">
        <w:t xml:space="preserve">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60" w:name="_Toc483834786"/>
      <w:bookmarkStart w:id="61" w:name="_Toc484095330"/>
      <w:r w:rsidRPr="004E0912">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10</w:t>
      </w:r>
      <w:r w:rsidR="009D33EA">
        <w:rPr>
          <w:sz w:val="26"/>
          <w:szCs w:val="26"/>
        </w:rPr>
        <w:fldChar w:fldCharType="end"/>
      </w:r>
      <w:r w:rsidRPr="004E0912">
        <w:rPr>
          <w:sz w:val="26"/>
          <w:szCs w:val="26"/>
        </w:rPr>
        <w:t xml:space="preserve"> </w:t>
      </w:r>
      <w:proofErr w:type="spellStart"/>
      <w:r w:rsidRPr="004E0912">
        <w:rPr>
          <w:sz w:val="26"/>
          <w:szCs w:val="26"/>
        </w:rPr>
        <w:t>Graylog</w:t>
      </w:r>
      <w:proofErr w:type="spellEnd"/>
      <w:r w:rsidRPr="004E0912">
        <w:rPr>
          <w:sz w:val="26"/>
          <w:szCs w:val="26"/>
        </w:rPr>
        <w:t xml:space="preserve"> servers and Elasticsearch servers deployed in Cluster mode.</w:t>
      </w:r>
      <w:bookmarkEnd w:id="60"/>
      <w:bookmarkEnd w:id="61"/>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w:t>
      </w:r>
      <w:proofErr w:type="spellStart"/>
      <w:r>
        <w:t>Graylog</w:t>
      </w:r>
      <w:proofErr w:type="spellEnd"/>
      <w:r>
        <w:t xml:space="preserve">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2" w:name="_Toc483834787"/>
      <w:bookmarkStart w:id="63" w:name="_Toc484095331"/>
      <w:r w:rsidRPr="008D3B35">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11</w:t>
      </w:r>
      <w:r w:rsidR="009D33EA">
        <w:rPr>
          <w:sz w:val="26"/>
          <w:szCs w:val="26"/>
        </w:rPr>
        <w:fldChar w:fldCharType="end"/>
      </w:r>
      <w:r w:rsidRPr="008D3B35">
        <w:rPr>
          <w:sz w:val="26"/>
          <w:szCs w:val="26"/>
        </w:rPr>
        <w:t xml:space="preserve"> Example of a dashboard.</w:t>
      </w:r>
      <w:bookmarkEnd w:id="62"/>
      <w:bookmarkEnd w:id="63"/>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proofErr w:type="spellStart"/>
      <w:r w:rsidRPr="00E53CB7">
        <w:rPr>
          <w:b/>
          <w:i/>
        </w:rPr>
        <w:t>Graylog</w:t>
      </w:r>
      <w:proofErr w:type="spellEnd"/>
      <w:r w:rsidRPr="00E53CB7">
        <w:rPr>
          <w:b/>
          <w:i/>
        </w:rPr>
        <w:t xml:space="preserve"> streams</w:t>
      </w:r>
      <w:r>
        <w:t xml:space="preserve"> are a mechanism to route messages into categories in </w:t>
      </w:r>
      <w:proofErr w:type="spellStart"/>
      <w:r>
        <w:t>realtime</w:t>
      </w:r>
      <w:proofErr w:type="spellEnd"/>
      <w:r>
        <w:t xml:space="preserv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w:t>
      </w:r>
      <w:proofErr w:type="spellStart"/>
      <w:r w:rsidR="00E53CB7">
        <w:t>realtime</w:t>
      </w:r>
      <w:proofErr w:type="spellEnd"/>
      <w:r w:rsidR="00E53CB7">
        <w:t xml:space="preserv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4" w:name="_Toc483834788"/>
      <w:bookmarkStart w:id="65" w:name="_Toc484095332"/>
      <w:r w:rsidRPr="00F06FEA">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2</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12</w:t>
      </w:r>
      <w:r w:rsidR="009D33EA">
        <w:rPr>
          <w:sz w:val="26"/>
          <w:szCs w:val="26"/>
        </w:rPr>
        <w:fldChar w:fldCharType="end"/>
      </w:r>
      <w:r w:rsidRPr="00F06FEA">
        <w:rPr>
          <w:sz w:val="26"/>
          <w:szCs w:val="26"/>
        </w:rPr>
        <w:t xml:space="preserve"> Messages are processed in stream.</w:t>
      </w:r>
      <w:bookmarkEnd w:id="64"/>
      <w:bookmarkEnd w:id="65"/>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w:t>
      </w:r>
      <w:proofErr w:type="spellStart"/>
      <w:r>
        <w:t>Graylog</w:t>
      </w:r>
      <w:proofErr w:type="spellEnd"/>
      <w:r>
        <w:t xml:space="preserve"> server, are driven to a filter chain in which messages are classified base on pre-defined rules. The stream rules are store in MongoDB server of </w:t>
      </w:r>
      <w:proofErr w:type="spellStart"/>
      <w:r>
        <w:t>Graylog</w:t>
      </w:r>
      <w:proofErr w:type="spellEnd"/>
      <w:r>
        <w:t xml:space="preserve">, which are treated as configurations for stream processing. The message that have been route to stream, is tagged a stream ID that help </w:t>
      </w:r>
      <w:proofErr w:type="spellStart"/>
      <w:r w:rsidR="007C596B">
        <w:t>Graylog</w:t>
      </w:r>
      <w:proofErr w:type="spellEnd"/>
      <w:r w:rsidR="007C596B">
        <w:t xml:space="preserve"> to easily find that message base on which stream it is belong to. The message, after being classified by stream, is route to output interface which is under management of Elasticsearch. Message can also be sent to other </w:t>
      </w:r>
      <w:proofErr w:type="spellStart"/>
      <w:r w:rsidR="007C596B">
        <w:t>Graylog</w:t>
      </w:r>
      <w:proofErr w:type="spellEnd"/>
      <w:r w:rsidR="007C596B">
        <w:t xml:space="preserve"> server or Elasticsearch server due to the cluster environment that </w:t>
      </w:r>
      <w:proofErr w:type="spellStart"/>
      <w:r w:rsidR="007C596B">
        <w:t>Graylog</w:t>
      </w:r>
      <w:proofErr w:type="spellEnd"/>
      <w:r w:rsidR="007C596B">
        <w:t xml:space="preserve">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w:t>
      </w:r>
      <w:proofErr w:type="spellStart"/>
      <w:r w:rsidR="00D7500C">
        <w:t>Graylog</w:t>
      </w:r>
      <w:proofErr w:type="spellEnd"/>
      <w:r w:rsidR="00D7500C">
        <w:t xml:space="preserve">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proofErr w:type="spellStart"/>
      <w:r w:rsidRPr="00C0486E">
        <w:rPr>
          <w:b/>
          <w:i/>
        </w:rPr>
        <w:t>Graylog</w:t>
      </w:r>
      <w:proofErr w:type="spellEnd"/>
      <w:r w:rsidRPr="00C0486E">
        <w:rPr>
          <w:b/>
          <w:i/>
        </w:rPr>
        <w:t xml:space="preserve"> alerts base on stream</w:t>
      </w:r>
      <w:r>
        <w:t xml:space="preserve">. Administrator can define conditions for triggering the alert based on the stream he is following. </w:t>
      </w:r>
      <w:r w:rsidR="004A1113">
        <w:t xml:space="preserve">Like stream, </w:t>
      </w:r>
      <w:proofErr w:type="spellStart"/>
      <w:r w:rsidR="004A1113">
        <w:t>Graylog</w:t>
      </w:r>
      <w:proofErr w:type="spellEnd"/>
      <w:r w:rsidR="004A1113">
        <w:t xml:space="preserve">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xml:space="preserve">. When a stream satisfies just one or all the rules (depends on how we define our rule’s conditions), </w:t>
      </w:r>
      <w:proofErr w:type="spellStart"/>
      <w:r w:rsidR="004A1113">
        <w:t>Graylog</w:t>
      </w:r>
      <w:proofErr w:type="spellEnd"/>
      <w:r w:rsidR="004A1113">
        <w:t xml:space="preserve">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proofErr w:type="spellStart"/>
      <w:r w:rsidRPr="004A1113">
        <w:t>Graylog</w:t>
      </w:r>
      <w:proofErr w:type="spellEnd"/>
      <w:r w:rsidRPr="004A1113">
        <w:t xml:space="preserve"> automatically resolves alerts once their alert condition is no longer satisfied. This is the final state of an alert, as </w:t>
      </w:r>
      <w:proofErr w:type="spellStart"/>
      <w:r w:rsidRPr="004A1113">
        <w:t>Graylog</w:t>
      </w:r>
      <w:proofErr w:type="spellEnd"/>
      <w:r w:rsidRPr="004A1113">
        <w:t xml:space="preserve"> will create a new alert if the alert condition is satisfied again in the future</w:t>
      </w:r>
      <w:r>
        <w:t xml:space="preserve">. </w:t>
      </w:r>
    </w:p>
    <w:p w:rsidR="003802AB" w:rsidRDefault="00872321" w:rsidP="00A8226C">
      <w:pPr>
        <w:ind w:left="0" w:firstLine="0"/>
      </w:pPr>
      <w:proofErr w:type="spellStart"/>
      <w:r>
        <w:t>Graylog</w:t>
      </w:r>
      <w:proofErr w:type="spellEnd"/>
      <w:r>
        <w:t xml:space="preserve"> supports some methods for sending alerts to administrator. Alert messages can be sent to administrator via email, http protocol, alert on the alert interface of </w:t>
      </w:r>
      <w:proofErr w:type="spellStart"/>
      <w:r>
        <w:t>Graylog</w:t>
      </w:r>
      <w:proofErr w:type="spellEnd"/>
      <w:r>
        <w:t>, and so on.</w:t>
      </w:r>
    </w:p>
    <w:p w:rsidR="003802AB" w:rsidRDefault="003802AB">
      <w:pPr>
        <w:spacing w:after="0" w:line="360" w:lineRule="auto"/>
        <w:ind w:left="0" w:firstLine="567"/>
      </w:pPr>
      <w:r>
        <w:br w:type="page"/>
      </w:r>
    </w:p>
    <w:p w:rsidR="00215BF8" w:rsidRPr="00E445CE" w:rsidRDefault="00E445CE" w:rsidP="00CA1AEF">
      <w:pPr>
        <w:pStyle w:val="Heading1"/>
      </w:pPr>
      <w:bookmarkStart w:id="66" w:name="_Toc484095238"/>
      <w:r>
        <w:lastRenderedPageBreak/>
        <w:t>PROJECT</w:t>
      </w:r>
      <w:r w:rsidRPr="00E445CE">
        <w:t xml:space="preserve"> ARCHITECTURE</w:t>
      </w:r>
      <w:bookmarkEnd w:id="66"/>
    </w:p>
    <w:p w:rsidR="0031762B" w:rsidRDefault="00E445CE" w:rsidP="008625D0">
      <w:r>
        <w:t>In this chapter, we would like to present about APTIDS, its functionalities and their operations.</w:t>
      </w:r>
    </w:p>
    <w:p w:rsidR="00E445CE" w:rsidRDefault="00E445CE" w:rsidP="00E445CE">
      <w:pPr>
        <w:pStyle w:val="Heading2"/>
      </w:pPr>
      <w:bookmarkStart w:id="67" w:name="_Toc484095239"/>
      <w:r>
        <w:t>APTIDS’s overall architecture</w:t>
      </w:r>
      <w:bookmarkEnd w:id="67"/>
    </w:p>
    <w:p w:rsidR="004C6026" w:rsidRDefault="004C6026">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E445CE" w:rsidRDefault="00E445CE" w:rsidP="00E445CE">
      <w:pPr>
        <w:pStyle w:val="Heading2"/>
      </w:pPr>
      <w:bookmarkStart w:id="68" w:name="_Toc484095240"/>
      <w:r>
        <w:lastRenderedPageBreak/>
        <w:t>Registry Monitor</w:t>
      </w:r>
      <w:r w:rsidR="00CC0C0B">
        <w:t xml:space="preserve"> </w:t>
      </w:r>
      <w:r w:rsidR="00BD03D9">
        <w:t>Module</w:t>
      </w:r>
      <w:bookmarkEnd w:id="68"/>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C0C0B">
      <w:pPr>
        <w:pStyle w:val="Heading3"/>
      </w:pPr>
      <w:bookmarkStart w:id="69" w:name="_Toc484095241"/>
      <w:r>
        <w:lastRenderedPageBreak/>
        <w:t>Registry Monitor Architecture</w:t>
      </w:r>
      <w:bookmarkEnd w:id="69"/>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0" w:name="_Toc484095333"/>
      <w:r w:rsidRPr="004113CB">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3</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1</w:t>
      </w:r>
      <w:r w:rsidR="009D33EA">
        <w:rPr>
          <w:sz w:val="26"/>
          <w:szCs w:val="26"/>
        </w:rPr>
        <w:fldChar w:fldCharType="end"/>
      </w:r>
      <w:r w:rsidRPr="004113CB">
        <w:rPr>
          <w:sz w:val="26"/>
          <w:szCs w:val="26"/>
        </w:rPr>
        <w:t xml:space="preserve"> Registry Monitor architecture diagram</w:t>
      </w:r>
      <w:bookmarkEnd w:id="70"/>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BD03D9" w:rsidRDefault="00BD03D9" w:rsidP="00BD03D9">
      <w:pPr>
        <w:pStyle w:val="Heading3"/>
        <w:rPr>
          <w:color w:val="2F5496" w:themeColor="accent1" w:themeShade="BF"/>
          <w:szCs w:val="26"/>
        </w:rPr>
      </w:pPr>
      <w:bookmarkStart w:id="71" w:name="_Toc484095242"/>
      <w:r>
        <w:lastRenderedPageBreak/>
        <w:t>Registry Monitor Workflow</w:t>
      </w:r>
      <w:bookmarkEnd w:id="71"/>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A753E4">
      <w:pPr>
        <w:pStyle w:val="Heading3"/>
      </w:pPr>
      <w:bookmarkStart w:id="72" w:name="_Toc484095243"/>
      <w:r>
        <w:t>Identifying Registry Change</w:t>
      </w:r>
      <w:bookmarkEnd w:id="72"/>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The following graphically demonstrates the mechanism for detecting changes in Registry.</w:t>
      </w:r>
    </w:p>
    <w:p w:rsidR="00063A1C" w:rsidRDefault="00063A1C" w:rsidP="00063A1C">
      <w:pPr>
        <w:keepNext/>
        <w:ind w:left="0" w:firstLine="0"/>
      </w:pPr>
      <w:r>
        <w:rPr>
          <w:noProof/>
        </w:rPr>
        <w:drawing>
          <wp:inline distT="0" distB="0" distL="0" distR="0" wp14:anchorId="4254E7BA" wp14:editId="649E0FF2">
            <wp:extent cx="5581650" cy="7451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7451090"/>
                    </a:xfrm>
                    <a:prstGeom prst="rect">
                      <a:avLst/>
                    </a:prstGeom>
                  </pic:spPr>
                </pic:pic>
              </a:graphicData>
            </a:graphic>
          </wp:inline>
        </w:drawing>
      </w:r>
    </w:p>
    <w:p w:rsidR="000B664D" w:rsidRPr="00E819FF" w:rsidRDefault="00063A1C" w:rsidP="00D5205D">
      <w:pPr>
        <w:pStyle w:val="Caption"/>
        <w:jc w:val="center"/>
        <w:rPr>
          <w:sz w:val="26"/>
          <w:szCs w:val="26"/>
        </w:rPr>
      </w:pPr>
      <w:bookmarkStart w:id="73" w:name="_Toc484095334"/>
      <w:r w:rsidRPr="00063A1C">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3</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2</w:t>
      </w:r>
      <w:r w:rsidR="009D33EA">
        <w:rPr>
          <w:sz w:val="26"/>
          <w:szCs w:val="26"/>
        </w:rPr>
        <w:fldChar w:fldCharType="end"/>
      </w:r>
      <w:r>
        <w:rPr>
          <w:sz w:val="26"/>
          <w:szCs w:val="26"/>
        </w:rPr>
        <w:t xml:space="preserve"> Mechanism for detecting change in registry</w:t>
      </w:r>
      <w:bookmarkEnd w:id="73"/>
    </w:p>
    <w:p w:rsidR="00E445CE" w:rsidRDefault="00E445CE" w:rsidP="00E445CE">
      <w:pPr>
        <w:pStyle w:val="Heading2"/>
      </w:pPr>
      <w:bookmarkStart w:id="74" w:name="_Toc484095244"/>
      <w:r>
        <w:lastRenderedPageBreak/>
        <w:t>Service Monitor</w:t>
      </w:r>
      <w:r w:rsidR="00672188">
        <w:t xml:space="preserve"> Module</w:t>
      </w:r>
      <w:r w:rsidR="00E2646F">
        <w:t xml:space="preserve"> (1/6)</w:t>
      </w:r>
      <w:bookmarkEnd w:id="74"/>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really excited is the Windows Service that stores service for programs those want to persistently run when system boots up, whether there is </w:t>
      </w:r>
      <w:proofErr w:type="gramStart"/>
      <w:r w:rsidR="00D5205D">
        <w:t>a user loges</w:t>
      </w:r>
      <w:proofErr w:type="gramEnd"/>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672188">
      <w:pPr>
        <w:pStyle w:val="Heading3"/>
      </w:pPr>
      <w:bookmarkStart w:id="75" w:name="_Toc484095245"/>
      <w:r>
        <w:t>Service Monitor Architecture</w:t>
      </w:r>
      <w:bookmarkEnd w:id="75"/>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6" w:name="_Toc484095335"/>
      <w:r w:rsidRPr="00E646DE">
        <w:rPr>
          <w:sz w:val="26"/>
          <w:szCs w:val="26"/>
        </w:rPr>
        <w:t xml:space="preserve">Figure </w:t>
      </w:r>
      <w:r w:rsidR="009D33EA">
        <w:rPr>
          <w:sz w:val="26"/>
          <w:szCs w:val="26"/>
        </w:rPr>
        <w:fldChar w:fldCharType="begin"/>
      </w:r>
      <w:r w:rsidR="009D33EA">
        <w:rPr>
          <w:sz w:val="26"/>
          <w:szCs w:val="26"/>
        </w:rPr>
        <w:instrText xml:space="preserve"> STYLEREF 1 \s </w:instrText>
      </w:r>
      <w:r w:rsidR="009D33EA">
        <w:rPr>
          <w:sz w:val="26"/>
          <w:szCs w:val="26"/>
        </w:rPr>
        <w:fldChar w:fldCharType="separate"/>
      </w:r>
      <w:r w:rsidR="009D33EA">
        <w:rPr>
          <w:noProof/>
          <w:sz w:val="26"/>
          <w:szCs w:val="26"/>
        </w:rPr>
        <w:t>3</w:t>
      </w:r>
      <w:r w:rsidR="009D33EA">
        <w:rPr>
          <w:sz w:val="26"/>
          <w:szCs w:val="26"/>
        </w:rPr>
        <w:fldChar w:fldCharType="end"/>
      </w:r>
      <w:r w:rsidR="009D33EA">
        <w:rPr>
          <w:sz w:val="26"/>
          <w:szCs w:val="26"/>
        </w:rPr>
        <w:t>.</w:t>
      </w:r>
      <w:r w:rsidR="009D33EA">
        <w:rPr>
          <w:sz w:val="26"/>
          <w:szCs w:val="26"/>
        </w:rPr>
        <w:fldChar w:fldCharType="begin"/>
      </w:r>
      <w:r w:rsidR="009D33EA">
        <w:rPr>
          <w:sz w:val="26"/>
          <w:szCs w:val="26"/>
        </w:rPr>
        <w:instrText xml:space="preserve"> SEQ Figure \* ARABIC \s 1 </w:instrText>
      </w:r>
      <w:r w:rsidR="009D33EA">
        <w:rPr>
          <w:sz w:val="26"/>
          <w:szCs w:val="26"/>
        </w:rPr>
        <w:fldChar w:fldCharType="separate"/>
      </w:r>
      <w:r w:rsidR="009D33EA">
        <w:rPr>
          <w:noProof/>
          <w:sz w:val="26"/>
          <w:szCs w:val="26"/>
        </w:rPr>
        <w:t>3</w:t>
      </w:r>
      <w:r w:rsidR="009D33EA">
        <w:rPr>
          <w:sz w:val="26"/>
          <w:szCs w:val="26"/>
        </w:rPr>
        <w:fldChar w:fldCharType="end"/>
      </w:r>
      <w:r w:rsidRPr="00E646DE">
        <w:rPr>
          <w:sz w:val="26"/>
          <w:szCs w:val="26"/>
        </w:rPr>
        <w:t xml:space="preserve"> Service Monitor Architecture</w:t>
      </w:r>
      <w:bookmarkEnd w:id="76"/>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90AA0" w:rsidRDefault="00D90AA0" w:rsidP="00D90AA0">
      <w:pPr>
        <w:pStyle w:val="Heading3"/>
        <w:rPr>
          <w:color w:val="2F5496" w:themeColor="accent1" w:themeShade="BF"/>
          <w:szCs w:val="26"/>
        </w:rPr>
      </w:pPr>
      <w:bookmarkStart w:id="77" w:name="_Toc484095246"/>
      <w:r>
        <w:lastRenderedPageBreak/>
        <w:t>Service Monitor Workflows</w:t>
      </w:r>
      <w:bookmarkEnd w:id="77"/>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 xml:space="preserve">SvcChangeNotify using this handle to calls “NotifyServiceStatusChange”, a windows API for notifying any change that SCM handle. SvcChangeNotify also specifies a Windows Event for NotifyServiceStatusChange at which whenever </w:t>
      </w:r>
      <w:proofErr w:type="gramStart"/>
      <w:r>
        <w:t>an events</w:t>
      </w:r>
      <w:proofErr w:type="gramEnd"/>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3F21BB" w:rsidRDefault="003F21BB" w:rsidP="003F21BB">
      <w:pPr>
        <w:pStyle w:val="Heading3"/>
        <w:rPr>
          <w:color w:val="2F5496" w:themeColor="accent1" w:themeShade="BF"/>
          <w:szCs w:val="26"/>
        </w:rPr>
      </w:pPr>
      <w:r>
        <w:lastRenderedPageBreak/>
        <w:t>NotifyServiceStatusChange</w:t>
      </w:r>
      <w:r w:rsidR="007D1D38">
        <w:t xml:space="preserve"> and Asynchronous Procedure Calls</w:t>
      </w:r>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 xml:space="preserve">The condition according to which NotifyServiceStatusChange performs action. This condition is a DWORD value which is defined by a XORed operation between two defined </w:t>
      </w:r>
      <w:proofErr w:type="gramStart"/>
      <w:r>
        <w:rPr>
          <w:rFonts w:eastAsiaTheme="majorEastAsia"/>
        </w:rPr>
        <w:t>integer</w:t>
      </w:r>
      <w:proofErr w:type="gramEnd"/>
      <w:r>
        <w:rPr>
          <w:rFonts w:eastAsiaTheme="majorEastAsia"/>
        </w:rPr>
        <w:t xml:space="preserve"> as “SERVICE_NOTIFY_CREATED”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r w:rsidRPr="009D33EA">
        <w:rPr>
          <w:sz w:val="26"/>
          <w:szCs w:val="26"/>
        </w:rPr>
        <w:t xml:space="preserve">Figure </w:t>
      </w:r>
      <w:r w:rsidRPr="009D33EA">
        <w:rPr>
          <w:sz w:val="26"/>
          <w:szCs w:val="26"/>
        </w:rPr>
        <w:fldChar w:fldCharType="begin"/>
      </w:r>
      <w:r w:rsidRPr="009D33EA">
        <w:rPr>
          <w:sz w:val="26"/>
          <w:szCs w:val="26"/>
        </w:rPr>
        <w:instrText xml:space="preserve"> STYLEREF 1 \s </w:instrText>
      </w:r>
      <w:r w:rsidRPr="009D33EA">
        <w:rPr>
          <w:sz w:val="26"/>
          <w:szCs w:val="26"/>
        </w:rPr>
        <w:fldChar w:fldCharType="separate"/>
      </w:r>
      <w:r w:rsidRPr="009D33EA">
        <w:rPr>
          <w:noProof/>
          <w:sz w:val="26"/>
          <w:szCs w:val="26"/>
        </w:rPr>
        <w:t>3</w:t>
      </w:r>
      <w:r w:rsidRPr="009D33EA">
        <w:rPr>
          <w:sz w:val="26"/>
          <w:szCs w:val="26"/>
        </w:rPr>
        <w:fldChar w:fldCharType="end"/>
      </w:r>
      <w:r w:rsidRPr="009D33EA">
        <w:rPr>
          <w:sz w:val="26"/>
          <w:szCs w:val="26"/>
        </w:rPr>
        <w:t>.</w:t>
      </w:r>
      <w:r w:rsidRPr="009D33EA">
        <w:rPr>
          <w:sz w:val="26"/>
          <w:szCs w:val="26"/>
        </w:rPr>
        <w:fldChar w:fldCharType="begin"/>
      </w:r>
      <w:r w:rsidRPr="009D33EA">
        <w:rPr>
          <w:sz w:val="26"/>
          <w:szCs w:val="26"/>
        </w:rPr>
        <w:instrText xml:space="preserve"> SEQ Figure \* ARABIC \s 1 </w:instrText>
      </w:r>
      <w:r w:rsidRPr="009D33EA">
        <w:rPr>
          <w:sz w:val="26"/>
          <w:szCs w:val="26"/>
        </w:rPr>
        <w:fldChar w:fldCharType="separate"/>
      </w:r>
      <w:r w:rsidRPr="009D33EA">
        <w:rPr>
          <w:noProof/>
          <w:sz w:val="26"/>
          <w:szCs w:val="26"/>
        </w:rPr>
        <w:t>4</w:t>
      </w:r>
      <w:r w:rsidRPr="009D33EA">
        <w:rPr>
          <w:sz w:val="26"/>
          <w:szCs w:val="26"/>
        </w:rPr>
        <w:fldChar w:fldCharType="end"/>
      </w:r>
      <w:r w:rsidRPr="009D33EA">
        <w:rPr>
          <w:sz w:val="26"/>
          <w:szCs w:val="26"/>
        </w:rPr>
        <w:t xml:space="preserve"> NotifyServiceStatusChange and APC</w:t>
      </w:r>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C6BEB">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C6BEB">
      <w:pPr>
        <w:pStyle w:val="ListParagraph"/>
        <w:numPr>
          <w:ilvl w:val="1"/>
          <w:numId w:val="21"/>
        </w:numPr>
        <w:rPr>
          <w:rFonts w:eastAsiaTheme="majorEastAsia"/>
        </w:rPr>
      </w:pPr>
      <w:r>
        <w:rPr>
          <w:rFonts w:eastAsiaTheme="majorEastAsia"/>
        </w:rPr>
        <w:t>Callback function that points to NotifyCallback</w:t>
      </w:r>
    </w:p>
    <w:p w:rsidR="00DC3F5C" w:rsidRDefault="00DC3F5C" w:rsidP="007C6BEB">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bookmarkStart w:id="78" w:name="_GoBack"/>
      <w:bookmarkEnd w:id="78"/>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E445CE" w:rsidP="00E445CE">
      <w:pPr>
        <w:pStyle w:val="Heading2"/>
      </w:pPr>
      <w:bookmarkStart w:id="79" w:name="_Toc484095247"/>
      <w:r>
        <w:lastRenderedPageBreak/>
        <w:t>Log Collector Hardware</w:t>
      </w:r>
      <w:r w:rsidR="00E2646F">
        <w:t xml:space="preserve"> (2/6)</w:t>
      </w:r>
      <w:bookmarkEnd w:id="79"/>
    </w:p>
    <w:p w:rsidR="00E445CE" w:rsidRDefault="00E445CE" w:rsidP="00E445CE">
      <w:pPr>
        <w:pStyle w:val="Heading2"/>
      </w:pPr>
      <w:bookmarkStart w:id="80" w:name="_Toc484095248"/>
      <w:r>
        <w:t>Cloud Log System</w:t>
      </w:r>
      <w:r w:rsidR="00E2646F">
        <w:t xml:space="preserve"> (3/6)</w:t>
      </w:r>
      <w:bookmarkEnd w:id="80"/>
    </w:p>
    <w:p w:rsidR="00E445CE" w:rsidRDefault="00E445CE">
      <w:pPr>
        <w:spacing w:after="0" w:line="360" w:lineRule="auto"/>
        <w:ind w:left="0" w:firstLine="567"/>
      </w:pPr>
      <w:r>
        <w:br w:type="page"/>
      </w:r>
    </w:p>
    <w:p w:rsidR="00E445CE" w:rsidRPr="00CA1AEF" w:rsidRDefault="00E2646F" w:rsidP="00E445CE">
      <w:pPr>
        <w:pStyle w:val="Heading1"/>
      </w:pPr>
      <w:bookmarkStart w:id="81" w:name="_Toc484095249"/>
      <w:r w:rsidRPr="00CA1AEF">
        <w:lastRenderedPageBreak/>
        <w:t>IMPLEMENTATION</w:t>
      </w:r>
      <w:bookmarkEnd w:id="81"/>
      <w:r w:rsidRPr="00CA1AEF">
        <w:t xml:space="preserve"> </w:t>
      </w:r>
    </w:p>
    <w:p w:rsidR="00E445CE" w:rsidRPr="00E445CE" w:rsidRDefault="00E445CE" w:rsidP="00E445CE"/>
    <w:p w:rsidR="009B04F7" w:rsidRDefault="009B04F7" w:rsidP="008625D0"/>
    <w:bookmarkEnd w:id="0"/>
    <w:p w:rsidR="009B04F7" w:rsidRPr="008625D0" w:rsidRDefault="009B04F7" w:rsidP="009B04F7">
      <w:pPr>
        <w:ind w:left="0" w:firstLine="0"/>
      </w:pPr>
    </w:p>
    <w:sectPr w:rsidR="009B04F7" w:rsidRPr="008625D0" w:rsidSect="000C0B89">
      <w:footerReference w:type="default" r:id="rId45"/>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40B" w:rsidRDefault="0076640B" w:rsidP="000C0B89">
      <w:pPr>
        <w:spacing w:after="0" w:line="240" w:lineRule="auto"/>
      </w:pPr>
      <w:r>
        <w:separator/>
      </w:r>
    </w:p>
  </w:endnote>
  <w:endnote w:type="continuationSeparator" w:id="0">
    <w:p w:rsidR="0076640B" w:rsidRDefault="0076640B"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A8" w:rsidRDefault="00E672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7388033"/>
      <w:docPartObj>
        <w:docPartGallery w:val="Page Numbers (Bottom of Page)"/>
        <w:docPartUnique/>
      </w:docPartObj>
    </w:sdtPr>
    <w:sdtEndPr>
      <w:rPr>
        <w:noProof/>
      </w:rPr>
    </w:sdtEndPr>
    <w:sdtContent>
      <w:p w:rsidR="00E672A8" w:rsidRDefault="00E672A8">
        <w:pPr>
          <w:pStyle w:val="Footer"/>
          <w:jc w:val="center"/>
        </w:pPr>
      </w:p>
      <w:p w:rsidR="00E672A8" w:rsidRDefault="00E672A8">
        <w:pPr>
          <w:pStyle w:val="Footer"/>
          <w:jc w:val="center"/>
        </w:pPr>
      </w:p>
    </w:sdtContent>
  </w:sdt>
  <w:p w:rsidR="00E672A8" w:rsidRDefault="00E672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A8" w:rsidRDefault="00E672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E672A8" w:rsidRDefault="00E672A8">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E672A8" w:rsidRDefault="00E672A8">
        <w:pPr>
          <w:pStyle w:val="Footer"/>
          <w:jc w:val="center"/>
        </w:pPr>
        <w:r>
          <w:fldChar w:fldCharType="begin"/>
        </w:r>
        <w:r>
          <w:instrText xml:space="preserve"> PAGE    \* MERGEFORMAT </w:instrText>
        </w:r>
        <w:r>
          <w:fldChar w:fldCharType="separate"/>
        </w:r>
        <w:r w:rsidR="00DC3F5C">
          <w:rPr>
            <w:noProof/>
          </w:rPr>
          <w:t>48</w:t>
        </w:r>
        <w:r>
          <w:rPr>
            <w:noProof/>
          </w:rPr>
          <w:fldChar w:fldCharType="end"/>
        </w:r>
      </w:p>
    </w:sdtContent>
  </w:sdt>
  <w:p w:rsidR="00E672A8" w:rsidRDefault="00E67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40B" w:rsidRDefault="0076640B" w:rsidP="000C0B89">
      <w:pPr>
        <w:spacing w:after="0" w:line="240" w:lineRule="auto"/>
      </w:pPr>
      <w:r>
        <w:separator/>
      </w:r>
    </w:p>
  </w:footnote>
  <w:footnote w:type="continuationSeparator" w:id="0">
    <w:p w:rsidR="0076640B" w:rsidRDefault="0076640B"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A8" w:rsidRDefault="00E672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A8" w:rsidRDefault="00E672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A8" w:rsidRDefault="00E67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47F1CA3"/>
    <w:multiLevelType w:val="multilevel"/>
    <w:tmpl w:val="CC8CCB14"/>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6"/>
  </w:num>
  <w:num w:numId="2">
    <w:abstractNumId w:val="6"/>
  </w:num>
  <w:num w:numId="3">
    <w:abstractNumId w:val="6"/>
  </w:num>
  <w:num w:numId="4">
    <w:abstractNumId w:val="6"/>
  </w:num>
  <w:num w:numId="5">
    <w:abstractNumId w:val="6"/>
  </w:num>
  <w:num w:numId="6">
    <w:abstractNumId w:val="10"/>
  </w:num>
  <w:num w:numId="7">
    <w:abstractNumId w:val="10"/>
  </w:num>
  <w:num w:numId="8">
    <w:abstractNumId w:val="10"/>
  </w:num>
  <w:num w:numId="9">
    <w:abstractNumId w:val="1"/>
  </w:num>
  <w:num w:numId="10">
    <w:abstractNumId w:val="13"/>
  </w:num>
  <w:num w:numId="11">
    <w:abstractNumId w:val="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4"/>
  </w:num>
  <w:num w:numId="16">
    <w:abstractNumId w:val="9"/>
  </w:num>
  <w:num w:numId="17">
    <w:abstractNumId w:val="5"/>
  </w:num>
  <w:num w:numId="18">
    <w:abstractNumId w:val="7"/>
  </w:num>
  <w:num w:numId="19">
    <w:abstractNumId w:val="11"/>
  </w:num>
  <w:num w:numId="20">
    <w:abstractNumId w:val="8"/>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23C3A"/>
    <w:rsid w:val="00047AC7"/>
    <w:rsid w:val="00050E57"/>
    <w:rsid w:val="0005763A"/>
    <w:rsid w:val="0006024B"/>
    <w:rsid w:val="00062D79"/>
    <w:rsid w:val="00063A1C"/>
    <w:rsid w:val="00063F47"/>
    <w:rsid w:val="00064EB7"/>
    <w:rsid w:val="000679BF"/>
    <w:rsid w:val="00094EB9"/>
    <w:rsid w:val="00095BB2"/>
    <w:rsid w:val="000A3225"/>
    <w:rsid w:val="000A4306"/>
    <w:rsid w:val="000A7B42"/>
    <w:rsid w:val="000B0473"/>
    <w:rsid w:val="000B5B0F"/>
    <w:rsid w:val="000B664D"/>
    <w:rsid w:val="000C0B89"/>
    <w:rsid w:val="000C11BF"/>
    <w:rsid w:val="000F6B4C"/>
    <w:rsid w:val="00126710"/>
    <w:rsid w:val="00130837"/>
    <w:rsid w:val="00130C5A"/>
    <w:rsid w:val="00131B99"/>
    <w:rsid w:val="00133620"/>
    <w:rsid w:val="00134A41"/>
    <w:rsid w:val="00135336"/>
    <w:rsid w:val="001417F4"/>
    <w:rsid w:val="001425DB"/>
    <w:rsid w:val="001541BB"/>
    <w:rsid w:val="001561F9"/>
    <w:rsid w:val="00156C89"/>
    <w:rsid w:val="001670A1"/>
    <w:rsid w:val="00173F3F"/>
    <w:rsid w:val="00177021"/>
    <w:rsid w:val="00196A18"/>
    <w:rsid w:val="001B297E"/>
    <w:rsid w:val="001B6B58"/>
    <w:rsid w:val="001C2E70"/>
    <w:rsid w:val="001C670A"/>
    <w:rsid w:val="001D11AB"/>
    <w:rsid w:val="001E6C8C"/>
    <w:rsid w:val="001E7337"/>
    <w:rsid w:val="00215BF8"/>
    <w:rsid w:val="00232F6A"/>
    <w:rsid w:val="00235F8C"/>
    <w:rsid w:val="00245FA6"/>
    <w:rsid w:val="00247427"/>
    <w:rsid w:val="002558B0"/>
    <w:rsid w:val="00266A24"/>
    <w:rsid w:val="00281521"/>
    <w:rsid w:val="00284E83"/>
    <w:rsid w:val="002A12C8"/>
    <w:rsid w:val="002B5F3A"/>
    <w:rsid w:val="002B600A"/>
    <w:rsid w:val="002B7458"/>
    <w:rsid w:val="002B7F94"/>
    <w:rsid w:val="002C2B3F"/>
    <w:rsid w:val="002C43F1"/>
    <w:rsid w:val="002D0BB9"/>
    <w:rsid w:val="002D356E"/>
    <w:rsid w:val="002F6C96"/>
    <w:rsid w:val="003043ED"/>
    <w:rsid w:val="00311405"/>
    <w:rsid w:val="0031291A"/>
    <w:rsid w:val="0031433A"/>
    <w:rsid w:val="0031762B"/>
    <w:rsid w:val="0032487F"/>
    <w:rsid w:val="00325366"/>
    <w:rsid w:val="00325EC6"/>
    <w:rsid w:val="0033002B"/>
    <w:rsid w:val="003328A2"/>
    <w:rsid w:val="0033426A"/>
    <w:rsid w:val="003371FE"/>
    <w:rsid w:val="003527B4"/>
    <w:rsid w:val="00362FBB"/>
    <w:rsid w:val="00364852"/>
    <w:rsid w:val="003712A1"/>
    <w:rsid w:val="003725C1"/>
    <w:rsid w:val="0037653E"/>
    <w:rsid w:val="003802AB"/>
    <w:rsid w:val="00387B49"/>
    <w:rsid w:val="00390127"/>
    <w:rsid w:val="0039660C"/>
    <w:rsid w:val="003A6E7F"/>
    <w:rsid w:val="003A6EDB"/>
    <w:rsid w:val="003B1B5E"/>
    <w:rsid w:val="003B53B6"/>
    <w:rsid w:val="003B77C9"/>
    <w:rsid w:val="003C365B"/>
    <w:rsid w:val="003D5563"/>
    <w:rsid w:val="003E2A6F"/>
    <w:rsid w:val="003F21BB"/>
    <w:rsid w:val="003F301F"/>
    <w:rsid w:val="00406E91"/>
    <w:rsid w:val="00407D41"/>
    <w:rsid w:val="004113CB"/>
    <w:rsid w:val="0042288E"/>
    <w:rsid w:val="00430F22"/>
    <w:rsid w:val="0047771F"/>
    <w:rsid w:val="0048196B"/>
    <w:rsid w:val="00495982"/>
    <w:rsid w:val="004A1113"/>
    <w:rsid w:val="004B0379"/>
    <w:rsid w:val="004B1D3D"/>
    <w:rsid w:val="004C3F6D"/>
    <w:rsid w:val="004C6026"/>
    <w:rsid w:val="004C6A4E"/>
    <w:rsid w:val="004D192C"/>
    <w:rsid w:val="004E0912"/>
    <w:rsid w:val="004E2049"/>
    <w:rsid w:val="00503832"/>
    <w:rsid w:val="0051408A"/>
    <w:rsid w:val="00514FF3"/>
    <w:rsid w:val="005250D5"/>
    <w:rsid w:val="00525B3D"/>
    <w:rsid w:val="00526388"/>
    <w:rsid w:val="00546E51"/>
    <w:rsid w:val="00576CC6"/>
    <w:rsid w:val="00577F94"/>
    <w:rsid w:val="00580A9D"/>
    <w:rsid w:val="00584149"/>
    <w:rsid w:val="00592005"/>
    <w:rsid w:val="005A10E7"/>
    <w:rsid w:val="005A1547"/>
    <w:rsid w:val="005C05B7"/>
    <w:rsid w:val="005C4649"/>
    <w:rsid w:val="005C5F8C"/>
    <w:rsid w:val="005C63B5"/>
    <w:rsid w:val="00600BA7"/>
    <w:rsid w:val="00602CF8"/>
    <w:rsid w:val="00620473"/>
    <w:rsid w:val="00630EC7"/>
    <w:rsid w:val="006565FE"/>
    <w:rsid w:val="00672188"/>
    <w:rsid w:val="00680540"/>
    <w:rsid w:val="006867D5"/>
    <w:rsid w:val="006A2017"/>
    <w:rsid w:val="006A21F8"/>
    <w:rsid w:val="006A30E1"/>
    <w:rsid w:val="006A3B63"/>
    <w:rsid w:val="006A5361"/>
    <w:rsid w:val="006A6051"/>
    <w:rsid w:val="006D2D3D"/>
    <w:rsid w:val="007074B2"/>
    <w:rsid w:val="0072132A"/>
    <w:rsid w:val="007235C2"/>
    <w:rsid w:val="00730D2E"/>
    <w:rsid w:val="00754DC7"/>
    <w:rsid w:val="007634B2"/>
    <w:rsid w:val="00763FEA"/>
    <w:rsid w:val="007644D7"/>
    <w:rsid w:val="0076640B"/>
    <w:rsid w:val="00782346"/>
    <w:rsid w:val="00790A80"/>
    <w:rsid w:val="00790F27"/>
    <w:rsid w:val="0079537F"/>
    <w:rsid w:val="007A6F8C"/>
    <w:rsid w:val="007B5D92"/>
    <w:rsid w:val="007C596B"/>
    <w:rsid w:val="007C5A92"/>
    <w:rsid w:val="007D1D38"/>
    <w:rsid w:val="007D52D3"/>
    <w:rsid w:val="007E3DD2"/>
    <w:rsid w:val="007E68F2"/>
    <w:rsid w:val="00803051"/>
    <w:rsid w:val="00811A53"/>
    <w:rsid w:val="008173F2"/>
    <w:rsid w:val="0082423F"/>
    <w:rsid w:val="00830CDC"/>
    <w:rsid w:val="00841223"/>
    <w:rsid w:val="00845030"/>
    <w:rsid w:val="00850E34"/>
    <w:rsid w:val="0085113D"/>
    <w:rsid w:val="008625D0"/>
    <w:rsid w:val="00865126"/>
    <w:rsid w:val="00865A00"/>
    <w:rsid w:val="008668F2"/>
    <w:rsid w:val="00872321"/>
    <w:rsid w:val="00877325"/>
    <w:rsid w:val="00894091"/>
    <w:rsid w:val="00896C1B"/>
    <w:rsid w:val="008B23B2"/>
    <w:rsid w:val="008B4B82"/>
    <w:rsid w:val="008B60E4"/>
    <w:rsid w:val="008B6D53"/>
    <w:rsid w:val="008C06C7"/>
    <w:rsid w:val="008C5BAA"/>
    <w:rsid w:val="008D132E"/>
    <w:rsid w:val="008D3B35"/>
    <w:rsid w:val="008E4183"/>
    <w:rsid w:val="008F4BF7"/>
    <w:rsid w:val="00901234"/>
    <w:rsid w:val="00901910"/>
    <w:rsid w:val="00904D1E"/>
    <w:rsid w:val="009067EA"/>
    <w:rsid w:val="00910021"/>
    <w:rsid w:val="00914C39"/>
    <w:rsid w:val="00927DA6"/>
    <w:rsid w:val="00944C64"/>
    <w:rsid w:val="00955443"/>
    <w:rsid w:val="00964D71"/>
    <w:rsid w:val="009676F8"/>
    <w:rsid w:val="009729D4"/>
    <w:rsid w:val="009862B5"/>
    <w:rsid w:val="00990FA2"/>
    <w:rsid w:val="00994A2F"/>
    <w:rsid w:val="009A5E7D"/>
    <w:rsid w:val="009B04F7"/>
    <w:rsid w:val="009C38F0"/>
    <w:rsid w:val="009D33EA"/>
    <w:rsid w:val="009D36EB"/>
    <w:rsid w:val="009D4270"/>
    <w:rsid w:val="009F4123"/>
    <w:rsid w:val="00A03AA4"/>
    <w:rsid w:val="00A067CE"/>
    <w:rsid w:val="00A240EA"/>
    <w:rsid w:val="00A2470A"/>
    <w:rsid w:val="00A432FD"/>
    <w:rsid w:val="00A51D11"/>
    <w:rsid w:val="00A738C2"/>
    <w:rsid w:val="00A753E4"/>
    <w:rsid w:val="00A8226C"/>
    <w:rsid w:val="00A94DD6"/>
    <w:rsid w:val="00AA7BD6"/>
    <w:rsid w:val="00AB2F74"/>
    <w:rsid w:val="00AC114D"/>
    <w:rsid w:val="00AC1E06"/>
    <w:rsid w:val="00AC6309"/>
    <w:rsid w:val="00AC6729"/>
    <w:rsid w:val="00AD10D8"/>
    <w:rsid w:val="00AE511C"/>
    <w:rsid w:val="00AF24DE"/>
    <w:rsid w:val="00AF4EA3"/>
    <w:rsid w:val="00AF58DA"/>
    <w:rsid w:val="00B02E5E"/>
    <w:rsid w:val="00B17C91"/>
    <w:rsid w:val="00B23BE4"/>
    <w:rsid w:val="00B37AF9"/>
    <w:rsid w:val="00B41F3B"/>
    <w:rsid w:val="00B46827"/>
    <w:rsid w:val="00B8041C"/>
    <w:rsid w:val="00B82687"/>
    <w:rsid w:val="00B9013B"/>
    <w:rsid w:val="00BA1DEF"/>
    <w:rsid w:val="00BA60B3"/>
    <w:rsid w:val="00BB1F1C"/>
    <w:rsid w:val="00BB3774"/>
    <w:rsid w:val="00BC159D"/>
    <w:rsid w:val="00BC587C"/>
    <w:rsid w:val="00BD03D9"/>
    <w:rsid w:val="00BE402E"/>
    <w:rsid w:val="00BE5065"/>
    <w:rsid w:val="00C0486E"/>
    <w:rsid w:val="00C111F5"/>
    <w:rsid w:val="00C27956"/>
    <w:rsid w:val="00C352B0"/>
    <w:rsid w:val="00C40A43"/>
    <w:rsid w:val="00C437AB"/>
    <w:rsid w:val="00C44A6F"/>
    <w:rsid w:val="00C500CD"/>
    <w:rsid w:val="00C51A1A"/>
    <w:rsid w:val="00C525C7"/>
    <w:rsid w:val="00C56305"/>
    <w:rsid w:val="00C73690"/>
    <w:rsid w:val="00C93DB6"/>
    <w:rsid w:val="00C9424D"/>
    <w:rsid w:val="00CA1AEF"/>
    <w:rsid w:val="00CA6920"/>
    <w:rsid w:val="00CB3FAC"/>
    <w:rsid w:val="00CC0C0B"/>
    <w:rsid w:val="00CD4CB3"/>
    <w:rsid w:val="00CD556F"/>
    <w:rsid w:val="00CF077E"/>
    <w:rsid w:val="00CF22DD"/>
    <w:rsid w:val="00D01F87"/>
    <w:rsid w:val="00D03D21"/>
    <w:rsid w:val="00D11EE7"/>
    <w:rsid w:val="00D14275"/>
    <w:rsid w:val="00D17E2A"/>
    <w:rsid w:val="00D22AC8"/>
    <w:rsid w:val="00D26AF5"/>
    <w:rsid w:val="00D26C9E"/>
    <w:rsid w:val="00D30FE1"/>
    <w:rsid w:val="00D32649"/>
    <w:rsid w:val="00D32ED3"/>
    <w:rsid w:val="00D370AF"/>
    <w:rsid w:val="00D5205D"/>
    <w:rsid w:val="00D56635"/>
    <w:rsid w:val="00D7500C"/>
    <w:rsid w:val="00D90AA0"/>
    <w:rsid w:val="00D92C26"/>
    <w:rsid w:val="00D94BDA"/>
    <w:rsid w:val="00DA04E1"/>
    <w:rsid w:val="00DB49AE"/>
    <w:rsid w:val="00DC3F5C"/>
    <w:rsid w:val="00DC60B1"/>
    <w:rsid w:val="00DC7DDE"/>
    <w:rsid w:val="00DD628B"/>
    <w:rsid w:val="00DE0682"/>
    <w:rsid w:val="00E05464"/>
    <w:rsid w:val="00E2646F"/>
    <w:rsid w:val="00E31F6B"/>
    <w:rsid w:val="00E364D7"/>
    <w:rsid w:val="00E41963"/>
    <w:rsid w:val="00E445CE"/>
    <w:rsid w:val="00E44D34"/>
    <w:rsid w:val="00E53CB7"/>
    <w:rsid w:val="00E646DE"/>
    <w:rsid w:val="00E672A8"/>
    <w:rsid w:val="00E7062B"/>
    <w:rsid w:val="00E73C40"/>
    <w:rsid w:val="00E76CFF"/>
    <w:rsid w:val="00E819FF"/>
    <w:rsid w:val="00E90A36"/>
    <w:rsid w:val="00EA3EC9"/>
    <w:rsid w:val="00EA4E51"/>
    <w:rsid w:val="00EA77C6"/>
    <w:rsid w:val="00ED091A"/>
    <w:rsid w:val="00EE76F2"/>
    <w:rsid w:val="00EF2B8A"/>
    <w:rsid w:val="00F06FEA"/>
    <w:rsid w:val="00F102F2"/>
    <w:rsid w:val="00F10476"/>
    <w:rsid w:val="00F11BB5"/>
    <w:rsid w:val="00F17DB1"/>
    <w:rsid w:val="00F216DD"/>
    <w:rsid w:val="00F33E00"/>
    <w:rsid w:val="00F41346"/>
    <w:rsid w:val="00F77A4C"/>
    <w:rsid w:val="00F85F5E"/>
    <w:rsid w:val="00F95A3B"/>
    <w:rsid w:val="00F9659F"/>
    <w:rsid w:val="00FA2604"/>
    <w:rsid w:val="00FA40B2"/>
    <w:rsid w:val="00FB1472"/>
    <w:rsid w:val="00FB2DC8"/>
    <w:rsid w:val="00FB2F32"/>
    <w:rsid w:val="00FB3953"/>
    <w:rsid w:val="00FB778B"/>
    <w:rsid w:val="00FC0348"/>
    <w:rsid w:val="00FD1ED1"/>
    <w:rsid w:val="00FE4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922BD"/>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E90A36"/>
    <w:pPr>
      <w:keepNext/>
      <w:keepLines/>
      <w:numPr>
        <w:numId w:val="18"/>
      </w:numPr>
      <w:spacing w:before="240" w:after="0" w:line="360" w:lineRule="auto"/>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BB1F1C"/>
    <w:pPr>
      <w:keepNext/>
      <w:keepLines/>
      <w:numPr>
        <w:ilvl w:val="1"/>
        <w:numId w:val="18"/>
      </w:numPr>
      <w:spacing w:before="40" w:after="0" w:line="360" w:lineRule="auto"/>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D94BDA"/>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BDA"/>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E90A36"/>
    <w:rPr>
      <w:rFonts w:eastAsiaTheme="majorEastAsia" w:cstheme="majorBidi"/>
      <w:color w:val="4472C4" w:themeColor="accent1"/>
      <w:sz w:val="32"/>
      <w:szCs w:val="32"/>
    </w:rPr>
  </w:style>
  <w:style w:type="character" w:customStyle="1" w:styleId="Heading2Char">
    <w:name w:val="Heading 2 Char"/>
    <w:basedOn w:val="DefaultParagraphFont"/>
    <w:link w:val="Heading2"/>
    <w:uiPriority w:val="9"/>
    <w:rsid w:val="00BB1F1C"/>
    <w:rPr>
      <w:rFonts w:asciiTheme="majorHAnsi" w:eastAsiaTheme="majorEastAsia" w:hAnsiTheme="majorHAnsi" w:cstheme="majorBidi"/>
      <w:color w:val="2F5496" w:themeColor="accent1" w:themeShade="BF"/>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D94BD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BD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0" Type="http://schemas.openxmlformats.org/officeDocument/2006/relationships/image" Target="media/image3.png"/><Relationship Id="rId29" Type="http://schemas.openxmlformats.org/officeDocument/2006/relationships/hyperlink" Target="http://docs.graylog.org/en/2.2/pages/architecture.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5.png"/></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4FE258D6-FDC2-4117-8D90-E8768C258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61</Pages>
  <Words>12950</Words>
  <Characters>73819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109</cp:revision>
  <dcterms:created xsi:type="dcterms:W3CDTF">2017-04-30T03:41:00Z</dcterms:created>
  <dcterms:modified xsi:type="dcterms:W3CDTF">2017-06-01T13:32:00Z</dcterms:modified>
</cp:coreProperties>
</file>