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25/10/2026.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message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http://example.com in một trao đổi HTTP/1.1 (http, không phải https: không có TLS, không thương lượng HTTP/2).</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FIN,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lặp đến khi client đóng chiều gửi hoặc hết read timeout → đóng kết nối → accept tiếp; kết nối sau chờ trong backlog. Hình một listening socket, nhiều connected socket lần lượt: mọi kết nối cùng local port 9199, phân biệt bằng 4-tuple (địa chỉ và port hai đầu). Integration test (trên slide mã):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Đọc dòng có giới hạn: dừng ở byte thứ 257 thay vì giữ cả dòng trong bộ nhớ; Integration test cho lỗi mạng: client đóng giữa chừng, kết nối bị reset</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 spurious wakeup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 platform thread, AbortPolicy, CallerRunsPolicy</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 Semaphore</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hai lần send liền nhau cho hai lần receive riêng; connect() trên DatagramSocket tới địa chỉ không ai trả lời vẫn trả về ngay, và connected UDP socket bỏ qua datagram từ endpoint khác; buffer 16 byte làm phản hồi bị cắt.</w:t>
      </w:r>
    </w:p>
    <w:p>
      <w:pPr>
        <w:spacing w:after="40"/>
      </w:pPr>
      <w:r>
        <w:rPr>
          <w:b/>
        </w:rPr>
        <w:t xml:space="preserve">Lưu ý: </w:t>
      </w:r>
      <w:r>
        <w:t>receive() không báo khi datagram bị cắt — buffer phải đủ cho datagram lớn nhất mà giao thức cho phép; ký tự UTF-8 bị cắt giữa chừng thành ký tự lỗi. (Bỏ ý setLength của bản khung: với JDK 21, dùng lại một DatagramPacket không làm lần nhận sau bị cắt — đã chạy thử.)</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datagram và header UDP 8 byte; so-do: cắt ngắn datagram và connected UDP socket</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với TTL 1; ba MulticastReceiver cùng nhận; máy nhận thứ tư tham gia nhóm trên card mạng ảo không nhận gì, không có ngoại lệ.</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100 khung hình 1 000 byte, 10 khung hình mỗi giây; r1 nhận đủ 100; r2 chạy với mất gói mô phỏng 5% (máy nhận tự bỏ datagram, seed cố định), phát hiện 6 khoảng trống, 7 khung hình mất; r3 tham gia sau 5 giây, bắt đầu từ khung hình 53.</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máy nhận video multicast không yêu cầu nguồn gửi lại khung hình mất?</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so-do: máy nhận theo dõi số thứ tự, máy nhận vào giữa chừng</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WebSocket server tối giản trên ServerSocket (handshake và frame tự viết, port 9400): curl gửi handshake với khóa mẫu của RFC 6455, nhận 101 và Sec-WebSocket-Accept đúng giá trị mẫu; client java.net.http.WebSocket nhận welcome do server gửi trước, gửi text, ping, close; log server in từng frame.</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ChatEndpoint (Jakarta WebSocket) chạy trên Tyrus 2.2.2 + Grizzly 4.0.2, port 9401; ba ChatClient (java.net.http.WebSocket) an, binh, chi trong ba tiến trình; chi đóng, server xóa phiên và báo cho an, binh.</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Server Jetty 12 (HTTP/1.1 và h2c, port 9402, mỗi tài nguyên 200 ms, đếm kết nối theo port client); HttpClient của JDK gửi 20 request song song: HTTP/2 261 ms trên 1 kết nối; ép HTTP/1.1, tối đa 6 request cùng lúc như trình duyệt: 863 ms trên 6 kết nối; HTTP/1.1 không giới hạn: 267 ms nhưng 20 kết nối.</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so-do: head-of-line blocking ở tầng TCP</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(có từ JDK 26, JEP 517); curl trên máy biên soạn không có HTTP/2, HTTP/3. AltSvcProbe (JDK 21, HTTPS) tới https://cloudflare-quic.com/: response HTTP_2 kèm alt-svc h3=":443"; Http3Get (Flupke 0.9.4 trên Kwik): status 200 qua HTTP/3, 69 UDP datagram, 2 gói mất QUIC tự gửi lại.</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số vòng thiết lập; so-do: stream độc lập khi mất gói; so-do: connection migration;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LookupServer export đối tượng ở port 9199, đăng ký stub vào RMI registry (port 1099, cùng tiến trình); client tra tên, in lớp stub (proxy do JDK sinh) và endpoint trong stub, gọi lookup. CrashDemo: server trong tiến trình con, lookup mất 2 giây, tắt server sau 500 ms → UnmarshalException (server đã bắt đầu chạy lookup); gọi lại → ConnectException.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ParamDemo: server ghi version vào tham số Entry, client vẫn thấy version 0; client sửa value sau khi gửi, server không thấy (bản sao). RetryDemo: server mô phỏng một lần chậm (dừng 1,5 giây sau khi cập nhật), client chờ tối đa 1 giây rồi gọi lại: không có idempotency key → version 2 (áp dụng hai lần), có key → version 1. ConcurrentDemo: hai thread cùng cập nhật một khóa, mỗi thread 1 000 lần: HashMap đọc rồi ghi → version 1938, ConcurrentHashMap.compute → 2000.</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(Endpoint.publish, http://127.0.0.1:9199/lookup); lấy WSDL do Metro sinh (?wsdl) bằng curl; gửi request SOAP bằng curl và đọc response XML (đã định dạng bằng xmllint): HTTP 200, request 205 byte, response 250 byte.</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(port 9199, /entries/{key}, JSON tự viết vì JDK chưa có thư viện JSON); client HttpClient gọi GET hanoi → 200 JSON 53 byte, GET atlantis → 404, PUT sapa hai lần → 201 rồi 200, DELETE hai lần → 204 rồi 404, POST → 405.</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Server gRPC (port 9199) và client blocking stub: hanoi → found=true, atlantis → found=false. SizeDemo in byte của LookupRequest (0a 05 68 61 6e 6f 69, 7 byte; JSON 15 byte) và LookupReply (31 so với 52 byte). CompatDemo: client cũ đọc byte của server đổi số trường → found=false, không ngoại lệ; server thêm trường số 3 → client cũ đọc đúng, bỏ qua trường lạ.</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Prefix (server streaming) cho tiền tố hanoi.: 5 mục, mỗi mục server mô phỏng tốn 300 ms, client nhận dần qua Iterator; deadline 1 giây: 3 mục rồi DEADLINE_EXCEEDED, server kiểm tra isCancelled và dừng. BidiClient (LookupMany, bidirectional): 3 khóa cách nhau 300 ms, reply xen giữa các lần gửi. StatusDemo: NOT_FOUND (khóa không có), UNAVAILABLE (không có server).</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UpdatePublisher (dịch vụ tra cứu) gửi sự kiện 'updated &lt;khóa&gt;' tới exchange direct lookup.events, routing key entry.updated, binding vào queue lookup.updates; consumer đang chạy nhận ngay; consumer tắt: rabbitmqctl list_queues cho thấy 2 message chờ, consumer chạy lại nhận đủ. autoAck, consumer chết khi xử lý dalat: queue còn 0, dalat và hue mất; ack thủ công: queue còn 2, giao lại với cờ redelivered.</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Gửi message persistent (queue đã durable); khởi động lại RabbitMQ và kiểm tra message nào còn lại trong queue.</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Exchange topic lookup.notify, routing key entry.&lt;quốc gia&gt;.&lt;khóa&gt;; 6 sự kiện tới log (notify.log, entry.#: publish/subscribe, nhận 6), hai worker email (notify.email, entry.#: work queue, mỗi email gửi một lần) và vn-audit (notify.vn, entry.vn.*: routing theo topic, nhận 4). Worker email-1 chậm (600 ms), email-2 nhanh (100 ms): prefetch 1 → 1 và 5 email, xong sau 0,6 giây; không giới hạn prefetch → 3 và 3, xong sau 1,8 giây.</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(246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FIN</w:t>
            </w:r>
          </w:p>
        </w:tc>
        <w:tc>
          <w:tcPr>
            <w:tcW w:type="dxa" w:w="1728"/>
          </w:tcPr>
          <w:p>
            <w:r>
              <w:rPr>
                <w:sz w:val="19"/>
              </w:rPr>
              <w:t>cờ kết thúc (finish)</w:t>
            </w:r>
          </w:p>
        </w:tc>
        <w:tc>
          <w:tcPr>
            <w:tcW w:type="dxa" w:w="1728"/>
          </w:tcPr>
          <w:p>
            <w:r>
              <w:rPr>
                <w:sz w:val="19"/>
              </w:rPr>
              <w:t>Cờ trong header TCP báo bên gửi đã hết dữ liệu; gửi khi gọi shutdownOutput() hoặc close().</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spurious wakeup</w:t>
            </w:r>
          </w:p>
        </w:tc>
        <w:tc>
          <w:tcPr>
            <w:tcW w:type="dxa" w:w="1728"/>
          </w:tcPr>
          <w:p>
            <w:r>
              <w:rPr>
                <w:sz w:val="19"/>
              </w:rPr>
              <w:t>đánh thức giả</w:t>
            </w:r>
          </w:p>
        </w:tc>
        <w:tc>
          <w:tcPr>
            <w:tcW w:type="dxa" w:w="1728"/>
          </w:tcPr>
          <w:p>
            <w:r>
              <w:rPr>
                <w:sz w:val="19"/>
              </w:rPr>
              <w:t>Thread tỉnh dậy khỏi wait() mà không do notify, interrupt hay hết thời gian chờ; Java cho phép điều này, nên wait() phải nằm trong vòng lặp.</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platform thread</w:t>
            </w:r>
          </w:p>
        </w:tc>
        <w:tc>
          <w:tcPr>
            <w:tcW w:type="dxa" w:w="1728"/>
          </w:tcPr>
          <w:p>
            <w:r>
              <w:rPr>
                <w:sz w:val="19"/>
              </w:rPr>
              <w:t>thread Java gắn với một thread hệ điều hành</w:t>
            </w:r>
          </w:p>
        </w:tc>
        <w:tc>
          <w:tcPr>
            <w:tcW w:type="dxa" w:w="1728"/>
          </w:tcPr>
          <w:p>
            <w:r>
              <w:rPr>
                <w:sz w:val="19"/>
              </w:rPr>
              <w:t>Thread Java truyền thống: mỗi thread Java là một thread của hệ điều hành, kể cả khi chỉ đang chờ.</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