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B38A2" w:rsidRPr="007D5DC9" w:rsidTr="001A0DE9">
        <w:trPr>
          <w:jc w:val="center"/>
        </w:trPr>
        <w:tc>
          <w:tcPr>
            <w:tcW w:w="5246" w:type="dxa"/>
          </w:tcPr>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color w:val="0000FF"/>
                <w:kern w:val="36"/>
              </w:rPr>
            </w:pPr>
            <w:r w:rsidRPr="007D5DC9">
              <w:rPr>
                <w:rFonts w:ascii="Times New Roman" w:eastAsia="Times New Roman" w:hAnsi="Times New Roman" w:cs="Times New Roman"/>
                <w:color w:val="0000FF"/>
                <w:kern w:val="36"/>
              </w:rPr>
              <w:t>BỘ GIÁO DỤC VÀ ĐÀO TẠO</w:t>
            </w:r>
          </w:p>
          <w:p w:rsidR="00FB38A2" w:rsidRPr="007D5DC9" w:rsidRDefault="00FB38A2" w:rsidP="005C228D">
            <w:pPr>
              <w:widowControl w:val="0"/>
              <w:spacing w:line="300" w:lineRule="auto"/>
              <w:ind w:left="-2" w:firstLineChars="0" w:firstLine="0"/>
              <w:jc w:val="center"/>
              <w:textAlignment w:val="baseline"/>
              <w:rPr>
                <w:rFonts w:ascii="Times New Roman" w:hAnsi="Times New Roman" w:cs="Times New Roman"/>
                <w:b/>
                <w:color w:val="0000FF"/>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0283710B" wp14:editId="079451DF">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70C14B1"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ascii="Times New Roman" w:eastAsia="Times New Roman" w:hAnsi="Times New Roman" w:cs="Times New Roman"/>
                <w:b/>
                <w:color w:val="0000FF"/>
                <w:kern w:val="36"/>
                <w:sz w:val="26"/>
              </w:rPr>
              <w:t>TRƯỜNG ĐẠI HỌC KINH TẾ QUỐC DÂN</w:t>
            </w:r>
          </w:p>
        </w:tc>
        <w:tc>
          <w:tcPr>
            <w:tcW w:w="5245" w:type="dxa"/>
          </w:tcPr>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b/>
                <w:color w:val="0000FF"/>
                <w:kern w:val="36"/>
              </w:rPr>
            </w:pPr>
            <w:r w:rsidRPr="007D5DC9">
              <w:rPr>
                <w:rFonts w:ascii="Times New Roman" w:eastAsia="Times New Roman" w:hAnsi="Times New Roman" w:cs="Times New Roman"/>
                <w:b/>
                <w:color w:val="0000FF"/>
                <w:kern w:val="36"/>
              </w:rPr>
              <w:t>CỘNG HÒA XÃ HỘI CHỦ NGHĨA VIỆT NAM</w:t>
            </w:r>
          </w:p>
          <w:p w:rsidR="00FB38A2" w:rsidRPr="007D5DC9" w:rsidRDefault="00FB38A2" w:rsidP="005C228D">
            <w:pPr>
              <w:widowControl w:val="0"/>
              <w:spacing w:line="300" w:lineRule="auto"/>
              <w:ind w:left="-2" w:firstLineChars="0" w:firstLine="0"/>
              <w:jc w:val="center"/>
              <w:textAlignment w:val="baseline"/>
              <w:rPr>
                <w:rFonts w:ascii="Times New Roman" w:hAnsi="Times New Roman" w:cs="Times New Roman"/>
                <w:b/>
                <w:color w:val="0000FF"/>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60158532" wp14:editId="34A3ADF1">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D643BB"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ascii="Times New Roman" w:eastAsia="Times New Roman" w:hAnsi="Times New Roman" w:cs="Times New Roman"/>
                <w:b/>
                <w:color w:val="0000FF"/>
                <w:kern w:val="36"/>
                <w:sz w:val="26"/>
              </w:rPr>
              <w:t>Độc lập – Tự do – Hạnh phúc</w:t>
            </w:r>
          </w:p>
        </w:tc>
      </w:tr>
      <w:tr w:rsidR="00FB38A2" w:rsidRPr="007D5DC9" w:rsidTr="001A0DE9">
        <w:trPr>
          <w:jc w:val="center"/>
        </w:trPr>
        <w:tc>
          <w:tcPr>
            <w:tcW w:w="5246" w:type="dxa"/>
          </w:tcPr>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color w:val="0000FF"/>
                <w:kern w:val="36"/>
              </w:rPr>
            </w:pPr>
          </w:p>
        </w:tc>
        <w:tc>
          <w:tcPr>
            <w:tcW w:w="5245" w:type="dxa"/>
          </w:tcPr>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b/>
                <w:color w:val="0000FF"/>
                <w:kern w:val="36"/>
              </w:rPr>
            </w:pPr>
          </w:p>
        </w:tc>
      </w:tr>
      <w:tr w:rsidR="00FB38A2" w:rsidRPr="007D5DC9" w:rsidTr="001A0DE9">
        <w:trPr>
          <w:jc w:val="center"/>
        </w:trPr>
        <w:tc>
          <w:tcPr>
            <w:tcW w:w="10491" w:type="dxa"/>
            <w:gridSpan w:val="2"/>
          </w:tcPr>
          <w:p w:rsidR="00FB38A2" w:rsidRPr="007D5DC9" w:rsidRDefault="00FB38A2" w:rsidP="005C228D">
            <w:pPr>
              <w:widowControl w:val="0"/>
              <w:spacing w:line="300" w:lineRule="auto"/>
              <w:ind w:left="-2" w:firstLineChars="0" w:firstLine="0"/>
              <w:jc w:val="center"/>
              <w:textAlignment w:val="baseline"/>
              <w:rPr>
                <w:rFonts w:ascii="Times New Roman" w:hAnsi="Times New Roman" w:cs="Times New Roman"/>
                <w:b/>
                <w:color w:val="0000FF"/>
              </w:rPr>
            </w:pPr>
            <w:r w:rsidRPr="007D5DC9">
              <w:rPr>
                <w:rFonts w:ascii="Times New Roman" w:hAnsi="Times New Roman" w:cs="Times New Roman"/>
                <w:b/>
                <w:color w:val="0000FF"/>
                <w:sz w:val="28"/>
              </w:rPr>
              <w:t>ĐỀ CƯƠNG CHI TIẾT HỌC PHẦN</w:t>
            </w:r>
          </w:p>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b/>
                <w:color w:val="0000FF"/>
                <w:kern w:val="36"/>
              </w:rPr>
            </w:pPr>
            <w:r w:rsidRPr="007D5DC9">
              <w:rPr>
                <w:rFonts w:ascii="Times New Roman" w:hAnsi="Times New Roman" w:cs="Times New Roman"/>
                <w:b/>
                <w:color w:val="0000FF"/>
                <w:sz w:val="26"/>
              </w:rPr>
              <w:t>(Detailed Course Syllabus)</w:t>
            </w:r>
          </w:p>
        </w:tc>
      </w:tr>
      <w:tr w:rsidR="00FB38A2" w:rsidRPr="007D5DC9" w:rsidTr="001A0DE9">
        <w:trPr>
          <w:jc w:val="center"/>
        </w:trPr>
        <w:tc>
          <w:tcPr>
            <w:tcW w:w="10491" w:type="dxa"/>
            <w:gridSpan w:val="2"/>
          </w:tcPr>
          <w:p w:rsidR="00FB38A2" w:rsidRPr="007D5DC9" w:rsidRDefault="00FB38A2" w:rsidP="005C228D">
            <w:pPr>
              <w:widowControl w:val="0"/>
              <w:spacing w:line="300" w:lineRule="auto"/>
              <w:ind w:left="-2" w:firstLineChars="0" w:firstLine="0"/>
              <w:jc w:val="center"/>
              <w:textAlignment w:val="baseline"/>
              <w:rPr>
                <w:rFonts w:ascii="Times New Roman" w:eastAsia="Times New Roman" w:hAnsi="Times New Roman" w:cs="Times New Roman"/>
                <w:b/>
                <w:color w:val="0000FF"/>
                <w:kern w:val="36"/>
              </w:rPr>
            </w:pPr>
            <w:r w:rsidRPr="007D5DC9">
              <w:rPr>
                <w:rFonts w:ascii="Times New Roman" w:eastAsia="Times New Roman" w:hAnsi="Times New Roman" w:cs="Times New Roman"/>
                <w:color w:val="0000FF"/>
              </w:rPr>
              <w:t>(</w:t>
            </w:r>
            <w:r w:rsidRPr="007D5DC9">
              <w:rPr>
                <w:rFonts w:ascii="Times New Roman" w:eastAsia="Times New Roman" w:hAnsi="Times New Roman" w:cs="Times New Roman"/>
                <w:i/>
                <w:iCs/>
                <w:color w:val="0000FF"/>
              </w:rPr>
              <w:t>Ban hành kèm theo Quyết định số 628/QĐ-ĐHKTQD ngày 18 tháng 6 năm 2024</w:t>
            </w:r>
            <w:r w:rsidRPr="007D5DC9">
              <w:rPr>
                <w:rFonts w:ascii="Times New Roman" w:eastAsia="Times New Roman" w:hAnsi="Times New Roman" w:cs="Times New Roman"/>
                <w:color w:val="0000FF"/>
              </w:rPr>
              <w:t>)</w:t>
            </w:r>
          </w:p>
        </w:tc>
      </w:tr>
    </w:tbl>
    <w:p w:rsidR="00FB38A2" w:rsidRDefault="00FB38A2" w:rsidP="005C228D">
      <w:pPr>
        <w:spacing w:line="300" w:lineRule="auto"/>
        <w:ind w:left="-2" w:firstLineChars="0" w:firstLine="0"/>
        <w:jc w:val="both"/>
        <w:rPr>
          <w:rFonts w:ascii="Times New Roman" w:eastAsia="Times New Roman" w:hAnsi="Times New Roman" w:cs="Times New Roman"/>
          <w:b/>
        </w:rPr>
      </w:pP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1. THÔNG TIN TỔNG QUÁT (General Information)</w:t>
      </w:r>
    </w:p>
    <w:p w:rsidR="00C71DAE" w:rsidRDefault="004F7AC5" w:rsidP="005C228D">
      <w:pPr>
        <w:numPr>
          <w:ilvl w:val="0"/>
          <w:numId w:val="1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Tên học phần (Tiếng Việt):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color w:val="000000"/>
        </w:rPr>
        <w:t>Quản trị tác nghiệp thương mại điện tử</w:t>
      </w:r>
    </w:p>
    <w:p w:rsidR="00C71DAE" w:rsidRDefault="004F7AC5" w:rsidP="005C228D">
      <w:pPr>
        <w:numPr>
          <w:ilvl w:val="0"/>
          <w:numId w:val="1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Tên học phần (Tiếng Anh):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color w:val="000000"/>
        </w:rPr>
        <w:t>E-commerce operation management</w:t>
      </w:r>
      <w:r>
        <w:rPr>
          <w:rFonts w:ascii="Times New Roman" w:eastAsia="Times New Roman" w:hAnsi="Times New Roman" w:cs="Times New Roman"/>
        </w:rPr>
        <w:t xml:space="preserve"> </w:t>
      </w:r>
    </w:p>
    <w:p w:rsidR="00C71DAE" w:rsidRDefault="004F7AC5" w:rsidP="005C228D">
      <w:pPr>
        <w:numPr>
          <w:ilvl w:val="0"/>
          <w:numId w:val="1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Trình độ đào tạo: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Đại học</w:t>
      </w:r>
    </w:p>
    <w:p w:rsidR="00C71DAE" w:rsidRDefault="004F7AC5" w:rsidP="005C228D">
      <w:pPr>
        <w:numPr>
          <w:ilvl w:val="0"/>
          <w:numId w:val="1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Mã học phần: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TMQT1145</w:t>
      </w:r>
    </w:p>
    <w:p w:rsidR="00C71DAE" w:rsidRDefault="004F7AC5" w:rsidP="005C228D">
      <w:pPr>
        <w:numPr>
          <w:ilvl w:val="0"/>
          <w:numId w:val="1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Số tín chỉ: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03 (45 tiết)</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 Số giờ trên lớp: </w:t>
      </w:r>
      <w:r>
        <w:rPr>
          <w:rFonts w:ascii="Times New Roman" w:eastAsia="Times New Roman" w:hAnsi="Times New Roman" w:cs="Times New Roman"/>
        </w:rPr>
        <w:tab/>
      </w:r>
      <w:r>
        <w:rPr>
          <w:rFonts w:ascii="Times New Roman" w:eastAsia="Times New Roman" w:hAnsi="Times New Roman" w:cs="Times New Roman"/>
        </w:rPr>
        <w:tab/>
        <w:t>45</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 Số giờ tự học: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105</w:t>
      </w:r>
    </w:p>
    <w:p w:rsidR="00C71DAE" w:rsidRDefault="004F7AC5" w:rsidP="005C228D">
      <w:pPr>
        <w:numPr>
          <w:ilvl w:val="0"/>
          <w:numId w:val="2"/>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Các học phần tiên quyết: Các học phần thuộc kiến thức giáo dục đại cương, học phần của ngàn</w:t>
      </w:r>
      <w:r>
        <w:rPr>
          <w:rFonts w:ascii="Times New Roman" w:eastAsia="Times New Roman" w:hAnsi="Times New Roman" w:cs="Times New Roman"/>
        </w:rPr>
        <w:t>h, kiến thức cơ sở ngành, học phần Thương mại điện tử căn bản</w:t>
      </w:r>
    </w:p>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2. KHOA/VIỆN QUẢN LÝ VÀ GIẢNG VIÊN GIẢNG DẠY (Management Faculty and Teachers)</w:t>
      </w:r>
    </w:p>
    <w:p w:rsidR="00C71DAE" w:rsidRDefault="004F7AC5" w:rsidP="005C228D">
      <w:pPr>
        <w:widowControl w:val="0"/>
        <w:numPr>
          <w:ilvl w:val="0"/>
          <w:numId w:val="12"/>
        </w:numPr>
        <w:spacing w:line="300" w:lineRule="auto"/>
        <w:ind w:left="-2" w:firstLineChars="0" w:firstLine="0"/>
        <w:jc w:val="both"/>
      </w:pPr>
      <w:r>
        <w:rPr>
          <w:rFonts w:ascii="Times New Roman" w:eastAsia="Times New Roman" w:hAnsi="Times New Roman" w:cs="Times New Roman"/>
        </w:rPr>
        <w:t>Khoa/Viện quản lý: Viện Thương mại và Kinh tế Quốc tế</w:t>
      </w:r>
    </w:p>
    <w:p w:rsidR="00C71DAE" w:rsidRDefault="004F7AC5" w:rsidP="005C228D">
      <w:pPr>
        <w:widowControl w:val="0"/>
        <w:numPr>
          <w:ilvl w:val="0"/>
          <w:numId w:val="12"/>
        </w:numPr>
        <w:spacing w:line="300" w:lineRule="auto"/>
        <w:ind w:left="-2" w:firstLineChars="0" w:firstLine="0"/>
        <w:jc w:val="both"/>
      </w:pPr>
      <w:r>
        <w:rPr>
          <w:rFonts w:ascii="Times New Roman" w:eastAsia="Times New Roman" w:hAnsi="Times New Roman" w:cs="Times New Roman"/>
        </w:rPr>
        <w:t>Địa chỉ: Tầng 9 Nhà A1, Trường ĐH Kinh tế Quốc dân</w:t>
      </w:r>
    </w:p>
    <w:p w:rsidR="00C71DAE" w:rsidRDefault="004F7AC5" w:rsidP="005C228D">
      <w:pPr>
        <w:widowControl w:val="0"/>
        <w:numPr>
          <w:ilvl w:val="0"/>
          <w:numId w:val="12"/>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Giảng viên:</w:t>
      </w:r>
    </w:p>
    <w:tbl>
      <w:tblPr>
        <w:tblStyle w:val="a1"/>
        <w:tblW w:w="93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5"/>
        <w:gridCol w:w="2810"/>
        <w:gridCol w:w="3286"/>
      </w:tblGrid>
      <w:tr w:rsidR="00C71DAE" w:rsidRPr="00F02110" w:rsidTr="00F02110">
        <w:trPr>
          <w:jc w:val="center"/>
        </w:trPr>
        <w:tc>
          <w:tcPr>
            <w:tcW w:w="3285" w:type="dxa"/>
            <w:shd w:val="clear" w:color="auto" w:fill="E2EFD9"/>
          </w:tcPr>
          <w:p w:rsidR="00C71DAE" w:rsidRPr="00F02110" w:rsidRDefault="004F7AC5" w:rsidP="005C228D">
            <w:pPr>
              <w:spacing w:line="300" w:lineRule="auto"/>
              <w:ind w:left="-2" w:firstLineChars="0" w:firstLine="0"/>
              <w:jc w:val="center"/>
              <w:rPr>
                <w:rFonts w:ascii="Times New Roman" w:eastAsia="Times New Roman" w:hAnsi="Times New Roman" w:cs="Times New Roman"/>
                <w:b/>
              </w:rPr>
            </w:pPr>
            <w:r w:rsidRPr="00F02110">
              <w:rPr>
                <w:rFonts w:ascii="Times New Roman" w:eastAsia="Times New Roman" w:hAnsi="Times New Roman" w:cs="Times New Roman"/>
                <w:b/>
              </w:rPr>
              <w:t>Họ tên</w:t>
            </w:r>
          </w:p>
        </w:tc>
        <w:tc>
          <w:tcPr>
            <w:tcW w:w="2810" w:type="dxa"/>
            <w:shd w:val="clear" w:color="auto" w:fill="E2EFD9"/>
          </w:tcPr>
          <w:p w:rsidR="00C71DAE" w:rsidRPr="00F02110" w:rsidRDefault="004F7AC5" w:rsidP="005C228D">
            <w:pPr>
              <w:spacing w:line="300" w:lineRule="auto"/>
              <w:ind w:left="-2" w:firstLineChars="0" w:firstLine="0"/>
              <w:jc w:val="center"/>
              <w:rPr>
                <w:rFonts w:ascii="Times New Roman" w:eastAsia="Times New Roman" w:hAnsi="Times New Roman" w:cs="Times New Roman"/>
                <w:b/>
              </w:rPr>
            </w:pPr>
            <w:r w:rsidRPr="00F02110">
              <w:rPr>
                <w:rFonts w:ascii="Times New Roman" w:eastAsia="Times New Roman" w:hAnsi="Times New Roman" w:cs="Times New Roman"/>
                <w:b/>
              </w:rPr>
              <w:t>Số điện thoại</w:t>
            </w:r>
          </w:p>
        </w:tc>
        <w:tc>
          <w:tcPr>
            <w:tcW w:w="3286" w:type="dxa"/>
            <w:shd w:val="clear" w:color="auto" w:fill="E2EFD9"/>
          </w:tcPr>
          <w:p w:rsidR="00C71DAE" w:rsidRPr="00F02110" w:rsidRDefault="004F7AC5" w:rsidP="005C228D">
            <w:pPr>
              <w:spacing w:line="300" w:lineRule="auto"/>
              <w:ind w:left="-2" w:firstLineChars="0" w:firstLine="0"/>
              <w:jc w:val="center"/>
              <w:rPr>
                <w:rFonts w:ascii="Times New Roman" w:eastAsia="Times New Roman" w:hAnsi="Times New Roman" w:cs="Times New Roman"/>
                <w:b/>
              </w:rPr>
            </w:pPr>
            <w:r w:rsidRPr="00F02110">
              <w:rPr>
                <w:rFonts w:ascii="Times New Roman" w:eastAsia="Times New Roman" w:hAnsi="Times New Roman" w:cs="Times New Roman"/>
                <w:b/>
              </w:rPr>
              <w:t>Email</w:t>
            </w:r>
          </w:p>
        </w:tc>
      </w:tr>
      <w:tr w:rsidR="00C71DAE" w:rsidTr="00F02110">
        <w:trPr>
          <w:jc w:val="center"/>
        </w:trPr>
        <w:tc>
          <w:tcPr>
            <w:tcW w:w="3285"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Ths. Lê Mai Trang</w:t>
            </w:r>
          </w:p>
        </w:tc>
        <w:tc>
          <w:tcPr>
            <w:tcW w:w="281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0948099350</w:t>
            </w:r>
          </w:p>
        </w:tc>
        <w:tc>
          <w:tcPr>
            <w:tcW w:w="3286"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tranglm@neu.edu.vn</w:t>
            </w:r>
          </w:p>
        </w:tc>
      </w:tr>
      <w:tr w:rsidR="00C71DAE" w:rsidTr="00F02110">
        <w:trPr>
          <w:jc w:val="center"/>
        </w:trPr>
        <w:tc>
          <w:tcPr>
            <w:tcW w:w="3285"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TS. Trần Thị Phương Mai</w:t>
            </w:r>
          </w:p>
        </w:tc>
        <w:tc>
          <w:tcPr>
            <w:tcW w:w="281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0979683599</w:t>
            </w:r>
          </w:p>
        </w:tc>
        <w:tc>
          <w:tcPr>
            <w:tcW w:w="3286"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maittp@neu.edu.vn</w:t>
            </w:r>
          </w:p>
        </w:tc>
      </w:tr>
    </w:tbl>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b/>
        </w:rPr>
        <w:t>3. MÔ TẢ HỌC PHẦN (Course Descriptions)</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Quản trị tác nghiệp thương mại điện tử là học phần bắt buộc thuộc kiến thức ngành thương mại điện tử. Học phần này cung cấp cho người học các kiến thức và thực hành về các nội dung chính sau:</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Môi trường thương mại điện tử và các yếu tố cạnh tranh, </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Đánh gi</w:t>
      </w:r>
      <w:r>
        <w:rPr>
          <w:rFonts w:ascii="Times New Roman" w:eastAsia="Times New Roman" w:hAnsi="Times New Roman" w:cs="Times New Roman"/>
        </w:rPr>
        <w:t xml:space="preserve">á nguồn lực để thực hiện chiến lược trong điều kiện ứng dụng các phương tiện hiện đại. </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Các quyết định về sản phẩm, cách thức mua hàng</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Quản trị chất lượng sản phẩm trong thương mại điện tử</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Quyết định về hàng dự trữ trong thương mại điện tử, </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Quản trị chuỗi</w:t>
      </w:r>
      <w:r>
        <w:rPr>
          <w:rFonts w:ascii="Times New Roman" w:eastAsia="Times New Roman" w:hAnsi="Times New Roman" w:cs="Times New Roman"/>
        </w:rPr>
        <w:t xml:space="preserve"> cung ứng trong Thương mại điện tử, </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Quản trị về nguồn nhân lực trong lĩnh vực thương mại điện tử</w:t>
      </w:r>
    </w:p>
    <w:p w:rsidR="00C71DAE" w:rsidRDefault="004F7AC5" w:rsidP="005C228D">
      <w:pPr>
        <w:numPr>
          <w:ilvl w:val="0"/>
          <w:numId w:val="3"/>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Quản trị về quan hệ khách hàng được thực hiện dựa trên nền tảng công nghệ thông tin</w:t>
      </w:r>
    </w:p>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4. TÀI LIỆU HỌC TẬP (Learning Resources: Course Books, Reference Books, a</w:t>
      </w:r>
      <w:r>
        <w:rPr>
          <w:rFonts w:ascii="Times New Roman" w:eastAsia="Times New Roman" w:hAnsi="Times New Roman" w:cs="Times New Roman"/>
          <w:b/>
        </w:rPr>
        <w:t>nd Softwares)</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4.1. Giáo trình</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[1] Dave Chaffey (2010). </w:t>
      </w:r>
      <w:r>
        <w:rPr>
          <w:rFonts w:ascii="Times New Roman" w:eastAsia="Times New Roman" w:hAnsi="Times New Roman" w:cs="Times New Roman"/>
          <w:i/>
        </w:rPr>
        <w:t>E-business and E-commerce management: strategy, implementation and practice, 4</w:t>
      </w:r>
      <w:r>
        <w:rPr>
          <w:rFonts w:ascii="Times New Roman" w:eastAsia="Times New Roman" w:hAnsi="Times New Roman" w:cs="Times New Roman"/>
          <w:i/>
          <w:vertAlign w:val="superscript"/>
        </w:rPr>
        <w:t>th</w:t>
      </w:r>
      <w:r>
        <w:rPr>
          <w:rFonts w:ascii="Times New Roman" w:eastAsia="Times New Roman" w:hAnsi="Times New Roman" w:cs="Times New Roman"/>
          <w:i/>
        </w:rPr>
        <w:t xml:space="preserve"> edition. </w:t>
      </w:r>
      <w:r>
        <w:rPr>
          <w:rFonts w:ascii="Times New Roman" w:eastAsia="Times New Roman" w:hAnsi="Times New Roman" w:cs="Times New Roman"/>
        </w:rPr>
        <w:t>Prentice Hall</w:t>
      </w:r>
    </w:p>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4.2. Tài liệu khác</w:t>
      </w:r>
    </w:p>
    <w:p w:rsidR="00C71DAE" w:rsidRDefault="004F7AC5" w:rsidP="005C228D">
      <w:p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Marc J. Schniederjans, Qing Cao (2013). </w:t>
      </w:r>
      <w:r>
        <w:rPr>
          <w:rFonts w:ascii="Times New Roman" w:eastAsia="Times New Roman" w:hAnsi="Times New Roman" w:cs="Times New Roman"/>
          <w:i/>
          <w:color w:val="000000"/>
        </w:rPr>
        <w:t>E-Commerce operations management, 2</w:t>
      </w:r>
      <w:r>
        <w:rPr>
          <w:rFonts w:ascii="Times New Roman" w:eastAsia="Times New Roman" w:hAnsi="Times New Roman" w:cs="Times New Roman"/>
          <w:i/>
          <w:color w:val="000000"/>
          <w:vertAlign w:val="superscript"/>
        </w:rPr>
        <w:t>sd</w:t>
      </w:r>
      <w:r>
        <w:rPr>
          <w:rFonts w:ascii="Times New Roman" w:eastAsia="Times New Roman" w:hAnsi="Times New Roman" w:cs="Times New Roman"/>
          <w:i/>
          <w:color w:val="000000"/>
        </w:rPr>
        <w:t xml:space="preserve"> edition</w:t>
      </w:r>
      <w:r>
        <w:rPr>
          <w:rFonts w:ascii="Times New Roman" w:eastAsia="Times New Roman" w:hAnsi="Times New Roman" w:cs="Times New Roman"/>
          <w:color w:val="000000"/>
        </w:rPr>
        <w:t>. Scientific World Publisher, Singapore.</w:t>
      </w:r>
    </w:p>
    <w:p w:rsidR="00C71DAE" w:rsidRDefault="004F7AC5" w:rsidP="005C228D">
      <w:p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Jay Heizer, Barry Render (2014). </w:t>
      </w:r>
      <w:r>
        <w:rPr>
          <w:rFonts w:ascii="Times New Roman" w:eastAsia="Times New Roman" w:hAnsi="Times New Roman" w:cs="Times New Roman"/>
          <w:i/>
          <w:color w:val="000000"/>
        </w:rPr>
        <w:t xml:space="preserve">Operation management – </w:t>
      </w:r>
      <w:r>
        <w:rPr>
          <w:rFonts w:ascii="Times New Roman" w:eastAsia="Times New Roman" w:hAnsi="Times New Roman" w:cs="Times New Roman"/>
          <w:i/>
        </w:rPr>
        <w:t>Sustainability</w:t>
      </w:r>
      <w:r>
        <w:rPr>
          <w:rFonts w:ascii="Times New Roman" w:eastAsia="Times New Roman" w:hAnsi="Times New Roman" w:cs="Times New Roman"/>
          <w:i/>
          <w:color w:val="000000"/>
        </w:rPr>
        <w:t xml:space="preserve"> and Supply chain management, 11th global edition</w:t>
      </w:r>
      <w:r>
        <w:rPr>
          <w:rFonts w:ascii="Times New Roman" w:eastAsia="Times New Roman" w:hAnsi="Times New Roman" w:cs="Times New Roman"/>
          <w:color w:val="000000"/>
        </w:rPr>
        <w:t>. Pearson. Chapter. 13: Page. 553-586</w:t>
      </w:r>
    </w:p>
    <w:p w:rsidR="00C71DAE" w:rsidRDefault="004F7AC5" w:rsidP="005C228D">
      <w:p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[4] PGS.T</w:t>
      </w:r>
      <w:r>
        <w:rPr>
          <w:rFonts w:ascii="Times New Roman" w:eastAsia="Times New Roman" w:hAnsi="Times New Roman" w:cs="Times New Roman"/>
          <w:color w:val="000000"/>
        </w:rPr>
        <w:t>S. Trương Đoàn Thể (2007). “</w:t>
      </w:r>
      <w:r>
        <w:rPr>
          <w:rFonts w:ascii="Times New Roman" w:eastAsia="Times New Roman" w:hAnsi="Times New Roman" w:cs="Times New Roman"/>
          <w:i/>
          <w:color w:val="000000"/>
        </w:rPr>
        <w:t xml:space="preserve">Giáo trình quản trị sản xuất và tác nghiệp”. </w:t>
      </w:r>
      <w:r>
        <w:rPr>
          <w:rFonts w:ascii="Times New Roman" w:eastAsia="Times New Roman" w:hAnsi="Times New Roman" w:cs="Times New Roman"/>
          <w:color w:val="000000"/>
        </w:rPr>
        <w:t>NXB Đại học Kinh tế quốc dân, Hà Nội</w:t>
      </w:r>
    </w:p>
    <w:p w:rsidR="00C71DAE" w:rsidRDefault="004F7AC5" w:rsidP="005C228D">
      <w:p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Gerald Albaum, Edwin Duerr (2011). </w:t>
      </w:r>
      <w:r>
        <w:rPr>
          <w:rFonts w:ascii="Times New Roman" w:eastAsia="Times New Roman" w:hAnsi="Times New Roman" w:cs="Times New Roman"/>
          <w:i/>
          <w:color w:val="000000"/>
        </w:rPr>
        <w:t xml:space="preserve">International marketing and export management. </w:t>
      </w:r>
      <w:r>
        <w:rPr>
          <w:rFonts w:ascii="Times New Roman" w:eastAsia="Times New Roman" w:hAnsi="Times New Roman" w:cs="Times New Roman"/>
          <w:color w:val="000000"/>
        </w:rPr>
        <w:t>Prentic Hall.</w:t>
      </w:r>
    </w:p>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b/>
        </w:rPr>
        <w:t>5. MỤC TIÊU HỌC PHẦN (Course goals)</w:t>
      </w:r>
    </w:p>
    <w:p w:rsidR="00C71DAE" w:rsidRDefault="004F7AC5" w:rsidP="005C228D">
      <w:pPr>
        <w:pStyle w:val="Heading1"/>
        <w:tabs>
          <w:tab w:val="left" w:pos="993"/>
        </w:tabs>
        <w:spacing w:before="0" w:beforeAutospacing="0" w:after="0" w:afterAutospacing="0" w:line="300" w:lineRule="auto"/>
        <w:ind w:left="-2" w:firstLineChars="0" w:firstLine="0"/>
        <w:jc w:val="center"/>
        <w:rPr>
          <w:sz w:val="24"/>
          <w:szCs w:val="24"/>
        </w:rPr>
      </w:pPr>
      <w:r>
        <w:rPr>
          <w:sz w:val="24"/>
          <w:szCs w:val="24"/>
        </w:rPr>
        <w:t>B</w:t>
      </w:r>
      <w:r>
        <w:rPr>
          <w:sz w:val="24"/>
          <w:szCs w:val="24"/>
        </w:rPr>
        <w:t>ả</w:t>
      </w:r>
      <w:r>
        <w:rPr>
          <w:sz w:val="24"/>
          <w:szCs w:val="24"/>
        </w:rPr>
        <w:t>ng 1. M</w:t>
      </w:r>
      <w:r>
        <w:rPr>
          <w:sz w:val="24"/>
          <w:szCs w:val="24"/>
        </w:rPr>
        <w:t>ụ</w:t>
      </w:r>
      <w:r>
        <w:rPr>
          <w:sz w:val="24"/>
          <w:szCs w:val="24"/>
        </w:rPr>
        <w:t>c tiêu h</w:t>
      </w:r>
      <w:r>
        <w:rPr>
          <w:sz w:val="24"/>
          <w:szCs w:val="24"/>
        </w:rPr>
        <w:t>ọ</w:t>
      </w:r>
      <w:r>
        <w:rPr>
          <w:sz w:val="24"/>
          <w:szCs w:val="24"/>
        </w:rPr>
        <w:t>c ph</w:t>
      </w:r>
      <w:r>
        <w:rPr>
          <w:sz w:val="24"/>
          <w:szCs w:val="24"/>
        </w:rPr>
        <w:t>ầ</w:t>
      </w:r>
      <w:r>
        <w:rPr>
          <w:sz w:val="24"/>
          <w:szCs w:val="24"/>
        </w:rPr>
        <w:t>n</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81"/>
        <w:gridCol w:w="6686"/>
        <w:gridCol w:w="1527"/>
      </w:tblGrid>
      <w:tr w:rsidR="00C71DAE" w:rsidTr="00CC1C14">
        <w:trPr>
          <w:trHeight w:val="20"/>
          <w:tblHeader/>
        </w:trPr>
        <w:tc>
          <w:tcPr>
            <w:tcW w:w="0" w:type="auto"/>
            <w:shd w:val="clear" w:color="auto" w:fill="C5E0B3"/>
            <w:vAlign w:val="center"/>
          </w:tcPr>
          <w:p w:rsidR="00C71DAE" w:rsidRDefault="004F7AC5" w:rsidP="005C228D">
            <w:pPr>
              <w:widowControl w:val="0"/>
              <w:tabs>
                <w:tab w:val="left" w:pos="993"/>
              </w:tabs>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Mã/Code</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(CGx)</w:t>
            </w:r>
          </w:p>
        </w:tc>
        <w:tc>
          <w:tcPr>
            <w:tcW w:w="0" w:type="auto"/>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Mô tả mục tiêu học phần (CG)</w:t>
            </w:r>
          </w:p>
        </w:tc>
        <w:tc>
          <w:tcPr>
            <w:tcW w:w="0" w:type="auto"/>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CĐR/PLO của CTĐT</w:t>
            </w:r>
          </w:p>
        </w:tc>
      </w:tr>
      <w:tr w:rsidR="00C71DAE" w:rsidTr="00CC1C14">
        <w:trPr>
          <w:trHeight w:val="20"/>
          <w:tblHeader/>
        </w:trPr>
        <w:tc>
          <w:tcPr>
            <w:tcW w:w="0" w:type="auto"/>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5C228D">
        <w:trPr>
          <w:trHeight w:val="20"/>
        </w:trPr>
        <w:tc>
          <w:tcPr>
            <w:tcW w:w="0" w:type="auto"/>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CG1</w:t>
            </w:r>
          </w:p>
        </w:tc>
        <w:tc>
          <w:tcPr>
            <w:tcW w:w="0" w:type="auto"/>
            <w:shd w:val="clear" w:color="auto" w:fill="auto"/>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Về kiến thức: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nhận biết và vận dụng được các kiến thức cơ bản về quản trị tác nghiệp thương mại điện tử (TMĐT) gồm có quản trị sản phẩm, quản trị chất lượng, quản trị chuỗi cung ứng, quản trị dự trữ, quản trị quan hệ khách hàng ; xác định được tác động của môi</w:t>
            </w:r>
            <w:r>
              <w:rPr>
                <w:rFonts w:ascii="Times New Roman" w:eastAsia="Times New Roman" w:hAnsi="Times New Roman" w:cs="Times New Roman"/>
              </w:rPr>
              <w:t xml:space="preserve"> trường vĩ mô, môi trường ngành, môi trường nội bộ đến tác nghiệp TMĐT từ đó giúp người học phân tích được nhu cầu của thị trường mục tiêu, để tạo hình ảnh của doanh nghiệp, tạo lợi thế cạnh tranh trên thị trường</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vận dụng được các kiến thức về lo</w:t>
            </w:r>
            <w:r>
              <w:rPr>
                <w:rFonts w:ascii="Times New Roman" w:eastAsia="Times New Roman" w:hAnsi="Times New Roman" w:cs="Times New Roman"/>
              </w:rPr>
              <w:t>ại hình, quy trình mua hàng điện tử, từ đó nhận diện rủi ro và phân tích các yếu tố ảnh hưởng đến mua hàng giúp giải quyết những tình huống rủi ro phát sinh và đề phòng những rủi ro này khi mua hàng bằng phương tiện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có được những kiến th</w:t>
            </w:r>
            <w:r>
              <w:rPr>
                <w:rFonts w:ascii="Times New Roman" w:eastAsia="Times New Roman" w:hAnsi="Times New Roman" w:cs="Times New Roman"/>
              </w:rPr>
              <w:t xml:space="preserve">ức về nhân lực trong tác nghiệp TMĐT phục vụ cho việc đánh giá, phân loại, đào tạo, tuyển dụng </w:t>
            </w:r>
            <w:r>
              <w:rPr>
                <w:rFonts w:ascii="Times New Roman" w:eastAsia="Times New Roman" w:hAnsi="Times New Roman" w:cs="Times New Roman"/>
              </w:rPr>
              <w:lastRenderedPageBreak/>
              <w:t>nhân lực trong môi trường thương mại điện tử</w:t>
            </w:r>
          </w:p>
        </w:tc>
        <w:tc>
          <w:tcPr>
            <w:tcW w:w="0" w:type="auto"/>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PLO1.2.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PLO1.4</w:t>
            </w:r>
          </w:p>
        </w:tc>
      </w:tr>
      <w:tr w:rsidR="00C71DAE" w:rsidTr="005C228D">
        <w:trPr>
          <w:trHeight w:val="20"/>
        </w:trPr>
        <w:tc>
          <w:tcPr>
            <w:tcW w:w="0" w:type="auto"/>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CG2</w:t>
            </w:r>
          </w:p>
        </w:tc>
        <w:tc>
          <w:tcPr>
            <w:tcW w:w="0" w:type="auto"/>
            <w:shd w:val="clear" w:color="auto" w:fill="auto"/>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Về kỹ năng</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có kỹ năng tìm kiếm, khai thác, tổng hợp, phân tích, đánh giá, giải quyết c</w:t>
            </w:r>
            <w:r>
              <w:rPr>
                <w:rFonts w:ascii="Times New Roman" w:eastAsia="Times New Roman" w:hAnsi="Times New Roman" w:cs="Times New Roman"/>
              </w:rPr>
              <w:t>ác vấn đề và vận hành hoạt động kinh doanh thương mại điện tử, quản trị các hoạt động của một doanh nghiệp TMĐT</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có kỹ năng làm việc độc lập cũng như phối hợp hoạt động theo nhóm, có khả năng vận dụng các kiến thức về quản trị tác nghiệp TMĐT tron</w:t>
            </w:r>
            <w:r>
              <w:rPr>
                <w:rFonts w:ascii="Times New Roman" w:eastAsia="Times New Roman" w:hAnsi="Times New Roman" w:cs="Times New Roman"/>
              </w:rPr>
              <w:t>g phân tích kinh doanh và giải quyết các vấn đề kinh doanh trong thương mại điện tử</w:t>
            </w:r>
          </w:p>
        </w:tc>
        <w:tc>
          <w:tcPr>
            <w:tcW w:w="0" w:type="auto"/>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PLO2.3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PLO2.4</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PLO2.4</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PLO2.5</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PLO2.6</w:t>
            </w:r>
          </w:p>
        </w:tc>
      </w:tr>
      <w:tr w:rsidR="00C71DAE" w:rsidTr="005C228D">
        <w:trPr>
          <w:trHeight w:val="20"/>
        </w:trPr>
        <w:tc>
          <w:tcPr>
            <w:tcW w:w="0" w:type="auto"/>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CG3</w:t>
            </w:r>
          </w:p>
        </w:tc>
        <w:tc>
          <w:tcPr>
            <w:tcW w:w="0" w:type="auto"/>
            <w:shd w:val="clear" w:color="auto" w:fill="auto"/>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Về năng lực tự chủ, trách nhiệm</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Người học có khả năng tự học tập và nghiên cứu khoa học độc lập; có bản lĩnh và trách nhiệm nghề nghiệp; có tinh thần cầu thị, sáng tạo, tự tích lũy kiến thức và kinh nghiệm, rèn luyện kỹ năng để nâng cao trình độ chuyên môn nghiệp vụ; có khả năng tự định </w:t>
            </w:r>
            <w:r>
              <w:rPr>
                <w:rFonts w:ascii="Times New Roman" w:eastAsia="Times New Roman" w:hAnsi="Times New Roman" w:cs="Times New Roman"/>
              </w:rPr>
              <w:t>hướng trong thực thi nhiệm vụ; có khả năng phát hiện và giải quyết các vấn đề thực tiễn trong lĩnh vực thương mại điện tử</w:t>
            </w:r>
          </w:p>
        </w:tc>
        <w:tc>
          <w:tcPr>
            <w:tcW w:w="0" w:type="auto"/>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PLO3.1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PLO3.2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PLO3.3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PLO3.4</w:t>
            </w:r>
          </w:p>
        </w:tc>
      </w:tr>
    </w:tbl>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b/>
        </w:rPr>
        <w:t>6. CHUẨN ĐẦU RA HỌC PHẦN (Course Learning Outcomes)</w:t>
      </w:r>
    </w:p>
    <w:p w:rsidR="00C71DAE" w:rsidRDefault="004F7AC5" w:rsidP="005C228D">
      <w:pPr>
        <w:pStyle w:val="Heading1"/>
        <w:tabs>
          <w:tab w:val="left" w:pos="993"/>
        </w:tabs>
        <w:spacing w:before="0" w:beforeAutospacing="0" w:after="0" w:afterAutospacing="0" w:line="300" w:lineRule="auto"/>
        <w:ind w:left="-2" w:firstLineChars="0" w:firstLine="0"/>
        <w:jc w:val="center"/>
        <w:rPr>
          <w:sz w:val="24"/>
          <w:szCs w:val="24"/>
        </w:rPr>
      </w:pPr>
      <w:r>
        <w:rPr>
          <w:sz w:val="24"/>
          <w:szCs w:val="24"/>
        </w:rPr>
        <w:t>B</w:t>
      </w:r>
      <w:r>
        <w:rPr>
          <w:sz w:val="24"/>
          <w:szCs w:val="24"/>
        </w:rPr>
        <w:t>ả</w:t>
      </w:r>
      <w:r>
        <w:rPr>
          <w:sz w:val="24"/>
          <w:szCs w:val="24"/>
        </w:rPr>
        <w:t>ng 2. Chu</w:t>
      </w:r>
      <w:r>
        <w:rPr>
          <w:sz w:val="24"/>
          <w:szCs w:val="24"/>
        </w:rPr>
        <w:t>ẩ</w:t>
      </w:r>
      <w:r>
        <w:rPr>
          <w:sz w:val="24"/>
          <w:szCs w:val="24"/>
        </w:rPr>
        <w:t>n đ</w:t>
      </w:r>
      <w:r>
        <w:rPr>
          <w:sz w:val="24"/>
          <w:szCs w:val="24"/>
        </w:rPr>
        <w:t>ầ</w:t>
      </w:r>
      <w:r>
        <w:rPr>
          <w:sz w:val="24"/>
          <w:szCs w:val="24"/>
        </w:rPr>
        <w:t>u ra h</w:t>
      </w:r>
      <w:r>
        <w:rPr>
          <w:sz w:val="24"/>
          <w:szCs w:val="24"/>
        </w:rPr>
        <w:t>ọ</w:t>
      </w:r>
      <w:r>
        <w:rPr>
          <w:sz w:val="24"/>
          <w:szCs w:val="24"/>
        </w:rPr>
        <w:t>c ph</w:t>
      </w:r>
      <w:r>
        <w:rPr>
          <w:sz w:val="24"/>
          <w:szCs w:val="24"/>
        </w:rPr>
        <w:t>ầ</w:t>
      </w:r>
      <w:r>
        <w:rPr>
          <w:sz w:val="24"/>
          <w:szCs w:val="24"/>
        </w:rPr>
        <w:t>n (CLO)</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1"/>
        <w:gridCol w:w="1015"/>
        <w:gridCol w:w="5991"/>
        <w:gridCol w:w="1177"/>
      </w:tblGrid>
      <w:tr w:rsidR="00C71DAE" w:rsidTr="00CC1C14">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 xml:space="preserve">Mục tiêu </w:t>
            </w:r>
          </w:p>
        </w:tc>
        <w:tc>
          <w:tcPr>
            <w:tcW w:w="0" w:type="auto"/>
            <w:tcBorders>
              <w:top w:val="single" w:sz="4" w:space="0" w:color="000000"/>
              <w:left w:val="single" w:sz="4" w:space="0" w:color="000000"/>
              <w:bottom w:val="single" w:sz="4" w:space="0" w:color="000000"/>
              <w:right w:val="single" w:sz="4" w:space="0" w:color="000000"/>
            </w:tcBorders>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CLOs</w:t>
            </w:r>
          </w:p>
        </w:tc>
        <w:tc>
          <w:tcPr>
            <w:tcW w:w="5991"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Mô tả CLOs*</w:t>
            </w:r>
          </w:p>
        </w:tc>
        <w:tc>
          <w:tcPr>
            <w:tcW w:w="1177"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Mức độ đạt được</w:t>
            </w:r>
          </w:p>
        </w:tc>
      </w:tr>
      <w:tr w:rsidR="00C71DAE" w:rsidTr="00CC1C14">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5991" w:type="dxa"/>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r>
      <w:tr w:rsidR="00C71DAE" w:rsidTr="00CC1C14">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CG1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Kiến thức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CLO1.1</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xác định được những tác động của các phương tiện điện tử tới hoạt động thương mại của doanh nghiệp và phân tích được cơ hội rủi ro trong quản trị tác nghiệp thương mại điện tử</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CLO1.2</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Người học phân biệt được bản chất đặc điểm, vai trò và chức năng của quản trị tác nghiệp thương mại điện tử </w:t>
            </w:r>
            <w:r>
              <w:rPr>
                <w:rFonts w:ascii="Times New Roman" w:eastAsia="Times New Roman" w:hAnsi="Times New Roman" w:cs="Times New Roman"/>
              </w:rPr>
              <w:t>số</w:t>
            </w:r>
            <w:r>
              <w:rPr>
                <w:rFonts w:ascii="Times New Roman" w:eastAsia="Times New Roman" w:hAnsi="Times New Roman" w:cs="Times New Roman"/>
              </w:rPr>
              <w:t xml:space="preserve"> doanh nghiệp truyền thống</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phân tích được ảnh hưởng của môi trường vĩ mô, môi trường ngành và môi trường nội bộ đến các tác nghiệp thương mại điện tử, từ đó tiến hành dự báo phân tích nhu cầu cụ thể của môi trường mục tiêu, lựa chọn được công cụ trực tuyến phù hợp vào dự b</w:t>
            </w:r>
            <w:r>
              <w:rPr>
                <w:rFonts w:ascii="Times New Roman" w:eastAsia="Times New Roman" w:hAnsi="Times New Roman" w:cs="Times New Roman"/>
              </w:rPr>
              <w:t xml:space="preserve">áo và phân tích nhu cầu thị trường nhằm định vị để tạo hình ảnh nổi bật cho doanh nghiệp trong </w:t>
            </w:r>
            <w:r>
              <w:rPr>
                <w:rFonts w:ascii="Times New Roman" w:eastAsia="Times New Roman" w:hAnsi="Times New Roman" w:cs="Times New Roman"/>
              </w:rPr>
              <w:lastRenderedPageBreak/>
              <w:t>phân khúc khách hàng mục tiêu, tạo lợi thế cạnh tranh trên thị trường</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CLO1.4</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phân biệt được các loại hình mua hàng điện tử , xác định được quy trình mua hàng, nhận diện được rủi ro và phân tích các yếu tố ảnh hưởng đến mua hàng giúp doanh nghiệp và khách hàng có biện pháp phòng chống rủi ro khi mua hàng bằng phương tiện đ</w:t>
            </w:r>
            <w:r>
              <w:rPr>
                <w:rFonts w:ascii="Times New Roman" w:eastAsia="Times New Roman" w:hAnsi="Times New Roman" w:cs="Times New Roman"/>
              </w:rPr>
              <w:t>iện tử</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CLO1.5</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xác định được những yêu cầu về nhân lực trong doanh nghiệp TMĐT cũng như đánh giá, phân loại, đào tạo và tuyển dụng nhân lực TMĐT</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xác định được những nội dung công việc liên quan đến quản trị sản phẩm, quản trị chất lượng, quản trị chuỗi cung ứng, quản trị dự trữ và quản trị quan hệ khách hàng</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val="restart"/>
            <w:tcBorders>
              <w:top w:val="single" w:sz="4" w:space="0" w:color="000000"/>
              <w:left w:val="single" w:sz="4" w:space="0" w:color="000000"/>
              <w:right w:val="single" w:sz="4" w:space="0" w:color="000000"/>
            </w:tcBorders>
            <w:shd w:val="clear" w:color="auto" w:fill="D5DCE4"/>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CG2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Kỹ năng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có kỹ năng giải quyết vấn đề và vận hành hoạt động kinh doanh thương mại điện tử, quản trị các hoạt động của DN TMĐT liên quan đến quản trị sản phẩm, quản trị chất lượng, quản trị chuỗi cung ứng, quản trị dự trữ và quản trị quan hệ khách hàng</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r>
      <w:tr w:rsidR="00C71DAE" w:rsidTr="00CC1C14">
        <w:trPr>
          <w:trHeight w:val="20"/>
        </w:trPr>
        <w:tc>
          <w:tcPr>
            <w:tcW w:w="0" w:type="auto"/>
            <w:vMerge/>
            <w:tcBorders>
              <w:top w:val="single" w:sz="4" w:space="0" w:color="000000"/>
              <w:left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CLO2.2</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có kỹ năng thu thập thông tin, phân loại, đối chiếu, tranh luận, viết báo cáo thông qua các bài tập cá nhân, kỹ năng làm việc nhóm và viết báo cáo bài tập nhóm liên quan đến quản trị tác nghiệp thương mại điện tử</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r>
      <w:tr w:rsidR="00C71DAE" w:rsidTr="00CC1C14">
        <w:trPr>
          <w:trHeight w:val="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CG3</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Người học phân tích và đánh giá được các dữ liệu và thông tin kinh doanh trong giải quyết các vấn đề thực tiễn liên quan đến quản trị tác nghiệp thương mại điện tử</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r w:rsidR="00C71DAE" w:rsidTr="00CC1C14">
        <w:trPr>
          <w:trHeight w:val="20"/>
        </w:trPr>
        <w:tc>
          <w:tcPr>
            <w:tcW w:w="0" w:type="auto"/>
            <w:vMerge/>
            <w:tcBorders>
              <w:top w:val="single" w:sz="4" w:space="0" w:color="000000"/>
              <w:left w:val="single" w:sz="4" w:space="0" w:color="000000"/>
              <w:bottom w:val="single" w:sz="4" w:space="0" w:color="000000"/>
              <w:right w:val="single" w:sz="4" w:space="0" w:color="000000"/>
            </w:tcBorders>
            <w:shd w:val="clear" w:color="auto" w:fill="D5DCE4"/>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CLO3.2</w:t>
            </w:r>
          </w:p>
        </w:tc>
        <w:tc>
          <w:tcPr>
            <w:tcW w:w="59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Sinh viên có bản lĩnh và trách nhiệm nghề nghiệp, chủ động sáng tạo và có tinh thần hợp tác trong công việc</w:t>
            </w:r>
          </w:p>
        </w:tc>
        <w:tc>
          <w:tcPr>
            <w:tcW w:w="1177" w:type="dxa"/>
            <w:tcBorders>
              <w:top w:val="single" w:sz="4" w:space="0" w:color="000000"/>
              <w:left w:val="single" w:sz="4" w:space="0" w:color="000000"/>
              <w:bottom w:val="single" w:sz="4" w:space="0" w:color="000000"/>
              <w:right w:val="single" w:sz="4" w:space="0" w:color="000000"/>
            </w:tcBorders>
            <w:shd w:val="clear" w:color="auto" w:fill="E2EFD9"/>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r>
    </w:tbl>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7. ĐÁNH GIÁ HỌC PHẦN (Course Assessment)</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7.1. Cơ cấu điểm thành phần</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Bảng 3. Đánh giá học phần</w:t>
      </w:r>
    </w:p>
    <w:tbl>
      <w:tblPr>
        <w:tblStyle w:val="a4"/>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62"/>
        <w:gridCol w:w="2313"/>
        <w:gridCol w:w="1098"/>
        <w:gridCol w:w="1001"/>
        <w:gridCol w:w="3230"/>
        <w:gridCol w:w="695"/>
      </w:tblGrid>
      <w:tr w:rsidR="00C71DAE" w:rsidRPr="00CC1C14" w:rsidTr="00CC1C14">
        <w:trPr>
          <w:tblHeader/>
        </w:trPr>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lastRenderedPageBreak/>
              <w:t>Hình thức đánh giá</w:t>
            </w:r>
          </w:p>
        </w:tc>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 xml:space="preserve">Nội dung/ </w:t>
            </w:r>
            <w:r w:rsidRPr="00CC1C14">
              <w:rPr>
                <w:rFonts w:ascii="Times New Roman" w:eastAsia="Times New Roman" w:hAnsi="Times New Roman" w:cs="Times New Roman"/>
                <w:b/>
                <w:sz w:val="22"/>
                <w:szCs w:val="22"/>
              </w:rPr>
              <w:br/>
              <w:t xml:space="preserve">Bài đánh giá </w:t>
            </w:r>
          </w:p>
        </w:tc>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Thời điểm</w:t>
            </w:r>
          </w:p>
        </w:tc>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CLOs</w:t>
            </w:r>
          </w:p>
        </w:tc>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 xml:space="preserve">Công cụ và tiêu chí </w:t>
            </w:r>
            <w:r w:rsidRPr="00CC1C14">
              <w:rPr>
                <w:rFonts w:ascii="Times New Roman" w:eastAsia="Times New Roman" w:hAnsi="Times New Roman" w:cs="Times New Roman"/>
                <w:b/>
                <w:sz w:val="22"/>
                <w:szCs w:val="22"/>
              </w:rPr>
              <w:br/>
              <w:t>đánh giá*</w:t>
            </w:r>
          </w:p>
        </w:tc>
        <w:tc>
          <w:tcPr>
            <w:tcW w:w="0" w:type="auto"/>
            <w:shd w:val="clear" w:color="auto" w:fill="C5E0B3"/>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Tỷ lệ (%)</w:t>
            </w:r>
          </w:p>
        </w:tc>
      </w:tr>
      <w:tr w:rsidR="00C71DAE" w:rsidRPr="00CC1C14" w:rsidTr="00CC1C14">
        <w:trPr>
          <w:tblHeader/>
        </w:trPr>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[1]</w:t>
            </w: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[2]</w:t>
            </w: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[3]</w:t>
            </w: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[4]</w:t>
            </w:r>
          </w:p>
        </w:tc>
        <w:tc>
          <w:tcPr>
            <w:tcW w:w="0" w:type="auto"/>
            <w:shd w:val="clear" w:color="auto" w:fill="FFFFFF"/>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[5]</w:t>
            </w:r>
          </w:p>
        </w:tc>
        <w:tc>
          <w:tcPr>
            <w:tcW w:w="0" w:type="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b/>
                <w:sz w:val="22"/>
                <w:szCs w:val="22"/>
              </w:rPr>
              <w:t>[6]</w:t>
            </w:r>
          </w:p>
        </w:tc>
      </w:tr>
      <w:tr w:rsidR="00C71DAE" w:rsidRPr="00CC1C14" w:rsidTr="00CC1C14">
        <w:trPr>
          <w:trHeight w:val="553"/>
        </w:trPr>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Chuyên cần</w:t>
            </w:r>
          </w:p>
        </w:tc>
        <w:tc>
          <w:tcPr>
            <w:tcW w:w="0" w:type="auto"/>
            <w:shd w:val="clear" w:color="auto" w:fill="auto"/>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Tham dự đầy đủ các buổi lecture và seminar (không nghỉ quá 20% tổng số giờ khóa học)</w:t>
            </w:r>
          </w:p>
        </w:tc>
        <w:tc>
          <w:tcPr>
            <w:tcW w:w="0" w:type="auto"/>
            <w:shd w:val="clear" w:color="auto" w:fill="auto"/>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Tuần 1-15</w:t>
            </w:r>
          </w:p>
        </w:tc>
        <w:tc>
          <w:tcPr>
            <w:tcW w:w="0" w:type="auto"/>
            <w:shd w:val="clear" w:color="auto" w:fill="auto"/>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CLO1.2</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CLO1.3</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CLO1.4</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CLO1.5</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CLO1.6</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CLO2.2</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CLO3.2</w:t>
            </w:r>
          </w:p>
        </w:tc>
        <w:tc>
          <w:tcPr>
            <w:tcW w:w="0" w:type="auto"/>
            <w:shd w:val="clear" w:color="auto" w:fill="FFFFFF"/>
          </w:tcPr>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Nhật ký giảng dạy của giảng viên với các tiêu chí đánh giá (i) Mức độ tham gia (ii) Mức độ tương tác; (iii) Chất lượng câu trả lời</w:t>
            </w:r>
          </w:p>
        </w:tc>
        <w:tc>
          <w:tcPr>
            <w:tcW w:w="0" w:type="auto"/>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10%</w:t>
            </w:r>
          </w:p>
        </w:tc>
      </w:tr>
      <w:tr w:rsidR="00C71DAE" w:rsidRPr="00CC1C14" w:rsidTr="00CC1C14">
        <w:trPr>
          <w:cantSplit/>
          <w:trHeight w:val="648"/>
        </w:trPr>
        <w:tc>
          <w:tcPr>
            <w:tcW w:w="0" w:type="auto"/>
            <w:vMerge w:val="restart"/>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Đánh giá quá trình</w:t>
            </w: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Bài kiểm tra cá nhân</w:t>
            </w:r>
          </w:p>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(Bài kiểm tra tự luận)</w:t>
            </w:r>
          </w:p>
        </w:tc>
        <w:tc>
          <w:tcPr>
            <w:tcW w:w="0" w:type="auto"/>
            <w:shd w:val="clear" w:color="auto" w:fill="auto"/>
            <w:vAlign w:val="center"/>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Tuần 11</w:t>
            </w:r>
          </w:p>
        </w:tc>
        <w:tc>
          <w:tcPr>
            <w:tcW w:w="0" w:type="auto"/>
            <w:shd w:val="clear" w:color="auto" w:fill="auto"/>
            <w:vAlign w:val="center"/>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CLO1.2</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CLO1.3</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CLO1.4</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CLO1.6</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CLO3.1</w:t>
            </w:r>
          </w:p>
        </w:tc>
        <w:tc>
          <w:tcPr>
            <w:tcW w:w="0" w:type="auto"/>
            <w:shd w:val="clear" w:color="auto" w:fill="FFFFFF"/>
            <w:vAlign w:val="center"/>
          </w:tcPr>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Theo yêu cầu của bài kiểm tra</w:t>
            </w:r>
          </w:p>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Hình thức: tự luận</w:t>
            </w:r>
          </w:p>
        </w:tc>
        <w:tc>
          <w:tcPr>
            <w:tcW w:w="0" w:type="auto"/>
            <w:vMerge w:val="restart"/>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40%</w:t>
            </w:r>
          </w:p>
        </w:tc>
      </w:tr>
      <w:tr w:rsidR="00C71DAE" w:rsidRPr="00CC1C14" w:rsidTr="00CC1C14">
        <w:trPr>
          <w:cantSplit/>
          <w:trHeight w:val="282"/>
        </w:trPr>
        <w:tc>
          <w:tcPr>
            <w:tcW w:w="0" w:type="auto"/>
            <w:vMerge/>
            <w:shd w:val="clear" w:color="auto" w:fill="auto"/>
            <w:vAlign w:val="center"/>
          </w:tcPr>
          <w:p w:rsidR="00C71DAE" w:rsidRPr="00CC1C14"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sz w:val="22"/>
                <w:szCs w:val="22"/>
              </w:rPr>
            </w:pP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Trình bày bài tập nhóm : Sinh viên viết báo cáo và thuyết trình theo các chủ đề đã được xác định liên quan đến nội dung học phần</w:t>
            </w:r>
          </w:p>
        </w:tc>
        <w:tc>
          <w:tcPr>
            <w:tcW w:w="0" w:type="auto"/>
            <w:shd w:val="clear" w:color="auto" w:fill="auto"/>
            <w:vAlign w:val="center"/>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Tuần 11,13,15</w:t>
            </w:r>
          </w:p>
        </w:tc>
        <w:tc>
          <w:tcPr>
            <w:tcW w:w="0" w:type="auto"/>
            <w:shd w:val="clear" w:color="auto" w:fill="auto"/>
          </w:tcPr>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CLO1-CLO4</w:t>
            </w:r>
          </w:p>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CLO2.1</w:t>
            </w:r>
          </w:p>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CLO2.2</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CLO3.2</w:t>
            </w:r>
          </w:p>
          <w:p w:rsidR="00C71DAE" w:rsidRPr="00CC1C14" w:rsidRDefault="00C71DAE" w:rsidP="005C228D">
            <w:pPr>
              <w:widowControl w:val="0"/>
              <w:spacing w:line="300" w:lineRule="auto"/>
              <w:ind w:left="-2" w:firstLineChars="0" w:firstLine="0"/>
              <w:rPr>
                <w:rFonts w:ascii="Times New Roman" w:eastAsia="Times New Roman" w:hAnsi="Times New Roman" w:cs="Times New Roman"/>
                <w:sz w:val="22"/>
                <w:szCs w:val="22"/>
              </w:rPr>
            </w:pPr>
          </w:p>
        </w:tc>
        <w:tc>
          <w:tcPr>
            <w:tcW w:w="0" w:type="auto"/>
            <w:shd w:val="clear" w:color="auto" w:fill="FFFFFF"/>
          </w:tcPr>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Phiếu đánh giá với các tiêu chí : (i) Nội dung; (ii) Hình thức đẹp; (iii) Trình bày hấp dẫn, thuyết phục; (iv) Mức độ hợp tác trong trả lời câu hỏi; (v) Thời gian trình bày ; (vi) Tự đánh giá chéo mức độ tham gia bài tập nhóm</w:t>
            </w:r>
          </w:p>
        </w:tc>
        <w:tc>
          <w:tcPr>
            <w:tcW w:w="0" w:type="auto"/>
            <w:vMerge/>
            <w:vAlign w:val="center"/>
          </w:tcPr>
          <w:p w:rsidR="00C71DAE" w:rsidRPr="00CC1C14"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sz w:val="22"/>
                <w:szCs w:val="22"/>
              </w:rPr>
            </w:pPr>
          </w:p>
        </w:tc>
      </w:tr>
      <w:tr w:rsidR="00C71DAE" w:rsidRPr="00CC1C14" w:rsidTr="00CC1C14">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Đánh giá cuối kỳ</w:t>
            </w:r>
          </w:p>
        </w:tc>
        <w:tc>
          <w:tcPr>
            <w:tcW w:w="0" w:type="auto"/>
            <w:shd w:val="clear" w:color="auto" w:fill="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Bài thi cuối kỳ</w:t>
            </w:r>
          </w:p>
        </w:tc>
        <w:tc>
          <w:tcPr>
            <w:tcW w:w="0" w:type="auto"/>
            <w:shd w:val="clear" w:color="auto" w:fill="auto"/>
            <w:vAlign w:val="center"/>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Lịch thi học phần</w:t>
            </w:r>
          </w:p>
        </w:tc>
        <w:tc>
          <w:tcPr>
            <w:tcW w:w="0" w:type="auto"/>
            <w:shd w:val="clear" w:color="auto" w:fill="auto"/>
            <w:vAlign w:val="center"/>
          </w:tcPr>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CLO1.2</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CLO1.3</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CLO1.4</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CLO1.5</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CLO1.6</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CLO2.1</w:t>
            </w:r>
          </w:p>
          <w:p w:rsidR="00C71DAE" w:rsidRPr="00CC1C14" w:rsidRDefault="004F7AC5" w:rsidP="005C228D">
            <w:pPr>
              <w:widowControl w:val="0"/>
              <w:spacing w:line="300" w:lineRule="auto"/>
              <w:ind w:left="-2" w:firstLineChars="0" w:firstLine="0"/>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CLO3.1</w:t>
            </w:r>
          </w:p>
          <w:p w:rsidR="00C71DAE" w:rsidRPr="00CC1C14" w:rsidRDefault="00C71DAE" w:rsidP="005C228D">
            <w:pPr>
              <w:widowControl w:val="0"/>
              <w:spacing w:line="300" w:lineRule="auto"/>
              <w:ind w:left="-2" w:firstLineChars="0" w:firstLine="0"/>
              <w:rPr>
                <w:rFonts w:ascii="Times New Roman" w:eastAsia="Times New Roman" w:hAnsi="Times New Roman" w:cs="Times New Roman"/>
                <w:sz w:val="22"/>
                <w:szCs w:val="22"/>
              </w:rPr>
            </w:pPr>
          </w:p>
        </w:tc>
        <w:tc>
          <w:tcPr>
            <w:tcW w:w="0" w:type="auto"/>
            <w:shd w:val="clear" w:color="auto" w:fill="FFFFFF"/>
            <w:vAlign w:val="center"/>
          </w:tcPr>
          <w:p w:rsidR="00C71DAE" w:rsidRPr="00CC1C14" w:rsidRDefault="004F7AC5" w:rsidP="005C228D">
            <w:pPr>
              <w:widowControl w:val="0"/>
              <w:spacing w:line="300" w:lineRule="auto"/>
              <w:ind w:left="-2" w:firstLineChars="0" w:firstLine="0"/>
              <w:jc w:val="both"/>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Theo yêu cầu bài thi</w:t>
            </w:r>
          </w:p>
        </w:tc>
        <w:tc>
          <w:tcPr>
            <w:tcW w:w="0" w:type="auto"/>
            <w:vAlign w:val="center"/>
          </w:tcPr>
          <w:p w:rsidR="00C71DAE" w:rsidRPr="00CC1C14" w:rsidRDefault="004F7AC5" w:rsidP="005C228D">
            <w:pPr>
              <w:widowControl w:val="0"/>
              <w:spacing w:line="300" w:lineRule="auto"/>
              <w:ind w:left="-2" w:firstLineChars="0" w:firstLine="0"/>
              <w:jc w:val="center"/>
              <w:rPr>
                <w:rFonts w:ascii="Times New Roman" w:eastAsia="Times New Roman" w:hAnsi="Times New Roman" w:cs="Times New Roman"/>
                <w:sz w:val="22"/>
                <w:szCs w:val="22"/>
              </w:rPr>
            </w:pPr>
            <w:r w:rsidRPr="00CC1C14">
              <w:rPr>
                <w:rFonts w:ascii="Times New Roman" w:eastAsia="Times New Roman" w:hAnsi="Times New Roman" w:cs="Times New Roman"/>
                <w:sz w:val="22"/>
                <w:szCs w:val="22"/>
              </w:rPr>
              <w:t>50%</w:t>
            </w:r>
          </w:p>
        </w:tc>
      </w:tr>
    </w:tbl>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7.2. Ma trận đề thi (Phụ lục 1)</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sectPr w:rsidR="00C71DAE" w:rsidSect="001B0F93">
          <w:headerReference w:type="even" r:id="rId8"/>
          <w:headerReference w:type="default" r:id="rId9"/>
          <w:footerReference w:type="even" r:id="rId10"/>
          <w:footerReference w:type="default" r:id="rId11"/>
          <w:headerReference w:type="first" r:id="rId12"/>
          <w:footerReference w:type="first" r:id="rId13"/>
          <w:pgSz w:w="12240" w:h="15840"/>
          <w:pgMar w:top="1134" w:right="1418" w:bottom="1134" w:left="1418" w:header="158" w:footer="158" w:gutter="0"/>
          <w:pgNumType w:start="1"/>
          <w:cols w:space="720"/>
        </w:sectPr>
      </w:pPr>
      <w:r>
        <w:rPr>
          <w:rFonts w:ascii="Times New Roman" w:eastAsia="Times New Roman" w:hAnsi="Times New Roman" w:cs="Times New Roman"/>
          <w:b/>
        </w:rPr>
        <w:t>7.3. Các Rubrics (Phụ lục 2)</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bookmarkStart w:id="3" w:name="_heading=h.3znysh7" w:colFirst="0" w:colLast="0"/>
      <w:bookmarkEnd w:id="3"/>
      <w:r>
        <w:rPr>
          <w:rFonts w:ascii="Times New Roman" w:eastAsia="Times New Roman" w:hAnsi="Times New Roman" w:cs="Times New Roman"/>
          <w:b/>
        </w:rPr>
        <w:lastRenderedPageBreak/>
        <w:t>8. KẾ HOẠCH GIẢNG DẠY (Lesson Plan)</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Bảng 4. Kế hoạch và Nội dung dạy học</w:t>
      </w:r>
    </w:p>
    <w:tbl>
      <w:tblPr>
        <w:tblStyle w:val="a5"/>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7"/>
        <w:gridCol w:w="4702"/>
        <w:gridCol w:w="1953"/>
        <w:gridCol w:w="3012"/>
        <w:gridCol w:w="1506"/>
        <w:gridCol w:w="1029"/>
      </w:tblGrid>
      <w:tr w:rsidR="00C71DAE" w:rsidTr="00F45CA3">
        <w:trPr>
          <w:trHeight w:val="20"/>
          <w:tblHeader/>
        </w:trPr>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Tuần</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Nội dung</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Tài liệu đọc</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Hoạt động</w:t>
            </w:r>
          </w:p>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dạy và học</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Đánh giá</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CLOs</w:t>
            </w:r>
          </w:p>
        </w:tc>
      </w:tr>
      <w:tr w:rsidR="00C71DAE" w:rsidTr="00F45CA3">
        <w:trPr>
          <w:trHeight w:val="20"/>
          <w:tblHeader/>
        </w:trPr>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[5]</w:t>
            </w:r>
          </w:p>
        </w:tc>
        <w:tc>
          <w:tcPr>
            <w:tcW w:w="0" w:type="auto"/>
            <w:shd w:val="clear" w:color="auto" w:fill="C5E0B3"/>
            <w:vAlign w:val="center"/>
          </w:tcPr>
          <w:p w:rsidR="00C71DAE" w:rsidRDefault="004F7AC5" w:rsidP="001B0F93">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[6]</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Lecture 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Làm quen, giới thiệu học phần, logic của học phần và vai trò, vị trí của học phần trong CTĐT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 xml:space="preserve">Chương 1. Tổng quan về quản trị tác nghiệp thương mại điện tử </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Tác động của các phương tiện điện tử hiện đại tới hoạt động thương mại </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đặc điểm quản trị tác nghiệp thương mại điện tử</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Vai trò, chức năng của quản trị tác nghiệp thương mại điện tử</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Cơ hội và rủi ro trong quản trị tác nghiệp thương mại điện tử</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Chương 2. Môi trường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2.1. Môi trường vĩ mô trong tác nghiệp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Chương 2</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Giới thiệu học phần</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Đặt ra yêu cầu học tập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Hướng dẫn đọc tài l</w:t>
            </w:r>
            <w:r>
              <w:rPr>
                <w:rFonts w:ascii="Times New Roman" w:eastAsia="Times New Roman" w:hAnsi="Times New Roman" w:cs="Times New Roman"/>
              </w:rPr>
              <w:t>iệu</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Hướng dẫn tìm tài liệu</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Hướng dẫn làm việc nhóm</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Chia nhóm làm việc</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C71DAE" w:rsidP="005C228D">
            <w:pPr>
              <w:widowControl w:val="0"/>
              <w:spacing w:line="300" w:lineRule="auto"/>
              <w:ind w:left="-2" w:firstLineChars="0" w:firstLine="0"/>
              <w:rPr>
                <w:rFonts w:ascii="Times New Roman" w:eastAsia="Times New Roman" w:hAnsi="Times New Roman" w:cs="Times New Roman"/>
              </w:rPr>
            </w:pP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Chất lượng câu trả lời</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Seminar 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 xml:space="preserve">Chương 1. Tổng quan về quản trị tác nghiệp thương mại điện tử </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Tác động của các phương tiện điện tử hiện đại tới hoạt động thương mại </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Khái niệm, đặc điểm quản trị tác nghiệp thương mại điện tử</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Vai trò, chức năng của quản trị tác nghiệp thương mại điện tử</w:t>
            </w:r>
          </w:p>
          <w:p w:rsidR="00C71DAE" w:rsidRDefault="004F7AC5" w:rsidP="005C228D">
            <w:pPr>
              <w:numPr>
                <w:ilvl w:val="1"/>
                <w:numId w:val="7"/>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Cơ hội và rủi ro trong quản trị tác nghiệp thương mại điện tử</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Chương 2. Môi trường tác nghiệp thương mại điện tử</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2.1. Môi trường vĩ mô trong tác nghiệp thương mại điện tử</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Chương 2</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rPr>
              <w:t>Thảo luận các tình huống và câu hỏi giảng viên đặt ra</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w:t>
            </w:r>
            <w:r>
              <w:rPr>
                <w:rFonts w:ascii="Times New Roman" w:eastAsia="Times New Roman" w:hAnsi="Times New Roman" w:cs="Times New Roman"/>
              </w:rPr>
              <w: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w:t>
            </w:r>
            <w:r>
              <w:rPr>
                <w:rFonts w:ascii="Times New Roman" w:eastAsia="Times New Roman" w:hAnsi="Times New Roman" w:cs="Times New Roman"/>
              </w:rPr>
              <w:lastRenderedPageBreak/>
              <w:t xml:space="preserve">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CLO1.1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Lecture 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Chương 2. Môi trường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2.2. Môi trường ngành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2.3. Môi trường nội bộ doanh nghiệp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3. Dự báo, phân tích nhu cầu thị trường và định vị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3.1. Khái niệm, vai trò của dự báo nhu cầu thị trườngtrong tác nghiệp thương mại điện tử</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.2. Xác định hệ thống thông tin cần dự báo trong tác nghiệp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2,3</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câu hỏi 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Seminar 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lastRenderedPageBreak/>
              <w:t>Chương 2. Môi trường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2.2. Môi trường ngành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2.3. Môi trường nội bộ doanh nghiệp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3. Dự báo, phân tích nhu cầu thị trường và định vị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3.1. Khái niệm, vai trò của dự báo nhu cầu thị trườngtrong tác nghiệp thương mại điện tử</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3.2. Xác định hệ thống thông tin cần dự báo trong tác nghiệp thương mại điện tử </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2,3</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rPr>
              <w:t xml:space="preserve">Thảo luận các tình huống và </w:t>
            </w:r>
            <w:r>
              <w:rPr>
                <w:rFonts w:ascii="Times New Roman" w:eastAsia="Times New Roman" w:hAnsi="Times New Roman" w:cs="Times New Roman"/>
              </w:rPr>
              <w:lastRenderedPageBreak/>
              <w:t>câu hỏi giảng viên đặt ra</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 xml:space="preserve">Mức độ tham </w:t>
            </w:r>
            <w:r>
              <w:rPr>
                <w:rFonts w:ascii="Times New Roman" w:eastAsia="Times New Roman" w:hAnsi="Times New Roman" w:cs="Times New Roman"/>
              </w:rPr>
              <w:lastRenderedPageBreak/>
              <w:t>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CLO1.3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0" w:type="auto"/>
            <w:tcBorders>
              <w:bottom w:val="single" w:sz="4" w:space="0" w:color="000000"/>
            </w:tcBorders>
            <w:shd w:val="clear" w:color="auto" w:fill="auto"/>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Lecture 3</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3. Dự báo, phân tích nhu cầu thị trường và định vị trong tác nghiệp thương mại điện tử</w:t>
            </w:r>
            <w:r>
              <w:rPr>
                <w:rFonts w:ascii="Times New Roman" w:eastAsia="Times New Roman" w:hAnsi="Times New Roman" w:cs="Times New Roman"/>
              </w:rPr>
              <w:t xml:space="preserve"> </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3.3. Xác định thị trường mục tiêu và định vị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3.4. Ứng dụng các công cụ trực tuyến vào dự báo và phân tích nhu cầu thị trường </w:t>
            </w:r>
            <w:r>
              <w:rPr>
                <w:rFonts w:ascii="Times New Roman" w:eastAsia="Times New Roman" w:hAnsi="Times New Roman" w:cs="Times New Roman"/>
              </w:rPr>
              <w:t>trong tác nghiệp thương mại điện tử</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Chương 4. Quản trị sản phẩm trong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Lựa chọn danh mục sản </w:t>
            </w:r>
            <w:r>
              <w:rPr>
                <w:rFonts w:ascii="Times New Roman" w:eastAsia="Times New Roman" w:hAnsi="Times New Roman" w:cs="Times New Roman"/>
              </w:rPr>
              <w:t>phẩm trong</w:t>
            </w:r>
            <w:r>
              <w:rPr>
                <w:rFonts w:ascii="Times New Roman" w:eastAsia="Times New Roman" w:hAnsi="Times New Roman" w:cs="Times New Roman"/>
                <w:color w:val="000000"/>
              </w:rPr>
              <w:t xml:space="preserve">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thương hiệu trong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Các dịch vụ hỗ trợ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Phát triển sản phẩm mới trong tác nghiệp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3,4</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các câu hỏi 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w:t>
            </w:r>
            <w:r>
              <w:rPr>
                <w:rFonts w:ascii="Times New Roman" w:eastAsia="Times New Roman" w:hAnsi="Times New Roman" w:cs="Times New Roman"/>
              </w:rPr>
              <w:t xml:space="preserve"> tương tác</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6</w:t>
            </w:r>
          </w:p>
        </w:tc>
        <w:tc>
          <w:tcPr>
            <w:tcW w:w="0" w:type="auto"/>
            <w:shd w:val="clear" w:color="auto" w:fill="FFF2CC"/>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Seminar 3</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3. Dự báo, phân tích nhu cầu thị trường và định vị trong tác nghiệp thương mại điện tử</w:t>
            </w:r>
            <w:r>
              <w:rPr>
                <w:rFonts w:ascii="Times New Roman" w:eastAsia="Times New Roman" w:hAnsi="Times New Roman" w:cs="Times New Roman"/>
              </w:rPr>
              <w:t xml:space="preserve"> </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3.3. Xác định thị trường mục tiêu và định vị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3.4. Ứng dụng các công cụ trực tuyến vào dự báo và phân tích nhu cầu thị trường trong tác nghiệp thương mại điện tử</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Chương 4. Quản trị sản phẩm trong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Lựa chọn danh mục sản </w:t>
            </w:r>
            <w:r>
              <w:rPr>
                <w:rFonts w:ascii="Times New Roman" w:eastAsia="Times New Roman" w:hAnsi="Times New Roman" w:cs="Times New Roman"/>
              </w:rPr>
              <w:t>phẩm trong</w:t>
            </w:r>
            <w:r>
              <w:rPr>
                <w:rFonts w:ascii="Times New Roman" w:eastAsia="Times New Roman" w:hAnsi="Times New Roman" w:cs="Times New Roman"/>
                <w:color w:val="000000"/>
              </w:rPr>
              <w:t xml:space="preserve">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thương hiệu trong tác nghiệp thương mại điện tử</w:t>
            </w:r>
          </w:p>
          <w:p w:rsidR="00C71DAE" w:rsidRDefault="004F7AC5" w:rsidP="005C228D">
            <w:pPr>
              <w:numPr>
                <w:ilvl w:val="1"/>
                <w:numId w:val="8"/>
              </w:numPr>
              <w:pBdr>
                <w:top w:val="nil"/>
                <w:left w:val="nil"/>
                <w:bottom w:val="nil"/>
                <w:right w:val="nil"/>
                <w:between w:val="nil"/>
              </w:pBdr>
              <w:spacing w:line="300" w:lineRule="auto"/>
              <w:ind w:left="-2" w:right="169"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Các dịch vụ hỗ trợ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Phát triển sản phẩm mới trong tác nghiệp thương mại điện tử</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3,4</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rPr>
              <w:t>Thảo luận các tình huống và câu hỏi giảng viên đặt ra</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7</w:t>
            </w:r>
          </w:p>
        </w:tc>
        <w:tc>
          <w:tcPr>
            <w:tcW w:w="0" w:type="auto"/>
            <w:tcBorders>
              <w:bottom w:val="single" w:sz="4" w:space="0" w:color="000000"/>
            </w:tcBorders>
            <w:shd w:val="clear" w:color="auto" w:fill="auto"/>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Lecture 4</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5. Quản trị chất lượng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5.1. Khái quát chung về quản trị chất lượng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5.2. Quản trị chất lượng toàn diện TQM và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5.3. Mô hình hóa dữ liệu điện tử ứng dụng trong quản trị chất lượng </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6: Quản trị chuỗi cung ứng trong tác nghiệp thương mại điện tử</w:t>
            </w:r>
          </w:p>
          <w:p w:rsidR="00C71DAE" w:rsidRDefault="004F7AC5" w:rsidP="005C228D">
            <w:p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6.1. Một số vấn đề về quản trị chuỗi cung ứng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6.2. Tái cấu trúc quản trị chuỗi cung ứng do tác động của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5,6</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Thảo luận câu hỏi </w:t>
            </w:r>
            <w:r>
              <w:rPr>
                <w:rFonts w:ascii="Times New Roman" w:eastAsia="Times New Roman" w:hAnsi="Times New Roman" w:cs="Times New Roman"/>
              </w:rPr>
              <w:t>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shd w:val="clear" w:color="auto" w:fill="FFF2CC"/>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Seminar 4</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5. Quản trị chất lượng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5.1. Khái quát chung về quản trị chất lượng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5.2. Quản trị chất lượng toàn diện TQM và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5.3. Mô hình hóa dữ liệu điện tử ứng dụng </w:t>
            </w:r>
            <w:r>
              <w:rPr>
                <w:rFonts w:ascii="Times New Roman" w:eastAsia="Times New Roman" w:hAnsi="Times New Roman" w:cs="Times New Roman"/>
              </w:rPr>
              <w:lastRenderedPageBreak/>
              <w:t xml:space="preserve">trong quản trị chất lượng </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6: Quản trị chuỗi cung ứng trong tác nghiệp thương mại điện tử</w:t>
            </w:r>
          </w:p>
          <w:p w:rsidR="00C71DAE" w:rsidRDefault="004F7AC5" w:rsidP="005C228D">
            <w:p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6.1. Một số vấn đề về quản trị chuỗi cung ứng trong tác nghiệp thương mại điện tử</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6.2. Tái cấu trúc quản trị chuỗi cung ứng do tác động của thương mại điện tử</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5,6</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rPr>
              <w:t>Thảo luận các tình huống và câu hỏi giảng viên đặt ra</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9</w:t>
            </w:r>
          </w:p>
        </w:tc>
        <w:tc>
          <w:tcPr>
            <w:tcW w:w="0" w:type="auto"/>
            <w:tcBorders>
              <w:bottom w:val="single" w:sz="4" w:space="0" w:color="000000"/>
            </w:tcBorders>
            <w:shd w:val="clear" w:color="auto" w:fill="auto"/>
            <w:vAlign w:val="center"/>
          </w:tcPr>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Lecture 5</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6: Quản trị chuỗi cung ứng trong tác nghiệp thương mại điện tử</w:t>
            </w:r>
          </w:p>
          <w:p w:rsidR="00C71DAE" w:rsidRDefault="004F7AC5" w:rsidP="005C228D">
            <w:pPr>
              <w:numPr>
                <w:ilvl w:val="1"/>
                <w:numId w:val="9"/>
              </w:num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Một số yêu cầu về hạ tầng công nghệ và nhân lực trong với quản trị chuỗi cung ứng trong tác nghiệp thương mại điện tử</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7: Mua hàng bằng phương tiện điện tử trong tác nghiệp thương mại điện tử</w:t>
            </w:r>
          </w:p>
          <w:p w:rsidR="00C71DAE" w:rsidRDefault="004F7AC5" w:rsidP="005C228D">
            <w:pPr>
              <w:numPr>
                <w:ilvl w:val="1"/>
                <w:numId w:val="10"/>
              </w:numPr>
              <w:pBdr>
                <w:top w:val="nil"/>
                <w:left w:val="nil"/>
                <w:bottom w:val="nil"/>
                <w:right w:val="nil"/>
                <w:between w:val="nil"/>
              </w:pBdr>
              <w:tabs>
                <w:tab w:val="left" w:pos="321"/>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Xu hướng phát triển mua hàng bằng phương tiện điện tử</w:t>
            </w:r>
          </w:p>
          <w:p w:rsidR="00C71DAE" w:rsidRDefault="004F7AC5" w:rsidP="005C228D">
            <w:pPr>
              <w:numPr>
                <w:ilvl w:val="1"/>
                <w:numId w:val="10"/>
              </w:numPr>
              <w:pBdr>
                <w:top w:val="nil"/>
                <w:left w:val="nil"/>
                <w:bottom w:val="nil"/>
                <w:right w:val="nil"/>
                <w:between w:val="nil"/>
              </w:pBdr>
              <w:tabs>
                <w:tab w:val="left" w:pos="321"/>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Một </w:t>
            </w:r>
            <w:r>
              <w:rPr>
                <w:rFonts w:ascii="Times New Roman" w:eastAsia="Times New Roman" w:hAnsi="Times New Roman" w:cs="Times New Roman"/>
                <w:color w:val="000000"/>
              </w:rPr>
              <w:t>số loại hình mua hàng bằng phương tiện điện tử</w:t>
            </w:r>
          </w:p>
          <w:p w:rsidR="00C71DAE" w:rsidRDefault="004F7AC5" w:rsidP="005C228D">
            <w:pPr>
              <w:numPr>
                <w:ilvl w:val="1"/>
                <w:numId w:val="10"/>
              </w:numPr>
              <w:pBdr>
                <w:top w:val="nil"/>
                <w:left w:val="nil"/>
                <w:bottom w:val="nil"/>
                <w:right w:val="nil"/>
                <w:between w:val="nil"/>
              </w:pBdr>
              <w:tabs>
                <w:tab w:val="left" w:pos="38"/>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Rủi ro và các yếu tố ảnh hưởng tới mua hàng bằng phương tiện điện tử</w:t>
            </w:r>
          </w:p>
          <w:p w:rsidR="00C71DAE" w:rsidRDefault="004F7AC5" w:rsidP="005C228D">
            <w:p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7.4. Qui trình mua hàng bằng phương tiện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6,7</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câu hỏi 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10</w:t>
            </w:r>
          </w:p>
        </w:tc>
        <w:tc>
          <w:tcPr>
            <w:tcW w:w="0" w:type="auto"/>
            <w:shd w:val="clear" w:color="auto" w:fill="FFF2CC"/>
            <w:vAlign w:val="center"/>
          </w:tcPr>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Seminar 5</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b/>
              </w:rPr>
              <w:t>Chương 6: Quản trị chuỗi cung ứng trong tác nghiệp thương mại điện tử</w:t>
            </w:r>
          </w:p>
          <w:p w:rsidR="00C71DAE" w:rsidRDefault="00C71DAE" w:rsidP="005C228D">
            <w:p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p>
          <w:p w:rsidR="00C71DAE" w:rsidRDefault="004F7AC5" w:rsidP="005C228D">
            <w:pPr>
              <w:numPr>
                <w:ilvl w:val="1"/>
                <w:numId w:val="9"/>
              </w:numPr>
              <w:pBdr>
                <w:top w:val="nil"/>
                <w:left w:val="nil"/>
                <w:bottom w:val="nil"/>
                <w:right w:val="nil"/>
                <w:between w:val="nil"/>
              </w:pBdr>
              <w:tabs>
                <w:tab w:val="left" w:pos="199"/>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Một số yêu cầu về hạ tầng công nghệ và nhân lực trong với quản trị chuỗi cung ứng trong tác nghiệp thương mại điện tử</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7: Mua hàng bằng phương tiện điện tử trong tác nghiệp thương mại điện tử</w:t>
            </w:r>
          </w:p>
          <w:p w:rsidR="00C71DAE" w:rsidRDefault="004F7AC5" w:rsidP="005C228D">
            <w:pPr>
              <w:numPr>
                <w:ilvl w:val="1"/>
                <w:numId w:val="10"/>
              </w:numPr>
              <w:pBdr>
                <w:top w:val="nil"/>
                <w:left w:val="nil"/>
                <w:bottom w:val="nil"/>
                <w:right w:val="nil"/>
                <w:between w:val="nil"/>
              </w:pBdr>
              <w:tabs>
                <w:tab w:val="left" w:pos="321"/>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Xu hướng phát triển mua hàng bằng phương tiện điện tử</w:t>
            </w:r>
          </w:p>
          <w:p w:rsidR="00C71DAE" w:rsidRDefault="004F7AC5" w:rsidP="005C228D">
            <w:pPr>
              <w:numPr>
                <w:ilvl w:val="1"/>
                <w:numId w:val="10"/>
              </w:numPr>
              <w:pBdr>
                <w:top w:val="nil"/>
                <w:left w:val="nil"/>
                <w:bottom w:val="nil"/>
                <w:right w:val="nil"/>
                <w:between w:val="nil"/>
              </w:pBdr>
              <w:tabs>
                <w:tab w:val="left" w:pos="321"/>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Một số loại hình mua hàng bằng phương tiện điện tử</w:t>
            </w:r>
          </w:p>
          <w:p w:rsidR="00C71DAE" w:rsidRDefault="004F7AC5" w:rsidP="005C228D">
            <w:pPr>
              <w:numPr>
                <w:ilvl w:val="1"/>
                <w:numId w:val="10"/>
              </w:numPr>
              <w:pBdr>
                <w:top w:val="nil"/>
                <w:left w:val="nil"/>
                <w:bottom w:val="nil"/>
                <w:right w:val="nil"/>
                <w:between w:val="nil"/>
              </w:pBdr>
              <w:tabs>
                <w:tab w:val="left" w:pos="38"/>
              </w:tabs>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Rủi ro và các yếu tố ảnh hưởng tới mua hàng bằng phương tiện điện tử</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7.4. </w:t>
            </w:r>
            <w:r>
              <w:rPr>
                <w:rFonts w:ascii="Times New Roman" w:eastAsia="Times New Roman" w:hAnsi="Times New Roman" w:cs="Times New Roman"/>
              </w:rPr>
              <w:t>Quy</w:t>
            </w:r>
            <w:r>
              <w:rPr>
                <w:rFonts w:ascii="Times New Roman" w:eastAsia="Times New Roman" w:hAnsi="Times New Roman" w:cs="Times New Roman"/>
              </w:rPr>
              <w:t xml:space="preserve"> trình mua hàng bằng phương tiện điện tử</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6,7</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rPr>
              <w:t>Thảo luận các tình huống và câu hỏi giảng viên đặt ra</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CLO1.4</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tc>
      </w:tr>
      <w:tr w:rsidR="00C71DAE" w:rsidTr="00F45CA3">
        <w:trPr>
          <w:trHeight w:val="20"/>
        </w:trPr>
        <w:tc>
          <w:tcPr>
            <w:tcW w:w="0" w:type="auto"/>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11</w:t>
            </w:r>
          </w:p>
        </w:tc>
        <w:tc>
          <w:tcPr>
            <w:tcW w:w="0" w:type="auto"/>
            <w:shd w:val="clear" w:color="auto" w:fill="auto"/>
            <w:vAlign w:val="center"/>
          </w:tcPr>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Nội dung 1: Làm Bài kiểm tra giữa kỳ và chữa bài</w:t>
            </w: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 xml:space="preserve">Nội dung 2: </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Thuyết trình bài tập nhóm</w:t>
            </w:r>
          </w:p>
          <w:p w:rsidR="00C71DAE" w:rsidRDefault="004F7AC5" w:rsidP="005C228D">
            <w:pPr>
              <w:tabs>
                <w:tab w:val="left" w:pos="199"/>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lastRenderedPageBreak/>
              <w:t>Thảo luận về chủ đề bài tập nhóm</w:t>
            </w:r>
          </w:p>
        </w:tc>
        <w:tc>
          <w:tcPr>
            <w:tcW w:w="0" w:type="auto"/>
            <w:shd w:val="clear" w:color="auto" w:fill="FFFFFF"/>
          </w:tcPr>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các chương 1,2,3,4,5,6,7</w:t>
            </w:r>
          </w:p>
        </w:tc>
        <w:tc>
          <w:tcPr>
            <w:tcW w:w="0" w:type="auto"/>
            <w:shd w:val="clear" w:color="auto" w:fill="auto"/>
          </w:tcPr>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làm bài kiểm tra theo lịch</w:t>
            </w: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thuyết trình và trả lời câu hỏi thảo luận liên quan đến chủ đề thuyết trình</w:t>
            </w:r>
          </w:p>
        </w:tc>
        <w:tc>
          <w:tcPr>
            <w:tcW w:w="0" w:type="auto"/>
            <w:shd w:val="clear" w:color="auto" w:fill="FFFFFF"/>
          </w:tcPr>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Theo yêu cầu bài kiểm tra</w:t>
            </w:r>
          </w:p>
        </w:tc>
        <w:tc>
          <w:tcPr>
            <w:tcW w:w="0" w:type="auto"/>
            <w:shd w:val="clear" w:color="auto" w:fill="FFFFFF"/>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CLO3.1</w:t>
            </w: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CLO3.2</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12</w:t>
            </w:r>
          </w:p>
        </w:tc>
        <w:tc>
          <w:tcPr>
            <w:tcW w:w="0" w:type="auto"/>
            <w:tcBorders>
              <w:bottom w:val="single" w:sz="4" w:space="0" w:color="000000"/>
            </w:tcBorders>
            <w:shd w:val="clear" w:color="auto" w:fill="auto"/>
            <w:vAlign w:val="center"/>
          </w:tcPr>
          <w:p w:rsidR="00C71DAE" w:rsidRDefault="004F7AC5" w:rsidP="005C228D">
            <w:pPr>
              <w:widowControl w:val="0"/>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Lecture 6</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8: Quản trị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8.1. Một số vấn đề về dự trữ hàng </w:t>
            </w:r>
            <w:r>
              <w:rPr>
                <w:rFonts w:ascii="Times New Roman" w:eastAsia="Times New Roman" w:hAnsi="Times New Roman" w:cs="Times New Roman"/>
              </w:rPr>
              <w:t>hóa trong</w:t>
            </w:r>
            <w:r>
              <w:rPr>
                <w:rFonts w:ascii="Times New Roman" w:eastAsia="Times New Roman" w:hAnsi="Times New Roman" w:cs="Times New Roman"/>
              </w:rPr>
              <w:t xml:space="preserve">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8.2. Các loại chi phí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8.3. Phân tích tối ưu hóa lượng hàng dự trữ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8.4. Các mô hình hiện đại ứng dụng trong quản trị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9: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9.1. Khái quát về quản trị quan hệ khách hàng trong tác nghiệp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8,9</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câu hỏi 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13</w:t>
            </w:r>
          </w:p>
        </w:tc>
        <w:tc>
          <w:tcPr>
            <w:tcW w:w="0" w:type="auto"/>
            <w:shd w:val="clear" w:color="auto" w:fill="FFF2CC"/>
            <w:vAlign w:val="center"/>
          </w:tcPr>
          <w:p w:rsidR="00C71DAE" w:rsidRDefault="004F7AC5" w:rsidP="005C228D">
            <w:pPr>
              <w:widowControl w:val="0"/>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Seminar 6</w:t>
            </w:r>
          </w:p>
          <w:p w:rsidR="00C71DAE" w:rsidRDefault="004F7AC5" w:rsidP="005C228D">
            <w:pPr>
              <w:widowControl w:val="0"/>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Nội dung 1 Thảo luận về</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8: Quản trị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8.1. Một số vấn đề về dự trữ hàng </w:t>
            </w:r>
            <w:r>
              <w:rPr>
                <w:rFonts w:ascii="Times New Roman" w:eastAsia="Times New Roman" w:hAnsi="Times New Roman" w:cs="Times New Roman"/>
              </w:rPr>
              <w:t>hóa trong</w:t>
            </w:r>
            <w:r>
              <w:rPr>
                <w:rFonts w:ascii="Times New Roman" w:eastAsia="Times New Roman" w:hAnsi="Times New Roman" w:cs="Times New Roman"/>
              </w:rPr>
              <w:t xml:space="preserve">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8.2. Các loại chi phí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8.3. Phân tích tối ưu hóa lượng hàng dự trữ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8.4. Các mô hình hiện đại ứng dụng trong quản trị dự trữ hàng hóa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9: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9.1. Khái quát về quản trị quan hệ khách hàng trong tác nghiệp thương mại điện tử</w:t>
            </w: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 xml:space="preserve">Nội dung 2: </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Thuyết trình bài tập nhóm</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Thảo luận về chủ đề bài tập nhóm</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8,9</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w:t>
            </w:r>
            <w:r>
              <w:rPr>
                <w:rFonts w:ascii="Times New Roman" w:eastAsia="Times New Roman" w:hAnsi="Times New Roman" w:cs="Times New Roman"/>
              </w:rPr>
              <w:t>ác tình huống và câu hỏi giảng viên đặt ra</w:t>
            </w: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color w:val="111111"/>
              </w:rPr>
              <w:t xml:space="preserve">Sinh viên thuyết trình và thảo luận nội dung liên quan </w:t>
            </w:r>
            <w:r>
              <w:rPr>
                <w:rFonts w:ascii="Times New Roman" w:eastAsia="Times New Roman" w:hAnsi="Times New Roman" w:cs="Times New Roman"/>
                <w:color w:val="111111"/>
              </w:rPr>
              <w:lastRenderedPageBreak/>
              <w:t>đến chủ đề thuyết trình</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CLO1.3</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CLO3.2</w:t>
            </w:r>
          </w:p>
        </w:tc>
      </w:tr>
      <w:tr w:rsidR="00C71DAE" w:rsidTr="00F45CA3">
        <w:trPr>
          <w:trHeight w:val="20"/>
        </w:trPr>
        <w:tc>
          <w:tcPr>
            <w:tcW w:w="0" w:type="auto"/>
            <w:tcBorders>
              <w:bottom w:val="single" w:sz="4" w:space="0" w:color="000000"/>
            </w:tcBorders>
            <w:shd w:val="clear" w:color="auto" w:fill="auto"/>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14</w:t>
            </w:r>
          </w:p>
        </w:tc>
        <w:tc>
          <w:tcPr>
            <w:tcW w:w="0" w:type="auto"/>
            <w:tcBorders>
              <w:bottom w:val="single" w:sz="4" w:space="0" w:color="000000"/>
            </w:tcBorders>
            <w:shd w:val="clear" w:color="auto" w:fill="auto"/>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Lecture 7</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9: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9.2. </w:t>
            </w:r>
            <w:r>
              <w:rPr>
                <w:rFonts w:ascii="Times New Roman" w:eastAsia="Times New Roman" w:hAnsi="Times New Roman" w:cs="Times New Roman"/>
              </w:rPr>
              <w:t>Quy</w:t>
            </w:r>
            <w:r>
              <w:rPr>
                <w:rFonts w:ascii="Times New Roman" w:eastAsia="Times New Roman" w:hAnsi="Times New Roman" w:cs="Times New Roman"/>
              </w:rPr>
              <w:t xml:space="preserve"> trình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9.3. Một </w:t>
            </w:r>
            <w:r>
              <w:rPr>
                <w:rFonts w:ascii="Times New Roman" w:eastAsia="Times New Roman" w:hAnsi="Times New Roman" w:cs="Times New Roman"/>
              </w:rPr>
              <w:t>số giải</w:t>
            </w:r>
            <w:r>
              <w:rPr>
                <w:rFonts w:ascii="Times New Roman" w:eastAsia="Times New Roman" w:hAnsi="Times New Roman" w:cs="Times New Roman"/>
              </w:rPr>
              <w:t xml:space="preserve"> pháp công nghệ ứng dụng vào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10: Nhân lực trong chiến lược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10.1. Một số vấn đề về nhân lực trong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10.2. Đánh giá, phân l</w:t>
            </w:r>
            <w:r>
              <w:rPr>
                <w:rFonts w:ascii="Times New Roman" w:eastAsia="Times New Roman" w:hAnsi="Times New Roman" w:cs="Times New Roman"/>
              </w:rPr>
              <w:t>oại nguồn nhân lực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10.3. Đào tạo, tuyển dụng nhân lựctrong tác nghiệp thương mại điện tử</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 Chương 9,10</w:t>
            </w:r>
          </w:p>
        </w:tc>
        <w:tc>
          <w:tcPr>
            <w:tcW w:w="0" w:type="auto"/>
            <w:tcBorders>
              <w:bottom w:val="single" w:sz="4" w:space="0" w:color="000000"/>
            </w:tcBorders>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đọc bài trước khi tới lớp</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Giảng viên giảng lý thuyết</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câu hỏi giảng viên đặt ra</w:t>
            </w:r>
          </w:p>
        </w:tc>
        <w:tc>
          <w:tcPr>
            <w:tcW w:w="0" w:type="auto"/>
            <w:tcBorders>
              <w:bottom w:val="single" w:sz="4" w:space="0" w:color="000000"/>
            </w:tcBorders>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tcBorders>
              <w:bottom w:val="single" w:sz="4" w:space="0" w:color="000000"/>
            </w:tcBorders>
            <w:shd w:val="clear" w:color="auto" w:fill="FFFFFF"/>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CLO1.5</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tc>
      </w:tr>
      <w:tr w:rsidR="00C71DAE" w:rsidTr="00F45CA3">
        <w:trPr>
          <w:trHeight w:val="20"/>
        </w:trPr>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15</w:t>
            </w:r>
          </w:p>
        </w:tc>
        <w:tc>
          <w:tcPr>
            <w:tcW w:w="0" w:type="auto"/>
            <w:shd w:val="clear" w:color="auto" w:fill="FFF2CC"/>
            <w:vAlign w:val="center"/>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Seminar 7</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Nội dung 1 Thảo luận về</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lastRenderedPageBreak/>
              <w:t>Chương 9: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9.2. </w:t>
            </w:r>
            <w:r>
              <w:rPr>
                <w:rFonts w:ascii="Times New Roman" w:eastAsia="Times New Roman" w:hAnsi="Times New Roman" w:cs="Times New Roman"/>
              </w:rPr>
              <w:t>Quy</w:t>
            </w:r>
            <w:r>
              <w:rPr>
                <w:rFonts w:ascii="Times New Roman" w:eastAsia="Times New Roman" w:hAnsi="Times New Roman" w:cs="Times New Roman"/>
              </w:rPr>
              <w:t xml:space="preserve"> trình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9.3. Một </w:t>
            </w:r>
            <w:r>
              <w:rPr>
                <w:rFonts w:ascii="Times New Roman" w:eastAsia="Times New Roman" w:hAnsi="Times New Roman" w:cs="Times New Roman"/>
              </w:rPr>
              <w:t>số giải</w:t>
            </w:r>
            <w:r>
              <w:rPr>
                <w:rFonts w:ascii="Times New Roman" w:eastAsia="Times New Roman" w:hAnsi="Times New Roman" w:cs="Times New Roman"/>
              </w:rPr>
              <w:t xml:space="preserve"> pháp công nghệ ứng dụng vào quản trị quan hệ khách hàng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Chương 10: Nhân lực trong chiến lược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10.1. Một</w:t>
            </w:r>
            <w:r>
              <w:rPr>
                <w:rFonts w:ascii="Times New Roman" w:eastAsia="Times New Roman" w:hAnsi="Times New Roman" w:cs="Times New Roman"/>
              </w:rPr>
              <w:t xml:space="preserve"> số vấn đề về nhân lực trong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10.2. Đánh giá, phân loại nguồn nhân lực trong tác nghiệp thương mại điện tử</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10.3. Đào tạo, tuyển dụng nhân </w:t>
            </w:r>
            <w:r>
              <w:rPr>
                <w:rFonts w:ascii="Times New Roman" w:eastAsia="Times New Roman" w:hAnsi="Times New Roman" w:cs="Times New Roman"/>
              </w:rPr>
              <w:t>lực trong</w:t>
            </w:r>
            <w:r>
              <w:rPr>
                <w:rFonts w:ascii="Times New Roman" w:eastAsia="Times New Roman" w:hAnsi="Times New Roman" w:cs="Times New Roman"/>
              </w:rPr>
              <w:t xml:space="preserve"> tác nghiệp thương mại điện tử</w:t>
            </w:r>
          </w:p>
          <w:p w:rsidR="00C71DAE" w:rsidRDefault="00C71DAE" w:rsidP="005C228D">
            <w:pPr>
              <w:tabs>
                <w:tab w:val="left" w:pos="321"/>
              </w:tabs>
              <w:spacing w:line="300" w:lineRule="auto"/>
              <w:ind w:left="-2" w:firstLineChars="0" w:firstLine="0"/>
              <w:jc w:val="both"/>
              <w:rPr>
                <w:rFonts w:ascii="Times New Roman" w:eastAsia="Times New Roman" w:hAnsi="Times New Roman" w:cs="Times New Roman"/>
              </w:rPr>
            </w:pP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 xml:space="preserve">Nội dung 2: </w:t>
            </w:r>
          </w:p>
          <w:p w:rsidR="00C71DAE" w:rsidRDefault="004F7AC5" w:rsidP="005C228D">
            <w:pPr>
              <w:tabs>
                <w:tab w:val="left" w:pos="321"/>
              </w:tabs>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Thuyết trình bài tập nhóm</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Thảo luận về chủ đề bài tập nhóm</w:t>
            </w:r>
          </w:p>
        </w:tc>
        <w:tc>
          <w:tcPr>
            <w:tcW w:w="0" w:type="auto"/>
            <w:shd w:val="clear" w:color="auto" w:fill="FFF2CC"/>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[1], Chương 9,10</w:t>
            </w:r>
          </w:p>
        </w:tc>
        <w:tc>
          <w:tcPr>
            <w:tcW w:w="0" w:type="auto"/>
            <w:shd w:val="clear" w:color="auto" w:fill="FFF2CC"/>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Thảo luận các tình huống và câu hỏi giảng viên đặt ra</w:t>
            </w: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color w:val="111111"/>
              </w:rPr>
            </w:pPr>
            <w:r>
              <w:rPr>
                <w:rFonts w:ascii="Times New Roman" w:eastAsia="Times New Roman" w:hAnsi="Times New Roman" w:cs="Times New Roman"/>
                <w:color w:val="111111"/>
              </w:rPr>
              <w:t>Sinh viên thuyết trình và thảo luận nội dung liên quan đến chủ đề thuyết trình</w:t>
            </w:r>
          </w:p>
        </w:tc>
        <w:tc>
          <w:tcPr>
            <w:tcW w:w="0" w:type="auto"/>
            <w:shd w:val="clear" w:color="auto" w:fill="FFF2CC"/>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Mức độ tham gia</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lastRenderedPageBreak/>
              <w:t>Mức độ tương tác</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 xml:space="preserve">Chất lượng câu trả lời trên lớp </w:t>
            </w:r>
          </w:p>
        </w:tc>
        <w:tc>
          <w:tcPr>
            <w:tcW w:w="0" w:type="auto"/>
            <w:shd w:val="clear" w:color="auto" w:fill="FFF2CC"/>
            <w:vAlign w:val="center"/>
          </w:tcPr>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CLO1.5</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lastRenderedPageBreak/>
              <w:t>CLO2.1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CLO3.1</w:t>
            </w: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C71DAE" w:rsidP="005C228D">
            <w:pPr>
              <w:widowControl w:val="0"/>
              <w:spacing w:line="300" w:lineRule="auto"/>
              <w:ind w:left="-2" w:firstLineChars="0" w:firstLine="0"/>
              <w:rPr>
                <w:rFonts w:ascii="Times New Roman" w:eastAsia="Times New Roman" w:hAnsi="Times New Roman" w:cs="Times New Roman"/>
              </w:rPr>
            </w:pP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CLO1.5</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lastRenderedPageBreak/>
              <w:t>CLO2.1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CLO3.2</w:t>
            </w:r>
          </w:p>
        </w:tc>
      </w:tr>
      <w:tr w:rsidR="00C71DAE" w:rsidTr="00F45CA3">
        <w:trPr>
          <w:trHeight w:val="20"/>
        </w:trPr>
        <w:tc>
          <w:tcPr>
            <w:tcW w:w="0" w:type="auto"/>
            <w:shd w:val="clear" w:color="auto" w:fill="auto"/>
            <w:vAlign w:val="center"/>
          </w:tcPr>
          <w:p w:rsidR="00C71DAE" w:rsidRDefault="00C71DAE" w:rsidP="005C228D">
            <w:pPr>
              <w:widowControl w:val="0"/>
              <w:spacing w:line="300" w:lineRule="auto"/>
              <w:ind w:left="-2" w:firstLineChars="0" w:firstLine="0"/>
              <w:jc w:val="center"/>
              <w:rPr>
                <w:rFonts w:ascii="Times New Roman" w:eastAsia="Times New Roman" w:hAnsi="Times New Roman" w:cs="Times New Roman"/>
              </w:rPr>
            </w:pPr>
          </w:p>
        </w:tc>
        <w:tc>
          <w:tcPr>
            <w:tcW w:w="0" w:type="auto"/>
            <w:shd w:val="clear" w:color="auto" w:fill="auto"/>
            <w:vAlign w:val="center"/>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Bài thi cuối kỳ</w:t>
            </w:r>
          </w:p>
        </w:tc>
        <w:tc>
          <w:tcPr>
            <w:tcW w:w="0" w:type="auto"/>
            <w:shd w:val="clear" w:color="auto" w:fill="FFFFFF"/>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[1],[2],[3],[4]</w:t>
            </w:r>
          </w:p>
        </w:tc>
        <w:tc>
          <w:tcPr>
            <w:tcW w:w="0" w:type="auto"/>
            <w:shd w:val="clear" w:color="auto" w:fill="auto"/>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Sinh viên làm bài thi theo lịch</w:t>
            </w:r>
          </w:p>
        </w:tc>
        <w:tc>
          <w:tcPr>
            <w:tcW w:w="0" w:type="auto"/>
            <w:shd w:val="clear" w:color="auto" w:fill="FFFFFF"/>
          </w:tcPr>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Theo yêu cầu bài thi</w:t>
            </w:r>
          </w:p>
        </w:tc>
        <w:tc>
          <w:tcPr>
            <w:tcW w:w="0" w:type="auto"/>
            <w:shd w:val="clear" w:color="auto" w:fill="FFFFFF"/>
          </w:tcPr>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CLO1.3</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CLO1.5</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CLO1.6</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CLO2.1</w:t>
            </w:r>
          </w:p>
          <w:p w:rsidR="00C71DAE" w:rsidRDefault="004F7AC5" w:rsidP="005C228D">
            <w:pPr>
              <w:widowControl w:val="0"/>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CLO3.1</w:t>
            </w:r>
          </w:p>
        </w:tc>
      </w:tr>
    </w:tbl>
    <w:p w:rsidR="00C71DAE" w:rsidRDefault="004F7AC5" w:rsidP="005C228D">
      <w:pPr>
        <w:widowControl w:val="0"/>
        <w:tabs>
          <w:tab w:val="left" w:pos="534"/>
          <w:tab w:val="left" w:pos="4928"/>
          <w:tab w:val="left" w:pos="7196"/>
          <w:tab w:val="left" w:pos="8472"/>
          <w:tab w:val="left" w:pos="11732"/>
        </w:tabs>
        <w:spacing w:line="300" w:lineRule="auto"/>
        <w:ind w:left="-2" w:firstLineChars="0" w:firstLine="0"/>
        <w:rPr>
          <w:rFonts w:ascii="Times New Roman" w:eastAsia="Times New Roman" w:hAnsi="Times New Roman" w:cs="Times New Roman"/>
        </w:rPr>
        <w:sectPr w:rsidR="00C71DAE" w:rsidSect="001B0F93">
          <w:pgSz w:w="15840" w:h="12240" w:orient="landscape"/>
          <w:pgMar w:top="1134" w:right="1418" w:bottom="1134" w:left="1418" w:header="158" w:footer="158" w:gutter="0"/>
          <w:cols w:space="720"/>
        </w:sect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lastRenderedPageBreak/>
        <w:t xml:space="preserve">9. ĐÁNH GIÁ CHUẨN ĐẦU RA HỌC PHẦN (Course </w:t>
      </w:r>
      <w:r>
        <w:rPr>
          <w:rFonts w:ascii="Times New Roman" w:eastAsia="Times New Roman" w:hAnsi="Times New Roman" w:cs="Times New Roman"/>
          <w:b/>
        </w:rPr>
        <w:t>Learning</w:t>
      </w:r>
      <w:r>
        <w:rPr>
          <w:rFonts w:ascii="Times New Roman" w:eastAsia="Times New Roman" w:hAnsi="Times New Roman" w:cs="Times New Roman"/>
          <w:b/>
        </w:rPr>
        <w:t xml:space="preserve"> Outcomes Assessment)</w:t>
      </w: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Hệ thống quản lý đào tạo tự động đánh giá mức độ đạt được CLO theo thuật toán chung của Trường. Chuẩn đầu ra của học phần được sinh viên và trường đánh giá sau thi kết thúc học phần.</w:t>
      </w:r>
    </w:p>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10. QUY ĐỊNH CỦA HỌC PHẦN (course requirements and expectation)</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 xml:space="preserve">10.1. Quy định về điều kiện thi kết thúc học phần </w:t>
      </w:r>
    </w:p>
    <w:p w:rsidR="00C71DAE" w:rsidRDefault="004F7AC5" w:rsidP="005C228D">
      <w:pPr>
        <w:numPr>
          <w:ilvl w:val="0"/>
          <w:numId w:val="1"/>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Sinh viên được tham dự thi cuối kỳ/thi kết thúc học phần nếu có điểm chuyên cần (10%) đạt mức 5 điểm trở lên (thang 10). </w:t>
      </w:r>
    </w:p>
    <w:p w:rsidR="00C71DAE" w:rsidRDefault="004F7AC5" w:rsidP="005C228D">
      <w:pPr>
        <w:numPr>
          <w:ilvl w:val="0"/>
          <w:numId w:val="1"/>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color w:val="000000"/>
        </w:rPr>
        <w:t xml:space="preserve">Sinh viên dự lớp tối thiểu 80% số tiết học mới được thi hết học phần </w:t>
      </w:r>
    </w:p>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10.2. Quy đị</w:t>
      </w:r>
      <w:r>
        <w:rPr>
          <w:rFonts w:ascii="Times New Roman" w:eastAsia="Times New Roman" w:hAnsi="Times New Roman" w:cs="Times New Roman"/>
          <w:b/>
        </w:rPr>
        <w:t>nh về tham dự lớp học</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Sinh viên/học viên có trách nhiệm tham dự đầy đủ các buổi học. Trong trường hợp nghỉ học do lý do bất khả kháng thì phải có giấy tờ chứng minh đầy đủ và hợp lý. Sinh viên sẽ được cộng điểm cho mỗi lần phát biểu xây dựng bài, có thể bù</w:t>
      </w:r>
      <w:r>
        <w:rPr>
          <w:rFonts w:ascii="Times New Roman" w:eastAsia="Times New Roman" w:hAnsi="Times New Roman" w:cs="Times New Roman"/>
        </w:rPr>
        <w:t xml:space="preserve"> đắp cho điểm chuyên cần.</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Sinh viên không làm bài kiểm tra cá nhân sẽ nhận điểm 0 (không).</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Sinh viên không nộp bài tập nhóm sẽ nhận điểm 0 (không) cho bài tập sau cùng. Nhóm sinh viên nộp bài trễ sẽ bị trừ 1 điểm cho mỗi ngày nộp muộn</w:t>
      </w:r>
    </w:p>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10.3. Quy định về hà</w:t>
      </w:r>
      <w:r>
        <w:rPr>
          <w:rFonts w:ascii="Times New Roman" w:eastAsia="Times New Roman" w:hAnsi="Times New Roman" w:cs="Times New Roman"/>
          <w:b/>
        </w:rPr>
        <w:t>nh vi lớp học</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Học phần được thực hiện trên nguyên tắc tôn trọng người học và người dạy. Mọi hành vi làm ảnh hưởng đến quá trình dạy và học đều bị nghiêm cấm.</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Sinh viên phải đi học đúng giờ quy định. Sinh viên đi trễ quá 10 phút sau khi giờ học bắt đầu sẽ k</w:t>
      </w:r>
      <w:r>
        <w:rPr>
          <w:rFonts w:ascii="Times New Roman" w:eastAsia="Times New Roman" w:hAnsi="Times New Roman" w:cs="Times New Roman"/>
        </w:rPr>
        <w:t>hông được tham dự buổi học.</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Tuyệt đối không làm ồn, gây ảnh hưởng đến người khác trong quá trình học.</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Tuyệt đối không được ăn uống, nhai kẹo cao su, sử dụng các thiết bị như điện thoại, máy nghe nhạc trong giờ học.</w:t>
      </w:r>
    </w:p>
    <w:p w:rsidR="00C71DAE" w:rsidRDefault="004F7AC5" w:rsidP="005C228D">
      <w:pPr>
        <w:numPr>
          <w:ilvl w:val="0"/>
          <w:numId w:val="1"/>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Máy tính xách tay, máy tính bảng chỉ được</w:t>
      </w:r>
      <w:r>
        <w:rPr>
          <w:rFonts w:ascii="Times New Roman" w:eastAsia="Times New Roman" w:hAnsi="Times New Roman" w:cs="Times New Roman"/>
        </w:rPr>
        <w:t xml:space="preserve"> thực hiện vào mục đích ghi chép bài giảng, tính toán phục vụ bài giảng, bài tập, tuyệt đối không dùng vào việc khác</w:t>
      </w:r>
    </w:p>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b/>
        </w:rPr>
        <w:t>11. THỜI ĐIỂM ĐIỀU CHỈNH ĐỀ CƯƠNG (Syllabus Adjustment Time)</w:t>
      </w:r>
    </w:p>
    <w:p w:rsidR="00C71DAE" w:rsidRDefault="004F7AC5" w:rsidP="005C228D">
      <w:pPr>
        <w:numPr>
          <w:ilvl w:val="0"/>
          <w:numId w:val="6"/>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Tháng 6 năm 2024</w:t>
      </w:r>
    </w:p>
    <w:p w:rsidR="00F45CA3" w:rsidRDefault="00F45CA3" w:rsidP="005C228D">
      <w:pPr>
        <w:numPr>
          <w:ilvl w:val="0"/>
          <w:numId w:val="6"/>
        </w:num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p>
    <w:tbl>
      <w:tblPr>
        <w:tblW w:w="0" w:type="auto"/>
        <w:tblInd w:w="142" w:type="dxa"/>
        <w:tblLook w:val="04A0" w:firstRow="1" w:lastRow="0" w:firstColumn="1" w:lastColumn="0" w:noHBand="0" w:noVBand="1"/>
      </w:tblPr>
      <w:tblGrid>
        <w:gridCol w:w="4536"/>
        <w:gridCol w:w="4253"/>
      </w:tblGrid>
      <w:tr w:rsidR="00F45CA3" w:rsidRPr="00F45CA3" w:rsidTr="001A0DE9">
        <w:tc>
          <w:tcPr>
            <w:tcW w:w="4536" w:type="dxa"/>
          </w:tcPr>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bookmarkStart w:id="4" w:name="_Hlk82005844"/>
            <w:r w:rsidRPr="00F45CA3">
              <w:rPr>
                <w:rFonts w:ascii="Times New Roman" w:hAnsi="Times New Roman" w:cs="Times New Roman"/>
                <w:b/>
                <w:color w:val="0000FF"/>
                <w:sz w:val="26"/>
                <w:szCs w:val="26"/>
                <w:lang w:val="pt-BR"/>
              </w:rPr>
              <w:t>VIỆN TRƯỞNG</w:t>
            </w: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iCs/>
                <w:color w:val="0000FF"/>
                <w:sz w:val="26"/>
                <w:szCs w:val="26"/>
                <w:lang w:val="pt-BR"/>
              </w:rPr>
            </w:pPr>
            <w:r w:rsidRPr="00F45CA3">
              <w:rPr>
                <w:rFonts w:ascii="Times New Roman" w:hAnsi="Times New Roman" w:cs="Times New Roman"/>
                <w:b/>
                <w:bCs/>
                <w:color w:val="0000FF"/>
                <w:sz w:val="26"/>
                <w:lang w:val="pt-BR"/>
              </w:rPr>
              <w:t xml:space="preserve">PGS.TS </w:t>
            </w:r>
            <w:r w:rsidRPr="00F45CA3">
              <w:rPr>
                <w:rFonts w:ascii="Times New Roman" w:hAnsi="Times New Roman" w:cs="Times New Roman"/>
                <w:b/>
                <w:bCs/>
                <w:color w:val="0000FF"/>
                <w:sz w:val="26"/>
              </w:rPr>
              <w:t>Tạ Văn Lợi</w:t>
            </w:r>
          </w:p>
        </w:tc>
        <w:tc>
          <w:tcPr>
            <w:tcW w:w="4253" w:type="dxa"/>
          </w:tcPr>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r w:rsidRPr="00F45CA3">
              <w:rPr>
                <w:rFonts w:ascii="Times New Roman" w:hAnsi="Times New Roman" w:cs="Times New Roman"/>
                <w:b/>
                <w:color w:val="0000FF"/>
                <w:sz w:val="26"/>
                <w:szCs w:val="26"/>
                <w:lang w:val="pt-BR"/>
              </w:rPr>
              <w:t>HIỆU TRƯỞNG</w:t>
            </w: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p>
          <w:p w:rsidR="00F45CA3" w:rsidRPr="00F45CA3" w:rsidRDefault="00F45CA3" w:rsidP="001A0DE9">
            <w:pPr>
              <w:widowControl w:val="0"/>
              <w:ind w:left="1" w:hanging="3"/>
              <w:jc w:val="center"/>
              <w:rPr>
                <w:rFonts w:ascii="Times New Roman" w:hAnsi="Times New Roman" w:cs="Times New Roman"/>
                <w:b/>
                <w:color w:val="0000FF"/>
                <w:sz w:val="26"/>
                <w:szCs w:val="26"/>
                <w:lang w:val="pt-BR"/>
              </w:rPr>
            </w:pPr>
            <w:r w:rsidRPr="00F45CA3">
              <w:rPr>
                <w:rFonts w:ascii="Times New Roman" w:hAnsi="Times New Roman" w:cs="Times New Roman"/>
                <w:b/>
                <w:color w:val="0000FF"/>
                <w:sz w:val="26"/>
                <w:szCs w:val="26"/>
                <w:lang w:val="pt-BR"/>
              </w:rPr>
              <w:t>GS.TS Phạm Hồng Chương</w:t>
            </w:r>
          </w:p>
        </w:tc>
        <w:bookmarkEnd w:id="4"/>
      </w:tr>
    </w:tbl>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br w:type="page"/>
      </w:r>
      <w:r>
        <w:rPr>
          <w:rFonts w:ascii="Times New Roman" w:eastAsia="Times New Roman" w:hAnsi="Times New Roman" w:cs="Times New Roman"/>
          <w:b/>
        </w:rPr>
        <w:lastRenderedPageBreak/>
        <w:t>PHỤ LỤC 1</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Mục 7.2 Ma trận đề thi</w:t>
      </w:r>
    </w:p>
    <w:p w:rsidR="00C71DAE" w:rsidRDefault="004F7AC5" w:rsidP="005C228D">
      <w:pPr>
        <w:widowControl w:val="0"/>
        <w:numPr>
          <w:ilvl w:val="0"/>
          <w:numId w:val="4"/>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Hình thức: Thi tự luận</w:t>
      </w:r>
    </w:p>
    <w:p w:rsidR="00C71DAE" w:rsidRDefault="004F7AC5" w:rsidP="005C228D">
      <w:pPr>
        <w:widowControl w:val="0"/>
        <w:numPr>
          <w:ilvl w:val="0"/>
          <w:numId w:val="4"/>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Thời gian: 90 phút</w:t>
      </w:r>
    </w:p>
    <w:p w:rsidR="00C71DAE" w:rsidRDefault="004F7AC5" w:rsidP="005C228D">
      <w:pPr>
        <w:widowControl w:val="0"/>
        <w:numPr>
          <w:ilvl w:val="0"/>
          <w:numId w:val="4"/>
        </w:num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Số câu hỏi: 05</w:t>
      </w:r>
    </w:p>
    <w:p w:rsidR="00C71DAE" w:rsidRDefault="004F7AC5" w:rsidP="005C228D">
      <w:pPr>
        <w:numPr>
          <w:ilvl w:val="0"/>
          <w:numId w:val="4"/>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Kết quả toàn bài được làm tròn đến 0,5</w:t>
      </w:r>
    </w:p>
    <w:p w:rsidR="00C71DAE" w:rsidRDefault="004F7AC5" w:rsidP="005C228D">
      <w:pPr>
        <w:numPr>
          <w:ilvl w:val="0"/>
          <w:numId w:val="4"/>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Trọng số điểm bài thi trong điểm học phần:  50%</w:t>
      </w:r>
    </w:p>
    <w:tbl>
      <w:tblPr>
        <w:tblStyle w:val="a7"/>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8"/>
        <w:gridCol w:w="1418"/>
        <w:gridCol w:w="1134"/>
        <w:gridCol w:w="709"/>
        <w:gridCol w:w="850"/>
        <w:gridCol w:w="851"/>
        <w:gridCol w:w="3231"/>
      </w:tblGrid>
      <w:tr w:rsidR="00C71DAE">
        <w:trPr>
          <w:tblHeader/>
        </w:trPr>
        <w:tc>
          <w:tcPr>
            <w:tcW w:w="1588"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Câu hỏi</w:t>
            </w:r>
          </w:p>
        </w:tc>
        <w:tc>
          <w:tcPr>
            <w:tcW w:w="1418"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CLO</w:t>
            </w:r>
          </w:p>
        </w:tc>
        <w:tc>
          <w:tcPr>
            <w:tcW w:w="1134"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Số điểm</w:t>
            </w:r>
          </w:p>
        </w:tc>
        <w:tc>
          <w:tcPr>
            <w:tcW w:w="709"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Nhớ</w:t>
            </w:r>
          </w:p>
        </w:tc>
        <w:tc>
          <w:tcPr>
            <w:tcW w:w="850"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Hiểu</w:t>
            </w:r>
          </w:p>
        </w:tc>
        <w:tc>
          <w:tcPr>
            <w:tcW w:w="851"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Vận dụng</w:t>
            </w:r>
          </w:p>
        </w:tc>
        <w:tc>
          <w:tcPr>
            <w:tcW w:w="3231" w:type="dxa"/>
            <w:shd w:val="clear" w:color="auto" w:fill="E2EFD9"/>
            <w:vAlign w:val="center"/>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Tổng số câu hỏi thành phần</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Câu 1</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1.1</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CLO1.1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tc>
        <w:tc>
          <w:tcPr>
            <w:tcW w:w="709"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w:t>
            </w: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1.2</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CLO1.2</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CLO2.1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w:t>
            </w: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 xml:space="preserve">Câu 2 </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2.1</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1.3</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2.2</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CLO1.4</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CLO2.1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Câu 3</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3.1</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1.5</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3.2</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1.6</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2.1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Câu 4</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4.1</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1.6</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4.2</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1.6</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2.1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Câu 5</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5.1</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1.3</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1.6</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3.1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Câu 5.2</w:t>
            </w:r>
          </w:p>
        </w:tc>
        <w:tc>
          <w:tcPr>
            <w:tcW w:w="1418" w:type="dxa"/>
          </w:tcPr>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1.3</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1.6</w:t>
            </w:r>
          </w:p>
          <w:p w:rsidR="00C71DAE" w:rsidRDefault="004F7AC5" w:rsidP="005C228D">
            <w:pPr>
              <w:spacing w:line="300" w:lineRule="auto"/>
              <w:ind w:left="-2" w:firstLineChars="0" w:firstLine="0"/>
              <w:jc w:val="both"/>
              <w:rPr>
                <w:rFonts w:ascii="Times New Roman" w:eastAsia="Times New Roman" w:hAnsi="Times New Roman" w:cs="Times New Roman"/>
              </w:rPr>
            </w:pPr>
            <w:r>
              <w:rPr>
                <w:rFonts w:ascii="Times New Roman" w:eastAsia="Times New Roman" w:hAnsi="Times New Roman" w:cs="Times New Roman"/>
              </w:rPr>
              <w:t>CLO 3.1</w:t>
            </w: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709"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0"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85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i/>
              </w:rPr>
              <w:t>Tổng số điểm</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10</w:t>
            </w:r>
          </w:p>
        </w:tc>
        <w:tc>
          <w:tcPr>
            <w:tcW w:w="709" w:type="dxa"/>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i/>
              </w:rPr>
              <w:t>4</w:t>
            </w:r>
          </w:p>
        </w:tc>
        <w:tc>
          <w:tcPr>
            <w:tcW w:w="850" w:type="dxa"/>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i/>
              </w:rPr>
              <w:t>4</w:t>
            </w:r>
          </w:p>
        </w:tc>
        <w:tc>
          <w:tcPr>
            <w:tcW w:w="85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w:t>
            </w:r>
          </w:p>
        </w:tc>
        <w:tc>
          <w:tcPr>
            <w:tcW w:w="3231" w:type="dxa"/>
          </w:tcPr>
          <w:p w:rsidR="00C71DAE" w:rsidRDefault="00C71DAE" w:rsidP="005C228D">
            <w:pPr>
              <w:spacing w:line="300" w:lineRule="auto"/>
              <w:ind w:left="-2" w:firstLineChars="0" w:firstLine="0"/>
              <w:jc w:val="center"/>
              <w:rPr>
                <w:rFonts w:ascii="Times New Roman" w:eastAsia="Times New Roman" w:hAnsi="Times New Roman" w:cs="Times New Roman"/>
              </w:rPr>
            </w:pPr>
          </w:p>
        </w:tc>
      </w:tr>
      <w:tr w:rsidR="00C71DAE">
        <w:tc>
          <w:tcPr>
            <w:tcW w:w="1588" w:type="dxa"/>
            <w:vAlign w:val="center"/>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i/>
              </w:rPr>
              <w:t>Tỷ trọng</w:t>
            </w:r>
          </w:p>
        </w:tc>
        <w:tc>
          <w:tcPr>
            <w:tcW w:w="1418" w:type="dxa"/>
          </w:tcPr>
          <w:p w:rsidR="00C71DAE" w:rsidRDefault="00C71DAE" w:rsidP="005C228D">
            <w:pPr>
              <w:spacing w:line="300" w:lineRule="auto"/>
              <w:ind w:left="-2" w:firstLineChars="0" w:firstLine="0"/>
              <w:jc w:val="both"/>
              <w:rPr>
                <w:rFonts w:ascii="Times New Roman" w:eastAsia="Times New Roman" w:hAnsi="Times New Roman" w:cs="Times New Roman"/>
              </w:rPr>
            </w:pPr>
          </w:p>
        </w:tc>
        <w:tc>
          <w:tcPr>
            <w:tcW w:w="1134"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100%</w:t>
            </w:r>
          </w:p>
        </w:tc>
        <w:tc>
          <w:tcPr>
            <w:tcW w:w="709"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40%</w:t>
            </w:r>
          </w:p>
        </w:tc>
        <w:tc>
          <w:tcPr>
            <w:tcW w:w="850"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40%</w:t>
            </w:r>
          </w:p>
        </w:tc>
        <w:tc>
          <w:tcPr>
            <w:tcW w:w="85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20%</w:t>
            </w:r>
          </w:p>
        </w:tc>
        <w:tc>
          <w:tcPr>
            <w:tcW w:w="3231" w:type="dxa"/>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100%</w:t>
            </w:r>
          </w:p>
        </w:tc>
      </w:tr>
    </w:tbl>
    <w:p w:rsidR="00C71DAE" w:rsidRDefault="00C71DAE" w:rsidP="005C228D">
      <w:pPr>
        <w:widowControl w:val="0"/>
        <w:spacing w:line="300" w:lineRule="auto"/>
        <w:ind w:left="-2" w:firstLineChars="0" w:firstLine="0"/>
        <w:jc w:val="both"/>
        <w:rPr>
          <w:rFonts w:ascii="Times New Roman" w:eastAsia="Times New Roman" w:hAnsi="Times New Roman" w:cs="Times New Roman"/>
        </w:rPr>
      </w:pP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br w:type="page"/>
      </w:r>
      <w:r>
        <w:rPr>
          <w:rFonts w:ascii="Times New Roman" w:eastAsia="Times New Roman" w:hAnsi="Times New Roman" w:cs="Times New Roman"/>
          <w:b/>
        </w:rPr>
        <w:lastRenderedPageBreak/>
        <w:t>PHỤ LỤC 2</w:t>
      </w:r>
    </w:p>
    <w:p w:rsidR="00C71DAE" w:rsidRDefault="004F7AC5" w:rsidP="005C228D">
      <w:pPr>
        <w:widowControl w:val="0"/>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Mục 7.3. Các rubrics</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Rubrics 1. Đánh giá điểm chuyên cần</w:t>
      </w:r>
    </w:p>
    <w:p w:rsidR="00C71DAE" w:rsidRDefault="004F7AC5" w:rsidP="005C228D">
      <w:pPr>
        <w:numPr>
          <w:ilvl w:val="0"/>
          <w:numId w:val="5"/>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Trọng số trong điểm học phần: 10%</w:t>
      </w:r>
    </w:p>
    <w:p w:rsidR="00C71DAE" w:rsidRDefault="004F7AC5" w:rsidP="005C228D">
      <w:pPr>
        <w:numPr>
          <w:ilvl w:val="0"/>
          <w:numId w:val="5"/>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Đánh giá qua các buổi seminar </w:t>
      </w:r>
    </w:p>
    <w:p w:rsidR="00C71DAE" w:rsidRDefault="00C71DAE" w:rsidP="005C228D">
      <w:pPr>
        <w:spacing w:line="300" w:lineRule="auto"/>
        <w:ind w:left="-2" w:firstLineChars="0" w:firstLine="0"/>
        <w:rPr>
          <w:rFonts w:ascii="Times New Roman" w:eastAsia="Times New Roman" w:hAnsi="Times New Roman" w:cs="Times New Roman"/>
        </w:rPr>
      </w:pP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22"/>
        <w:gridCol w:w="1571"/>
        <w:gridCol w:w="1218"/>
        <w:gridCol w:w="1588"/>
        <w:gridCol w:w="1988"/>
      </w:tblGrid>
      <w:tr w:rsidR="00C71DAE" w:rsidTr="00667D51">
        <w:trPr>
          <w:cantSplit/>
        </w:trPr>
        <w:tc>
          <w:tcPr>
            <w:tcW w:w="0" w:type="auto"/>
            <w:vMerge w:val="restart"/>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Số buổi vắng (điểm danh)</w:t>
            </w:r>
          </w:p>
        </w:tc>
        <w:tc>
          <w:tcPr>
            <w:tcW w:w="0" w:type="auto"/>
            <w:gridSpan w:val="4"/>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Tham gia thảo luận (GV seminar đánh giá)</w:t>
            </w:r>
          </w:p>
        </w:tc>
      </w:tr>
      <w:tr w:rsidR="00C71DAE" w:rsidTr="00667D51">
        <w:trPr>
          <w:cantSplit/>
        </w:trPr>
        <w:tc>
          <w:tcPr>
            <w:tcW w:w="0" w:type="auto"/>
            <w:vMerge/>
            <w:shd w:val="clear" w:color="auto" w:fill="E2EFD9"/>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rPr>
            </w:pPr>
          </w:p>
        </w:tc>
        <w:tc>
          <w:tcPr>
            <w:tcW w:w="0" w:type="auto"/>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Rất tích cực</w:t>
            </w:r>
          </w:p>
        </w:tc>
        <w:tc>
          <w:tcPr>
            <w:tcW w:w="0" w:type="auto"/>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Tích cực</w:t>
            </w:r>
          </w:p>
        </w:tc>
        <w:tc>
          <w:tcPr>
            <w:tcW w:w="0" w:type="auto"/>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Có tham gia</w:t>
            </w:r>
          </w:p>
        </w:tc>
        <w:tc>
          <w:tcPr>
            <w:tcW w:w="0" w:type="auto"/>
            <w:shd w:val="clear" w:color="auto" w:fill="E2EFD9"/>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Không tham gia</w:t>
            </w:r>
          </w:p>
        </w:tc>
      </w:tr>
      <w:tr w:rsidR="00C71DAE" w:rsidTr="00667D51">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10, 10+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9</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7</w:t>
            </w:r>
          </w:p>
        </w:tc>
      </w:tr>
      <w:tr w:rsidR="00C71DAE" w:rsidTr="00667D51">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2</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9, 10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7</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6</w:t>
            </w:r>
          </w:p>
        </w:tc>
      </w:tr>
      <w:tr w:rsidR="00C71DAE" w:rsidTr="00667D51">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3</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8, 9</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7</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6</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5</w:t>
            </w:r>
          </w:p>
        </w:tc>
      </w:tr>
      <w:tr w:rsidR="00C71DAE" w:rsidTr="00667D51">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&gt; 3</w:t>
            </w:r>
          </w:p>
        </w:tc>
        <w:tc>
          <w:tcPr>
            <w:tcW w:w="0" w:type="auto"/>
            <w:gridSpan w:val="4"/>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 điểm, học lại</w:t>
            </w:r>
          </w:p>
        </w:tc>
      </w:tr>
    </w:tbl>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Ghi chú: 10+ : có thể xem xét để cộng điểm vào điểm đánh giá 40% khi điểm chuyên cần là 10.</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Tiêu chí đánh giá tham gia thảo luận</w:t>
      </w:r>
    </w:p>
    <w:tbl>
      <w:tblPr>
        <w:tblStyle w:val="a9"/>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22"/>
        <w:gridCol w:w="2708"/>
        <w:gridCol w:w="2377"/>
        <w:gridCol w:w="1792"/>
      </w:tblGrid>
      <w:tr w:rsidR="00C71DAE" w:rsidTr="00667D51">
        <w:trPr>
          <w:tblHeader/>
        </w:trPr>
        <w:tc>
          <w:tcPr>
            <w:tcW w:w="0" w:type="auto"/>
            <w:shd w:val="clear" w:color="auto" w:fill="E2EFD9"/>
            <w:vAlign w:val="center"/>
          </w:tcPr>
          <w:p w:rsidR="00C71DAE" w:rsidRDefault="004F7AC5" w:rsidP="00667D51">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Rất tích cực</w:t>
            </w:r>
          </w:p>
        </w:tc>
        <w:tc>
          <w:tcPr>
            <w:tcW w:w="0" w:type="auto"/>
            <w:shd w:val="clear" w:color="auto" w:fill="E2EFD9"/>
            <w:vAlign w:val="center"/>
          </w:tcPr>
          <w:p w:rsidR="00C71DAE" w:rsidRDefault="004F7AC5" w:rsidP="00667D51">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Tích cực</w:t>
            </w:r>
          </w:p>
        </w:tc>
        <w:tc>
          <w:tcPr>
            <w:tcW w:w="0" w:type="auto"/>
            <w:shd w:val="clear" w:color="auto" w:fill="E2EFD9"/>
            <w:vAlign w:val="center"/>
          </w:tcPr>
          <w:p w:rsidR="00C71DAE" w:rsidRDefault="004F7AC5" w:rsidP="00667D51">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Có tham gia</w:t>
            </w:r>
          </w:p>
        </w:tc>
        <w:tc>
          <w:tcPr>
            <w:tcW w:w="0" w:type="auto"/>
            <w:shd w:val="clear" w:color="auto" w:fill="E2EFD9"/>
            <w:vAlign w:val="center"/>
          </w:tcPr>
          <w:p w:rsidR="00C71DAE" w:rsidRDefault="004F7AC5" w:rsidP="00667D51">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Không tham gia</w:t>
            </w:r>
          </w:p>
        </w:tc>
      </w:tr>
      <w:tr w:rsidR="00C71DAE" w:rsidTr="00667D51">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Xung phong trả lời, chữa bài tập từ hai lần trở lên;</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Chủ động trình bày vấn đề và ý kiến cá nhân, thảo luận;</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Đề xuất các vấn đề, chủ đề mới;</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Hoạt động nổi bật khác.</w:t>
            </w: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Xung phong trả lời câu hỏi;</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Xung phong chữa bài tập;</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Đặt câu hỏi thảo luận với lớp;</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Trả lời đúng câu hỏi mà các sinh viên khác chưa trả lời được;</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Trả lời tốt về bài tập nhóm.</w:t>
            </w: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Trả lời câu hỏi GV yêu cầu trả lời;</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Trình bày đáp án bài tập do GV yêu cầu làm ở nhà;</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Có phát biểu ý kiến;</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Có trả lời về</w:t>
            </w:r>
            <w:r>
              <w:rPr>
                <w:rFonts w:ascii="Times New Roman" w:eastAsia="Times New Roman" w:hAnsi="Times New Roman" w:cs="Times New Roman"/>
              </w:rPr>
              <w:t xml:space="preserve"> bài tập nhóm.</w:t>
            </w: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Không trả lời câu hỏi;</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Không trình bày đáp án bài tập;</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Không tham gia tương tác.</w:t>
            </w:r>
          </w:p>
        </w:tc>
      </w:tr>
    </w:tbl>
    <w:p w:rsidR="00C71DAE" w:rsidRDefault="00C71DAE" w:rsidP="005C228D">
      <w:pPr>
        <w:spacing w:line="300" w:lineRule="auto"/>
        <w:ind w:left="-2" w:firstLineChars="0" w:firstLine="0"/>
        <w:jc w:val="center"/>
        <w:rPr>
          <w:rFonts w:ascii="Times New Roman" w:eastAsia="Times New Roman" w:hAnsi="Times New Roman" w:cs="Times New Roman"/>
          <w:color w:val="FF0000"/>
        </w:rPr>
      </w:pP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Rubrics 2. Đánh giá bài tập nhóm thuyết trình</w:t>
      </w:r>
    </w:p>
    <w:p w:rsidR="00C71DAE" w:rsidRDefault="004F7AC5" w:rsidP="005C228D">
      <w:pPr>
        <w:numPr>
          <w:ilvl w:val="0"/>
          <w:numId w:val="5"/>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Trọng số: 20% (thành phần thứ nhất của điểm đánh giá 40%)</w:t>
      </w:r>
    </w:p>
    <w:p w:rsidR="00C71DAE" w:rsidRDefault="004F7AC5" w:rsidP="005C228D">
      <w:pPr>
        <w:numPr>
          <w:ilvl w:val="0"/>
          <w:numId w:val="5"/>
        </w:num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Đánh giá qua kết quả bài tập nhóm, bắt buộc thuyết trình</w:t>
      </w:r>
    </w:p>
    <w:p w:rsidR="00C71DAE" w:rsidRDefault="004F7AC5" w:rsidP="005C228D">
      <w:pPr>
        <w:pBdr>
          <w:top w:val="nil"/>
          <w:left w:val="nil"/>
          <w:bottom w:val="nil"/>
          <w:right w:val="nil"/>
          <w:between w:val="nil"/>
        </w:pBdr>
        <w:spacing w:line="300" w:lineRule="auto"/>
        <w:ind w:left="-2" w:firstLineChars="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Rubrics đánh giá thuyết trình nhóm (trọng số 20%)</w:t>
      </w:r>
    </w:p>
    <w:tbl>
      <w:tblPr>
        <w:tblStyle w:val="aa"/>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43"/>
        <w:gridCol w:w="537"/>
        <w:gridCol w:w="760"/>
        <w:gridCol w:w="1830"/>
        <w:gridCol w:w="1703"/>
        <w:gridCol w:w="1908"/>
        <w:gridCol w:w="1618"/>
      </w:tblGrid>
      <w:tr w:rsidR="00C71DAE" w:rsidTr="00667D51">
        <w:trPr>
          <w:cantSplit/>
          <w:trHeight w:val="229"/>
          <w:tblHeader/>
        </w:trPr>
        <w:tc>
          <w:tcPr>
            <w:tcW w:w="0" w:type="auto"/>
            <w:vMerge w:val="restart"/>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Tiêu chí đánh giá</w:t>
            </w:r>
          </w:p>
        </w:tc>
        <w:tc>
          <w:tcPr>
            <w:tcW w:w="0" w:type="auto"/>
            <w:vMerge w:val="restart"/>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CLO</w:t>
            </w:r>
          </w:p>
        </w:tc>
        <w:tc>
          <w:tcPr>
            <w:tcW w:w="0" w:type="auto"/>
            <w:vMerge w:val="restart"/>
            <w:shd w:val="clear" w:color="auto" w:fill="E2EFD9"/>
            <w:vAlign w:val="center"/>
          </w:tcPr>
          <w:p w:rsidR="00C71DAE" w:rsidRDefault="004F7AC5" w:rsidP="005C228D">
            <w:pPr>
              <w:widowControl w:val="0"/>
              <w:pBdr>
                <w:top w:val="nil"/>
                <w:left w:val="nil"/>
                <w:bottom w:val="nil"/>
                <w:right w:val="nil"/>
                <w:between w:val="nil"/>
              </w:pBdr>
              <w:spacing w:line="300" w:lineRule="auto"/>
              <w:ind w:left="-2" w:right="57"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Trọng số (%)</w:t>
            </w:r>
          </w:p>
        </w:tc>
        <w:tc>
          <w:tcPr>
            <w:tcW w:w="0" w:type="auto"/>
            <w:gridSpan w:val="4"/>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Mô tả mức chất lượng</w:t>
            </w:r>
          </w:p>
        </w:tc>
      </w:tr>
      <w:tr w:rsidR="00C71DAE" w:rsidTr="00667D51">
        <w:trPr>
          <w:cantSplit/>
          <w:trHeight w:val="229"/>
          <w:tblHeader/>
        </w:trPr>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Giỏi</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Khá</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Trung bình</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Yếu</w:t>
            </w:r>
          </w:p>
        </w:tc>
      </w:tr>
      <w:tr w:rsidR="00C71DAE" w:rsidTr="00667D51">
        <w:trPr>
          <w:cantSplit/>
          <w:trHeight w:val="229"/>
          <w:tblHeader/>
        </w:trPr>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vMerge/>
            <w:shd w:val="clear" w:color="auto" w:fill="E2EFD9"/>
            <w:vAlign w:val="center"/>
          </w:tcPr>
          <w:p w:rsidR="00C71DAE" w:rsidRDefault="00C71DAE" w:rsidP="005C228D">
            <w:pPr>
              <w:widowControl w:val="0"/>
              <w:pBdr>
                <w:top w:val="nil"/>
                <w:left w:val="nil"/>
                <w:bottom w:val="nil"/>
                <w:right w:val="nil"/>
                <w:between w:val="nil"/>
              </w:pBdr>
              <w:spacing w:line="300" w:lineRule="auto"/>
              <w:ind w:left="-2" w:firstLineChars="0" w:firstLine="0"/>
              <w:rPr>
                <w:rFonts w:ascii="Times New Roman" w:eastAsia="Times New Roman" w:hAnsi="Times New Roman" w:cs="Times New Roman"/>
                <w:color w:val="000000"/>
              </w:rPr>
            </w:pP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8.5-10</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7.0 – 8.4</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4,5 – 6,9</w:t>
            </w:r>
          </w:p>
        </w:tc>
        <w:tc>
          <w:tcPr>
            <w:tcW w:w="0" w:type="auto"/>
            <w:shd w:val="clear" w:color="auto" w:fill="E2EFD9"/>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0 - 4,4</w:t>
            </w:r>
          </w:p>
        </w:tc>
      </w:tr>
      <w:tr w:rsidR="00C71DAE" w:rsidTr="00667D51">
        <w:trPr>
          <w:trHeight w:val="919"/>
        </w:trPr>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Kết cấu bài thuyết trình</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p w:rsidR="00C71DAE" w:rsidRDefault="00C71DAE"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Kết cấu bản thuyết trình hợp lý, logic; các ý, </w:t>
            </w:r>
            <w:r>
              <w:rPr>
                <w:rFonts w:ascii="Times New Roman" w:eastAsia="Times New Roman" w:hAnsi="Times New Roman" w:cs="Times New Roman"/>
                <w:color w:val="000000"/>
              </w:rPr>
              <w:lastRenderedPageBreak/>
              <w:t xml:space="preserve">các nội dung kết nối chặt chẽ. </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Kết cấu bản thuyết trình hợp lý; có một số nội </w:t>
            </w:r>
            <w:r>
              <w:rPr>
                <w:rFonts w:ascii="Times New Roman" w:eastAsia="Times New Roman" w:hAnsi="Times New Roman" w:cs="Times New Roman"/>
                <w:color w:val="000000"/>
              </w:rPr>
              <w:lastRenderedPageBreak/>
              <w:t>dung chưa kết nối, chưa logic.</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Kết cấu bản thuyết trình chưa hướng đến làm rõ mục </w:t>
            </w:r>
            <w:r>
              <w:rPr>
                <w:rFonts w:ascii="Times New Roman" w:eastAsia="Times New Roman" w:hAnsi="Times New Roman" w:cs="Times New Roman"/>
                <w:color w:val="000000"/>
              </w:rPr>
              <w:lastRenderedPageBreak/>
              <w:t xml:space="preserve">tiêu, có tính liệt kê;  một số nội dung chưa rõ.  </w:t>
            </w:r>
          </w:p>
        </w:tc>
        <w:tc>
          <w:tcPr>
            <w:tcW w:w="0" w:type="auto"/>
          </w:tcPr>
          <w:p w:rsidR="00C71DAE" w:rsidRDefault="004F7AC5" w:rsidP="005C228D">
            <w:pPr>
              <w:spacing w:line="300" w:lineRule="auto"/>
              <w:ind w:left="-2" w:right="67" w:firstLineChars="0" w:firstLine="0"/>
              <w:rPr>
                <w:rFonts w:ascii="Times New Roman" w:eastAsia="Times New Roman" w:hAnsi="Times New Roman" w:cs="Times New Roman"/>
              </w:rPr>
            </w:pPr>
            <w:r>
              <w:rPr>
                <w:rFonts w:ascii="Times New Roman" w:eastAsia="Times New Roman" w:hAnsi="Times New Roman" w:cs="Times New Roman"/>
              </w:rPr>
              <w:lastRenderedPageBreak/>
              <w:t xml:space="preserve">Kết cấu chưa hướng đến mục tiêu; nhiều nội </w:t>
            </w:r>
            <w:r>
              <w:rPr>
                <w:rFonts w:ascii="Times New Roman" w:eastAsia="Times New Roman" w:hAnsi="Times New Roman" w:cs="Times New Roman"/>
              </w:rPr>
              <w:lastRenderedPageBreak/>
              <w:t xml:space="preserve">dung ít có liên hệ mục tiêu. </w:t>
            </w:r>
          </w:p>
        </w:tc>
      </w:tr>
      <w:tr w:rsidR="00C71DAE" w:rsidTr="00667D51">
        <w:trPr>
          <w:trHeight w:val="919"/>
        </w:trPr>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Kỹ năng trình bày</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Trình bày rõ, mạch lạc, logic; sử dụng  hình ảnh, biểu bảng hợp lý; chủ động, tự tin, thuyết phục; quản lý tốt thời gian trình bày.</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Trình bày một số điểm chưa rõ, chưa logic; biểu bảng chưa hợp lý, có thiếu sót; có thành viên chưa tự tin khi thuyết trình; </w:t>
            </w:r>
            <w:r>
              <w:rPr>
                <w:rFonts w:ascii="Times New Roman" w:eastAsia="Times New Roman" w:hAnsi="Times New Roman" w:cs="Times New Roman"/>
                <w:color w:val="000000"/>
              </w:rPr>
              <w:t>thời gian trình bày lệch chuẩn không nhiều.</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Trình bày chưa thuyết phục, chỉ thể hiện được nội dung cơ bản; một số bảng biểu sai; một số thành viên chưa tự tin; thời gian trình bày lệch chuẩn đáng kể.   </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Nhiều thành viên trình bày chưa bám sát mục tiêu, khô</w:t>
            </w:r>
            <w:r>
              <w:rPr>
                <w:rFonts w:ascii="Times New Roman" w:eastAsia="Times New Roman" w:hAnsi="Times New Roman" w:cs="Times New Roman"/>
                <w:color w:val="000000"/>
              </w:rPr>
              <w:t>ng tự tin; không thể hiện được mục đích bài thuyết trình; không quản lý được thời gian trình bày.</w:t>
            </w:r>
          </w:p>
        </w:tc>
      </w:tr>
      <w:tr w:rsidR="00C71DAE" w:rsidTr="00667D51">
        <w:trPr>
          <w:trHeight w:val="919"/>
        </w:trPr>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Nội dung</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2.1</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Phân tích sâu nội dung cơ bản, logic; có phát hiện đặc thù, riêng biệt cho đối tượng; vận dụng được  lý thuyết. </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Phân tích được những nội dung cơ bản nhưng chưa logic; có phát hiện đặc thù, riêng biệt cho đối tượng; biết vận dụng các lỷ thuyết.</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Phân tích đ</w:t>
            </w:r>
            <w:r>
              <w:rPr>
                <w:rFonts w:ascii="Times New Roman" w:eastAsia="Times New Roman" w:hAnsi="Times New Roman" w:cs="Times New Roman"/>
                <w:color w:val="000000"/>
              </w:rPr>
              <w:t xml:space="preserve">ược một số  nội dung cơ bản; chưa  phát hiện đặc thù, riêng biệt cho đối tượng; áp dụng lý thuyết thuần túy, thiếu tính sáng tạo.  </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Không phân tích được nội dung cơ bản; không có phát hiện riêng biệt cho đối tượng nghiên cứu hoặc vận dụng sai lý thuyết.</w:t>
            </w:r>
          </w:p>
        </w:tc>
      </w:tr>
      <w:tr w:rsidR="00C71DAE" w:rsidTr="00667D51">
        <w:trPr>
          <w:trHeight w:val="687"/>
        </w:trPr>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Trả lời câu hỏi/tương tác</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p w:rsidR="00C71DAE" w:rsidRDefault="00C71DAE"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Thể hiện sự hiểu biết sâu sắc về chủ đề; tương tác tích cực, sẵn sàng trao đổi; trả lời được tất cả các câu hỏi.</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Thể hiện sự hiểu biết về chủ đề; chưa tự tin khi tương tác, trao đổi;  trả lời được 2/3 các câu hỏi.</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Thể </w:t>
            </w:r>
            <w:r>
              <w:rPr>
                <w:rFonts w:ascii="Times New Roman" w:eastAsia="Times New Roman" w:hAnsi="Times New Roman" w:cs="Times New Roman"/>
                <w:color w:val="000000"/>
              </w:rPr>
              <w:t>hiện hiểu biết về chủ đề chưa sâu; chưa tự tin khi tương tác, trao đổi; trả lời được 1/2 các câu hỏi.</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Thể hiện chưa rõ chủ đề; không tự tin khi tương tác; </w:t>
            </w:r>
          </w:p>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trả lời được </w:t>
            </w:r>
          </w:p>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dưới 1/2 số câu hỏi</w:t>
            </w:r>
          </w:p>
        </w:tc>
      </w:tr>
      <w:tr w:rsidR="00C71DAE" w:rsidTr="00667D51">
        <w:trPr>
          <w:trHeight w:val="919"/>
        </w:trPr>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Tham gia thực hiện</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0" w:type="auto"/>
            <w:vAlign w:val="center"/>
          </w:tcPr>
          <w:p w:rsidR="00C71DAE" w:rsidRDefault="004F7AC5" w:rsidP="005C228D">
            <w:pPr>
              <w:widowControl w:val="0"/>
              <w:pBdr>
                <w:top w:val="nil"/>
                <w:left w:val="nil"/>
                <w:bottom w:val="nil"/>
                <w:right w:val="nil"/>
                <w:between w:val="nil"/>
              </w:pBd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Có phân công rõ, công bằng; có hợp tác, chia sẻ, tương tác thực hiện;100% thành </w:t>
            </w:r>
            <w:r>
              <w:rPr>
                <w:rFonts w:ascii="Times New Roman" w:eastAsia="Times New Roman" w:hAnsi="Times New Roman" w:cs="Times New Roman"/>
                <w:color w:val="000000"/>
              </w:rPr>
              <w:lastRenderedPageBreak/>
              <w:t>viên  trình bày tốt</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Có phân công thực hiện; có hợp tác, chia sẻ, tương tác thực hiện; 70% - 80% </w:t>
            </w:r>
            <w:r>
              <w:rPr>
                <w:rFonts w:ascii="Times New Roman" w:eastAsia="Times New Roman" w:hAnsi="Times New Roman" w:cs="Times New Roman"/>
                <w:color w:val="000000"/>
              </w:rPr>
              <w:lastRenderedPageBreak/>
              <w:t>thành viên trình bày tốt</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Có phân công thực hiện; phối hợp, chia sẻ chưa tốt; 50%</w:t>
            </w:r>
            <w:r>
              <w:rPr>
                <w:rFonts w:ascii="Times New Roman" w:eastAsia="Times New Roman" w:hAnsi="Times New Roman" w:cs="Times New Roman"/>
                <w:color w:val="000000"/>
              </w:rPr>
              <w:t xml:space="preserve"> - 60% thành viên  thực </w:t>
            </w:r>
            <w:r>
              <w:rPr>
                <w:rFonts w:ascii="Times New Roman" w:eastAsia="Times New Roman" w:hAnsi="Times New Roman" w:cs="Times New Roman"/>
                <w:color w:val="000000"/>
              </w:rPr>
              <w:lastRenderedPageBreak/>
              <w:t>hiện/trình</w:t>
            </w:r>
          </w:p>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bày đạt yêu cầu</w:t>
            </w:r>
          </w:p>
        </w:tc>
        <w:tc>
          <w:tcPr>
            <w:tcW w:w="0" w:type="auto"/>
          </w:tcPr>
          <w:p w:rsidR="00C71DAE" w:rsidRDefault="004F7AC5" w:rsidP="005C228D">
            <w:pPr>
              <w:widowControl w:val="0"/>
              <w:pBdr>
                <w:top w:val="nil"/>
                <w:left w:val="nil"/>
                <w:bottom w:val="nil"/>
                <w:right w:val="nil"/>
                <w:between w:val="nil"/>
              </w:pBdr>
              <w:spacing w:line="300" w:lineRule="auto"/>
              <w:ind w:left="-2" w:right="67"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Thiếu sự phân công, gắn kết giữa các thành viên; &lt; 50% thành viên  </w:t>
            </w:r>
            <w:r>
              <w:rPr>
                <w:rFonts w:ascii="Times New Roman" w:eastAsia="Times New Roman" w:hAnsi="Times New Roman" w:cs="Times New Roman"/>
                <w:color w:val="000000"/>
              </w:rPr>
              <w:lastRenderedPageBreak/>
              <w:t xml:space="preserve">trình bày yếu  </w:t>
            </w:r>
          </w:p>
        </w:tc>
      </w:tr>
    </w:tbl>
    <w:p w:rsidR="00C71DAE" w:rsidRDefault="00C71DAE" w:rsidP="005C228D">
      <w:pPr>
        <w:spacing w:line="300" w:lineRule="auto"/>
        <w:ind w:left="-2" w:firstLineChars="0" w:firstLine="0"/>
        <w:jc w:val="center"/>
        <w:rPr>
          <w:rFonts w:ascii="Times New Roman" w:eastAsia="Times New Roman" w:hAnsi="Times New Roman" w:cs="Times New Roman"/>
          <w:color w:val="FF0000"/>
        </w:rPr>
      </w:pP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b/>
          <w:color w:val="000000"/>
        </w:rPr>
        <w:t>Rubrics 3. Đánh giá bài thi giữa kỳ</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Trọng số: 20% (thành phần thứ hai của điểm đánh giá 40%)</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Hình thức thi: Tự luận </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Số </w:t>
      </w:r>
      <w:r>
        <w:rPr>
          <w:rFonts w:ascii="Times New Roman" w:eastAsia="Times New Roman" w:hAnsi="Times New Roman" w:cs="Times New Roman"/>
        </w:rPr>
        <w:t xml:space="preserve">lượng câu hỏi: 4 câu </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Thời gian: 60 phút</w:t>
      </w:r>
    </w:p>
    <w:p w:rsidR="00C71DAE" w:rsidRDefault="00C71DAE" w:rsidP="005C228D">
      <w:pPr>
        <w:spacing w:line="300" w:lineRule="auto"/>
        <w:ind w:left="-2" w:firstLineChars="0" w:firstLine="0"/>
        <w:rPr>
          <w:rFonts w:ascii="Times New Roman" w:eastAsia="Times New Roman" w:hAnsi="Times New Roman" w:cs="Times New Roman"/>
        </w:rPr>
      </w:pP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1"/>
        <w:gridCol w:w="780"/>
        <w:gridCol w:w="883"/>
        <w:gridCol w:w="699"/>
        <w:gridCol w:w="753"/>
        <w:gridCol w:w="962"/>
        <w:gridCol w:w="960"/>
        <w:gridCol w:w="957"/>
        <w:gridCol w:w="1684"/>
      </w:tblGrid>
      <w:tr w:rsidR="00C71DAE" w:rsidTr="00DF5E7E">
        <w:trPr>
          <w:tblHeader/>
        </w:trPr>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bookmarkStart w:id="5" w:name="_GoBack"/>
            <w:r>
              <w:rPr>
                <w:rFonts w:ascii="Times New Roman" w:eastAsia="Times New Roman" w:hAnsi="Times New Roman" w:cs="Times New Roman"/>
                <w:b/>
              </w:rPr>
              <w:t>Câu hỏi</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CLO</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Số điểm</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Nhớ</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Hiểu</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Vận dụng</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Phân tích</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Đánh giá</w:t>
            </w:r>
          </w:p>
        </w:tc>
        <w:tc>
          <w:tcPr>
            <w:tcW w:w="0" w:type="auto"/>
            <w:shd w:val="clear" w:color="auto" w:fill="E2EFD9"/>
            <w:vAlign w:val="center"/>
          </w:tcPr>
          <w:p w:rsidR="00C71DAE" w:rsidRDefault="004F7AC5" w:rsidP="00DF5E7E">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Tổng số câu hỏi thành phần</w:t>
            </w:r>
          </w:p>
        </w:tc>
      </w:tr>
      <w:bookmarkEnd w:id="5"/>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Câu  1</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1.1</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1.2</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1.3</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1.4</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1.5</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1.6</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1.1</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1.2</w:t>
            </w:r>
          </w:p>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3</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i/>
              </w:rPr>
              <w:t>6</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Câu  2</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2.1</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2.2</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2.3</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2.4</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2.5</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2.6</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1.3</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2.1</w:t>
            </w: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3</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tabs>
                <w:tab w:val="left" w:pos="225"/>
                <w:tab w:val="center" w:pos="342"/>
              </w:tabs>
              <w:spacing w:line="300" w:lineRule="auto"/>
              <w:ind w:left="-2" w:firstLineChars="0" w:firstLine="0"/>
              <w:jc w:val="center"/>
              <w:rPr>
                <w:rFonts w:ascii="Times New Roman" w:eastAsia="Times New Roman" w:hAnsi="Times New Roman" w:cs="Times New Roman"/>
              </w:rPr>
            </w:pPr>
          </w:p>
          <w:p w:rsidR="00C71DAE" w:rsidRDefault="004F7AC5" w:rsidP="005C228D">
            <w:pPr>
              <w:tabs>
                <w:tab w:val="left" w:pos="225"/>
                <w:tab w:val="center" w:pos="342"/>
              </w:tabs>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tabs>
                <w:tab w:val="left" w:pos="225"/>
                <w:tab w:val="center" w:pos="342"/>
              </w:tabs>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tabs>
                <w:tab w:val="left" w:pos="225"/>
                <w:tab w:val="center" w:pos="342"/>
              </w:tabs>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6</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Câu  3</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3.1</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3.2</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3.3</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3.4</w:t>
            </w:r>
          </w:p>
          <w:p w:rsidR="00C71DAE" w:rsidRDefault="004F7AC5" w:rsidP="005C228D">
            <w:pPr>
              <w:spacing w:line="300" w:lineRule="auto"/>
              <w:ind w:left="-2" w:firstLineChars="0"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Câu 3.5</w:t>
            </w:r>
          </w:p>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   Câu 3.6</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1.4</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2.1</w:t>
            </w: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3</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      0.5</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C71DAE" w:rsidP="005C228D">
            <w:pPr>
              <w:tabs>
                <w:tab w:val="left" w:pos="240"/>
                <w:tab w:val="center" w:pos="342"/>
              </w:tabs>
              <w:spacing w:line="300" w:lineRule="auto"/>
              <w:ind w:left="-2" w:firstLineChars="0" w:firstLine="0"/>
              <w:jc w:val="center"/>
              <w:rPr>
                <w:rFonts w:ascii="Times New Roman" w:eastAsia="Times New Roman" w:hAnsi="Times New Roman" w:cs="Times New Roman"/>
              </w:rPr>
            </w:pPr>
          </w:p>
          <w:p w:rsidR="00C71DAE" w:rsidRDefault="00C71DAE" w:rsidP="005C228D">
            <w:pPr>
              <w:tabs>
                <w:tab w:val="left" w:pos="240"/>
                <w:tab w:val="center" w:pos="342"/>
              </w:tabs>
              <w:spacing w:line="300" w:lineRule="auto"/>
              <w:ind w:left="-2" w:firstLineChars="0" w:firstLine="0"/>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tabs>
                <w:tab w:val="left" w:pos="300"/>
                <w:tab w:val="center" w:pos="383"/>
              </w:tabs>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6</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Câu 4</w:t>
            </w:r>
          </w:p>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Câu hỏi thực tế </w:t>
            </w:r>
          </w:p>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    Câu 4.1</w:t>
            </w:r>
          </w:p>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    Câu 4.2</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1.6</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2.1</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3.1</w:t>
            </w: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b/>
              </w:rPr>
              <w:t>1</w:t>
            </w:r>
          </w:p>
          <w:p w:rsidR="00C71DAE" w:rsidRDefault="00C71DAE" w:rsidP="005C228D">
            <w:pPr>
              <w:spacing w:line="300" w:lineRule="auto"/>
              <w:ind w:left="-2" w:firstLineChars="0" w:firstLine="0"/>
              <w:rPr>
                <w:rFonts w:ascii="Times New Roman" w:eastAsia="Times New Roman" w:hAnsi="Times New Roman" w:cs="Times New Roman"/>
              </w:rPr>
            </w:pPr>
          </w:p>
          <w:p w:rsidR="00C71DAE" w:rsidRDefault="00C71DAE" w:rsidP="005C228D">
            <w:pPr>
              <w:spacing w:line="300" w:lineRule="auto"/>
              <w:ind w:left="-2" w:firstLineChars="0" w:firstLine="0"/>
              <w:rPr>
                <w:rFonts w:ascii="Times New Roman" w:eastAsia="Times New Roman" w:hAnsi="Times New Roman" w:cs="Times New Roman"/>
              </w:rPr>
            </w:pP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0.5</w:t>
            </w: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0.5</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C71DAE" w:rsidP="005C228D">
            <w:pPr>
              <w:spacing w:line="300" w:lineRule="auto"/>
              <w:ind w:left="-2" w:firstLineChars="0" w:firstLine="0"/>
              <w:jc w:val="center"/>
              <w:rPr>
                <w:rFonts w:ascii="Times New Roman" w:eastAsia="Times New Roman" w:hAnsi="Times New Roman" w:cs="Times New Roman"/>
              </w:rPr>
            </w:pPr>
          </w:p>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 xml:space="preserve">     X</w:t>
            </w:r>
          </w:p>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X</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2</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Tổng số câu hỏi thành phần </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20</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Tổng số điểm</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1.5</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1.5</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10</w:t>
            </w:r>
          </w:p>
        </w:tc>
      </w:tr>
      <w:tr w:rsidR="00C71DAE" w:rsidTr="00DF5E7E">
        <w:tc>
          <w:tcPr>
            <w:tcW w:w="0" w:type="auto"/>
          </w:tcPr>
          <w:p w:rsidR="00C71DAE" w:rsidRDefault="004F7AC5" w:rsidP="005C228D">
            <w:pPr>
              <w:spacing w:line="300" w:lineRule="auto"/>
              <w:ind w:left="-2" w:firstLineChars="0" w:firstLine="0"/>
              <w:rPr>
                <w:rFonts w:ascii="Times New Roman" w:eastAsia="Times New Roman" w:hAnsi="Times New Roman" w:cs="Times New Roman"/>
                <w:color w:val="000000"/>
              </w:rPr>
            </w:pPr>
            <w:r>
              <w:rPr>
                <w:rFonts w:ascii="Times New Roman" w:eastAsia="Times New Roman" w:hAnsi="Times New Roman" w:cs="Times New Roman"/>
                <w:b/>
                <w:color w:val="000000"/>
              </w:rPr>
              <w:t>Tỷ trọng</w:t>
            </w: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C71DAE" w:rsidP="005C228D">
            <w:pPr>
              <w:spacing w:line="300" w:lineRule="auto"/>
              <w:ind w:left="-2" w:firstLineChars="0" w:firstLine="0"/>
              <w:jc w:val="center"/>
              <w:rPr>
                <w:rFonts w:ascii="Times New Roman" w:eastAsia="Times New Roman" w:hAnsi="Times New Roman" w:cs="Times New Roman"/>
              </w:rPr>
            </w:pPr>
          </w:p>
        </w:tc>
        <w:tc>
          <w:tcPr>
            <w:tcW w:w="0" w:type="auto"/>
          </w:tcPr>
          <w:p w:rsidR="00C71DAE" w:rsidRDefault="004F7AC5" w:rsidP="005C228D">
            <w:pPr>
              <w:spacing w:line="300" w:lineRule="auto"/>
              <w:ind w:left="-2" w:firstLineChars="0" w:firstLine="0"/>
              <w:rPr>
                <w:rFonts w:ascii="Times New Roman" w:eastAsia="Times New Roman" w:hAnsi="Times New Roman" w:cs="Times New Roman"/>
              </w:rPr>
            </w:pPr>
            <w:r>
              <w:rPr>
                <w:rFonts w:ascii="Times New Roman" w:eastAsia="Times New Roman" w:hAnsi="Times New Roman" w:cs="Times New Roman"/>
              </w:rPr>
              <w:t>20%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40%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15%</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15%</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rPr>
              <w:t>10%</w:t>
            </w:r>
          </w:p>
        </w:tc>
        <w:tc>
          <w:tcPr>
            <w:tcW w:w="0" w:type="auto"/>
          </w:tcPr>
          <w:p w:rsidR="00C71DAE" w:rsidRDefault="004F7AC5" w:rsidP="005C228D">
            <w:pPr>
              <w:spacing w:line="300" w:lineRule="auto"/>
              <w:ind w:left="-2" w:firstLineChars="0" w:firstLine="0"/>
              <w:jc w:val="center"/>
              <w:rPr>
                <w:rFonts w:ascii="Times New Roman" w:eastAsia="Times New Roman" w:hAnsi="Times New Roman" w:cs="Times New Roman"/>
              </w:rPr>
            </w:pPr>
            <w:r>
              <w:rPr>
                <w:rFonts w:ascii="Times New Roman" w:eastAsia="Times New Roman" w:hAnsi="Times New Roman" w:cs="Times New Roman"/>
                <w:b/>
              </w:rPr>
              <w:t>100%</w:t>
            </w:r>
          </w:p>
        </w:tc>
      </w:tr>
    </w:tbl>
    <w:p w:rsidR="00C71DAE" w:rsidRDefault="00C71DAE" w:rsidP="005C228D">
      <w:pPr>
        <w:spacing w:line="300" w:lineRule="auto"/>
        <w:ind w:left="-2" w:firstLineChars="0" w:firstLine="0"/>
        <w:jc w:val="both"/>
        <w:rPr>
          <w:rFonts w:ascii="Times New Roman" w:eastAsia="Times New Roman" w:hAnsi="Times New Roman" w:cs="Times New Roman"/>
        </w:rPr>
      </w:pPr>
    </w:p>
    <w:p w:rsidR="00C71DAE" w:rsidRDefault="00C71DAE" w:rsidP="005C228D">
      <w:pPr>
        <w:spacing w:line="300" w:lineRule="auto"/>
        <w:ind w:left="-2" w:firstLineChars="0" w:firstLine="0"/>
        <w:rPr>
          <w:rFonts w:ascii="Times New Roman" w:eastAsia="Times New Roman" w:hAnsi="Times New Roman" w:cs="Times New Roman"/>
        </w:rPr>
      </w:pPr>
    </w:p>
    <w:sectPr w:rsidR="00C71DAE" w:rsidSect="001B0F93">
      <w:footerReference w:type="even" r:id="rId14"/>
      <w:footerReference w:type="default" r:id="rId15"/>
      <w:pgSz w:w="12240" w:h="15840"/>
      <w:pgMar w:top="1134" w:right="1418" w:bottom="1134"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7AC5" w:rsidRDefault="004F7AC5">
      <w:pPr>
        <w:spacing w:line="240" w:lineRule="auto"/>
        <w:ind w:left="0" w:hanging="2"/>
      </w:pPr>
      <w:r>
        <w:separator/>
      </w:r>
    </w:p>
  </w:endnote>
  <w:endnote w:type="continuationSeparator" w:id="0">
    <w:p w:rsidR="004F7AC5" w:rsidRDefault="004F7AC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Lucida Grande">
    <w:altName w:val="Samsung SVD_Medium_JP"/>
    <w:charset w:val="00"/>
    <w:family w:val="swiss"/>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C14" w:rsidRDefault="00CC1C14">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461529"/>
      <w:docPartObj>
        <w:docPartGallery w:val="Page Numbers (Bottom of Page)"/>
        <w:docPartUnique/>
      </w:docPartObj>
    </w:sdtPr>
    <w:sdtEndPr>
      <w:rPr>
        <w:noProof/>
      </w:rPr>
    </w:sdtEndPr>
    <w:sdtContent>
      <w:p w:rsidR="00CC1C14" w:rsidRDefault="00CC1C14">
        <w:pPr>
          <w:pStyle w:val="Footer"/>
          <w:ind w:left="0" w:hanging="2"/>
          <w:jc w:val="center"/>
        </w:pPr>
        <w:r>
          <w:fldChar w:fldCharType="begin"/>
        </w:r>
        <w:r>
          <w:instrText xml:space="preserve"> PAGE   \* MERGEFORMAT </w:instrText>
        </w:r>
        <w:r>
          <w:fldChar w:fldCharType="separate"/>
        </w:r>
        <w:r w:rsidR="00DF5E7E">
          <w:rPr>
            <w:noProof/>
          </w:rPr>
          <w:t>17</w:t>
        </w:r>
        <w:r>
          <w:rPr>
            <w:noProof/>
          </w:rPr>
          <w:fldChar w:fldCharType="end"/>
        </w:r>
      </w:p>
    </w:sdtContent>
  </w:sdt>
  <w:p w:rsidR="00CC1C14" w:rsidRDefault="00CC1C14">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C14" w:rsidRDefault="00CC1C14">
    <w:pPr>
      <w:pStyle w:val="Footer"/>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DAE" w:rsidRDefault="004F7AC5">
    <w:pPr>
      <w:pBdr>
        <w:top w:val="nil"/>
        <w:left w:val="nil"/>
        <w:bottom w:val="nil"/>
        <w:right w:val="nil"/>
        <w:between w:val="nil"/>
      </w:pBdr>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rsidR="00C71DAE" w:rsidRDefault="00C71DAE">
    <w:pPr>
      <w:pBdr>
        <w:top w:val="nil"/>
        <w:left w:val="nil"/>
        <w:bottom w:val="nil"/>
        <w:right w:val="nil"/>
        <w:between w:val="nil"/>
      </w:pBdr>
      <w:spacing w:line="240" w:lineRule="auto"/>
      <w:ind w:left="0" w:right="360" w:hanging="2"/>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DAE" w:rsidRDefault="004F7AC5">
    <w:pPr>
      <w:pBdr>
        <w:top w:val="nil"/>
        <w:left w:val="nil"/>
        <w:bottom w:val="nil"/>
        <w:right w:val="nil"/>
        <w:between w:val="nil"/>
      </w:pBdr>
      <w:spacing w:line="240" w:lineRule="auto"/>
      <w:ind w:left="0" w:hanging="2"/>
      <w:jc w:val="right"/>
      <w:rPr>
        <w:color w:val="000000"/>
      </w:rPr>
    </w:pPr>
    <w:r>
      <w:rPr>
        <w:color w:val="000000"/>
      </w:rPr>
      <w:fldChar w:fldCharType="begin"/>
    </w:r>
    <w:r>
      <w:rPr>
        <w:color w:val="000000"/>
      </w:rPr>
      <w:instrText>PAGE</w:instrText>
    </w:r>
    <w:r w:rsidR="00FB38A2">
      <w:rPr>
        <w:color w:val="000000"/>
      </w:rPr>
      <w:fldChar w:fldCharType="separate"/>
    </w:r>
    <w:r w:rsidR="00DF5E7E">
      <w:rPr>
        <w:noProof/>
        <w:color w:val="000000"/>
      </w:rPr>
      <w:t>22</w:t>
    </w:r>
    <w:r>
      <w:rPr>
        <w:color w:val="000000"/>
      </w:rPr>
      <w:fldChar w:fldCharType="end"/>
    </w:r>
  </w:p>
  <w:p w:rsidR="00C71DAE" w:rsidRDefault="00C71DAE">
    <w:pPr>
      <w:pBdr>
        <w:top w:val="nil"/>
        <w:left w:val="nil"/>
        <w:bottom w:val="nil"/>
        <w:right w:val="nil"/>
        <w:between w:val="nil"/>
      </w:pBdr>
      <w:spacing w:line="240" w:lineRule="auto"/>
      <w:ind w:left="0" w:right="36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7AC5" w:rsidRDefault="004F7AC5">
      <w:pPr>
        <w:spacing w:line="240" w:lineRule="auto"/>
        <w:ind w:left="0" w:hanging="2"/>
      </w:pPr>
      <w:r>
        <w:separator/>
      </w:r>
    </w:p>
  </w:footnote>
  <w:footnote w:type="continuationSeparator" w:id="0">
    <w:p w:rsidR="004F7AC5" w:rsidRDefault="004F7AC5">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C14" w:rsidRDefault="00CC1C14">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C14" w:rsidRDefault="00CC1C14">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C14" w:rsidRDefault="00CC1C14">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521D1"/>
    <w:multiLevelType w:val="multilevel"/>
    <w:tmpl w:val="05E20008"/>
    <w:lvl w:ilvl="0">
      <w:start w:val="4"/>
      <w:numFmt w:val="bullet"/>
      <w:lvlText w:val="-"/>
      <w:lvlJc w:val="left"/>
      <w:pPr>
        <w:ind w:left="644" w:hanging="359"/>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2E744407"/>
    <w:multiLevelType w:val="multilevel"/>
    <w:tmpl w:val="FB685422"/>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48035C90"/>
    <w:multiLevelType w:val="multilevel"/>
    <w:tmpl w:val="AC8ACF48"/>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49882B9B"/>
    <w:multiLevelType w:val="multilevel"/>
    <w:tmpl w:val="2DA8CDF0"/>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57344100"/>
    <w:multiLevelType w:val="multilevel"/>
    <w:tmpl w:val="C5C22382"/>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63FC0A97"/>
    <w:multiLevelType w:val="multilevel"/>
    <w:tmpl w:val="D2E643AE"/>
    <w:lvl w:ilvl="0">
      <w:start w:val="4"/>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6">
    <w:nsid w:val="6D465E0F"/>
    <w:multiLevelType w:val="multilevel"/>
    <w:tmpl w:val="52086188"/>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750813BF"/>
    <w:multiLevelType w:val="multilevel"/>
    <w:tmpl w:val="55D65B66"/>
    <w:lvl w:ilvl="0">
      <w:start w:val="6"/>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8">
    <w:nsid w:val="7672328F"/>
    <w:multiLevelType w:val="multilevel"/>
    <w:tmpl w:val="B80EA946"/>
    <w:lvl w:ilvl="0">
      <w:start w:val="7"/>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9">
    <w:nsid w:val="7AA27D76"/>
    <w:multiLevelType w:val="multilevel"/>
    <w:tmpl w:val="FCB42510"/>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7B055363"/>
    <w:multiLevelType w:val="multilevel"/>
    <w:tmpl w:val="9B28C66C"/>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7F133D45"/>
    <w:multiLevelType w:val="multilevel"/>
    <w:tmpl w:val="8962EA50"/>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num w:numId="1">
    <w:abstractNumId w:val="0"/>
  </w:num>
  <w:num w:numId="2">
    <w:abstractNumId w:val="3"/>
  </w:num>
  <w:num w:numId="3">
    <w:abstractNumId w:val="9"/>
  </w:num>
  <w:num w:numId="4">
    <w:abstractNumId w:val="1"/>
  </w:num>
  <w:num w:numId="5">
    <w:abstractNumId w:val="10"/>
  </w:num>
  <w:num w:numId="6">
    <w:abstractNumId w:val="6"/>
  </w:num>
  <w:num w:numId="7">
    <w:abstractNumId w:val="11"/>
  </w:num>
  <w:num w:numId="8">
    <w:abstractNumId w:val="5"/>
  </w:num>
  <w:num w:numId="9">
    <w:abstractNumId w:val="7"/>
  </w:num>
  <w:num w:numId="10">
    <w:abstractNumId w:val="8"/>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DAE"/>
    <w:rsid w:val="001B0F93"/>
    <w:rsid w:val="004F7AC5"/>
    <w:rsid w:val="005C228D"/>
    <w:rsid w:val="00667D51"/>
    <w:rsid w:val="00C71DAE"/>
    <w:rsid w:val="00CC1C14"/>
    <w:rsid w:val="00DF5E7E"/>
    <w:rsid w:val="00F02110"/>
    <w:rsid w:val="00F45CA3"/>
    <w:rsid w:val="00FB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D2FE40-F215-41FC-83E4-9037780A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pPr>
      <w:spacing w:before="100" w:beforeAutospacing="1" w:after="100" w:afterAutospacing="1"/>
    </w:pPr>
    <w:rPr>
      <w:rFonts w:ascii="Times New Roman" w:hAnsi="Times New Roman"/>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pPr>
      <w:ind w:left="720"/>
      <w:contextualSpacing/>
    </w:pPr>
  </w:style>
  <w:style w:type="paragraph" w:styleId="Footer">
    <w:name w:val="footer"/>
    <w:basedOn w:val="Normal"/>
    <w:uiPriority w:val="99"/>
    <w:qFormat/>
  </w:style>
  <w:style w:type="character" w:customStyle="1" w:styleId="FooterChar">
    <w:name w:val="Footer Char"/>
    <w:basedOn w:val="DefaultParagraphFont"/>
    <w:uiPriority w:val="99"/>
    <w:rPr>
      <w:w w:val="100"/>
      <w:position w:val="-1"/>
      <w:effect w:val="none"/>
      <w:vertAlign w:val="baseline"/>
      <w:cs w:val="0"/>
      <w:em w:val="none"/>
    </w:rPr>
  </w:style>
  <w:style w:type="character" w:styleId="PageNumber">
    <w:name w:val="page number"/>
    <w:basedOn w:val="DefaultParagraphFont"/>
    <w:qFormat/>
    <w:rPr>
      <w:w w:val="100"/>
      <w:position w:val="-1"/>
      <w:effect w:val="none"/>
      <w:vertAlign w:val="baseline"/>
      <w:cs w:val="0"/>
      <w:em w:val="none"/>
    </w:rPr>
  </w:style>
  <w:style w:type="character" w:styleId="PlaceholderText">
    <w:name w:val="Placeholder Text"/>
    <w:rPr>
      <w:color w:val="808080"/>
      <w:w w:val="100"/>
      <w:position w:val="-1"/>
      <w:effect w:val="none"/>
      <w:vertAlign w:val="baseline"/>
      <w:cs w:val="0"/>
      <w:em w:val="none"/>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qFormat/>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sz w:val="20"/>
      <w:szCs w:val="20"/>
    </w:rPr>
  </w:style>
  <w:style w:type="character" w:customStyle="1" w:styleId="CommentSubjectChar">
    <w:name w:val="Comment Subject Char"/>
    <w:rPr>
      <w:b/>
      <w:bCs/>
      <w:w w:val="100"/>
      <w:position w:val="-1"/>
      <w:sz w:val="20"/>
      <w:szCs w:val="20"/>
      <w:effect w:val="none"/>
      <w:vertAlign w:val="baseline"/>
      <w:cs w:val="0"/>
      <w:em w:val="none"/>
    </w:rPr>
  </w:style>
  <w:style w:type="paragraph" w:styleId="BalloonText">
    <w:name w:val="Balloon Text"/>
    <w:basedOn w:val="Normal"/>
    <w:qFormat/>
    <w:rPr>
      <w:rFonts w:ascii="Lucida Grande" w:hAnsi="Lucida Grande"/>
      <w:sz w:val="18"/>
      <w:szCs w:val="18"/>
    </w:rPr>
  </w:style>
  <w:style w:type="character" w:customStyle="1" w:styleId="BalloonTextChar">
    <w:name w:val="Balloon Text Char"/>
    <w:rPr>
      <w:rFonts w:ascii="Lucida Grande" w:hAnsi="Lucida Grande"/>
      <w:w w:val="100"/>
      <w:position w:val="-1"/>
      <w:sz w:val="18"/>
      <w:szCs w:val="18"/>
      <w:effect w:val="none"/>
      <w:vertAlign w:val="baseline"/>
      <w:cs w:val="0"/>
      <w:em w:val="none"/>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lang w:val="en-US"/>
    </w:rPr>
  </w:style>
  <w:style w:type="paragraph" w:customStyle="1" w:styleId="TableParagraph">
    <w:name w:val="Table Paragraph"/>
    <w:basedOn w:val="Normal"/>
    <w:pPr>
      <w:widowControl w:val="0"/>
      <w:autoSpaceDE w:val="0"/>
      <w:autoSpaceDN w:val="0"/>
    </w:pPr>
    <w:rPr>
      <w:rFonts w:ascii="Times New Roman" w:hAnsi="Times New Roman"/>
      <w:sz w:val="22"/>
      <w:szCs w:val="22"/>
    </w:rPr>
  </w:style>
  <w:style w:type="character" w:customStyle="1" w:styleId="ListParagraphChar">
    <w:name w:val="List Paragraph Char"/>
    <w:rPr>
      <w:w w:val="100"/>
      <w:position w:val="-1"/>
      <w:sz w:val="24"/>
      <w:szCs w:val="24"/>
      <w:effect w:val="none"/>
      <w:vertAlign w:val="baseline"/>
      <w:cs w:val="0"/>
      <w:em w:val="none"/>
      <w:lang w:val="en-US"/>
    </w:rPr>
  </w:style>
  <w:style w:type="character" w:customStyle="1" w:styleId="Heading1Char">
    <w:name w:val="Heading 1 Char"/>
    <w:rPr>
      <w:rFonts w:ascii="Times New Roman" w:hAnsi="Times New Roman"/>
      <w:b/>
      <w:bCs/>
      <w:w w:val="100"/>
      <w:kern w:val="36"/>
      <w:position w:val="-1"/>
      <w:sz w:val="48"/>
      <w:szCs w:val="48"/>
      <w:effect w:val="none"/>
      <w:vertAlign w:val="baseline"/>
      <w:cs w:val="0"/>
      <w:em w:val="none"/>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CC1C14"/>
    <w:pPr>
      <w:tabs>
        <w:tab w:val="center" w:pos="4680"/>
        <w:tab w:val="right" w:pos="9360"/>
      </w:tabs>
      <w:spacing w:line="240" w:lineRule="auto"/>
    </w:pPr>
  </w:style>
  <w:style w:type="character" w:customStyle="1" w:styleId="HeaderChar">
    <w:name w:val="Header Char"/>
    <w:basedOn w:val="DefaultParagraphFont"/>
    <w:link w:val="Header"/>
    <w:uiPriority w:val="99"/>
    <w:rsid w:val="00CC1C14"/>
    <w:rPr>
      <w:position w:val="-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8ydaDHvqzOiJt0TGJUG0iGeZg==">CgMxLjAyCGguZ2pkZ3hzMgloLjMwajB6bGwyCWguMWZvYjl0ZTIJaC4zem55c2g3OAByITFHNlg4RWpzN3g4SkVHcjl4SWl3MGdaN255UlVtdmY3Qg==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4008</Words>
  <Characters>22851</Characters>
  <Application>Microsoft Office Word</Application>
  <DocSecurity>0</DocSecurity>
  <Lines>190</Lines>
  <Paragraphs>53</Paragraphs>
  <ScaleCrop>false</ScaleCrop>
  <Company/>
  <LinksUpToDate>false</LinksUpToDate>
  <CharactersWithSpaces>26806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 Giang</dc:creator>
  <cp:lastModifiedBy>Nguyen Nghia. Hoang</cp:lastModifiedBy>
  <cp:revision>9</cp:revision>
  <dcterms:created xsi:type="dcterms:W3CDTF">2024-06-05T06:27:00Z</dcterms:created>
  <dcterms:modified xsi:type="dcterms:W3CDTF">2024-08-21T07:19:00Z</dcterms:modified>
</cp:coreProperties>
</file>