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b w:val="1"/>
          <w:bCs w:val="1"/>
          <w:sz w:val="30"/>
          <w:szCs w:val="30"/>
        </w:rPr>
      </w:pPr>
      <w:bookmarkStart w:colFirst="0" w:colLast="0" w:name="_l4lplc5sje2u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NHẬN DẠNG KHUÔN MẶT TRÊN THIẾT BỊ BIÊN CÓ KIỂM TRA CHỐNG GIẢ MẠO CHO ĐỊNH DANH BỆNH NHÂN TẠI PHÒNG KHÁM/ TRUNG TÂM IVF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2xsnn8wkg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Phạm vi</w:t>
      </w: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.88178913738017"/>
        <w:gridCol w:w="1589.9041533546324"/>
        <w:gridCol w:w="7421.214057507987"/>
        <w:tblGridChange w:id="0">
          <w:tblGrid>
            <w:gridCol w:w="348.88178913738017"/>
            <w:gridCol w:w="1589.9041533546324"/>
            <w:gridCol w:w="7421.2140575079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Môi trường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Mô phỏng khu tiền thủ thuật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Quy mô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30–60 người, phù hợp quy mô một trung tâm IVF trong 1 ngày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Khẩu trang ngoài phạm vi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Đồ án giả định điểm định danh đặt tại khu chờ tiền thủ thuật, bệnh nhân chưa thay đồ và chưa đeo khẩu trang.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Anti-spoofing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Chỉ RGB đơn ảnh, không camera depth/IR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/>
      </w:pPr>
      <w:bookmarkStart w:colFirst="0" w:colLast="0" w:name="_46z1ji9kb3z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Kiến trúc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2085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2541" l="4968" r="4647" t="1518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2676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794" l="4808" r="4968" t="1044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672138" cy="31813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6494" l="4786" r="-4786" t="6753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33051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6112" l="18712" r="-7124" t="904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44005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18910" r="7692" t="785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fx54p2hx1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Pipeline xử lý</w:t>
      </w:r>
    </w:p>
    <w:tbl>
      <w:tblPr>
        <w:tblStyle w:val="Table2"/>
        <w:tblW w:w="10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200"/>
        <w:gridCol w:w="2205"/>
        <w:gridCol w:w="1680"/>
        <w:gridCol w:w="1755"/>
        <w:gridCol w:w="1335"/>
        <w:gridCol w:w="1665"/>
        <w:tblGridChange w:id="0">
          <w:tblGrid>
            <w:gridCol w:w="675"/>
            <w:gridCol w:w="1200"/>
            <w:gridCol w:w="2205"/>
            <w:gridCol w:w="1680"/>
            <w:gridCol w:w="1755"/>
            <w:gridCol w:w="1335"/>
            <w:gridCol w:w="16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/ Thuật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Ngưỡng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Khi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Thu khung hình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GStreamer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nvarguscamerasrc</w:t>
            </w:r>
            <w:r w:rsidDel="00000000" w:rsidR="00000000" w:rsidRPr="00000000">
              <w:rPr>
                <w:rtl w:val="0"/>
              </w:rPr>
              <w:t xml:space="preserve">, resize 640×640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Camera 1080p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BGR frame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10–15 FPS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Phát hiện mặt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SCRFD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det_10g.onnx</w:t>
            </w:r>
            <w:r w:rsidDel="00000000" w:rsidR="00000000" w:rsidRPr="00000000">
              <w:rPr>
                <w:rtl w:val="0"/>
              </w:rPr>
              <w:t xml:space="preserve"> (hoặc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det_500m.onnx</w:t>
            </w:r>
            <w:r w:rsidDel="00000000" w:rsidR="00000000" w:rsidRPr="00000000">
              <w:rPr>
                <w:rtl w:val="0"/>
              </w:rPr>
              <w:t xml:space="preserve"> trên Nano)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640×640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bbox[], 5 keypoint,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score ≥ 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 mặt → IDLE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Chọn chủ thể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Hình học ROI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bbox[]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 bbox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tâm ∈ ROI; cạnh ≥ 110px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Hướng dẫn "đứng gần hơn"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Lọc tư thế thô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Hình học từ 5 keypoint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5 kps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yaw, roll xấp xỉ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|yaw| ≤ 25°, |roll| ≤ 20°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Hướng dẫn nhìn thẳng,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  <w:t xml:space="preserve"> gọi S4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Chống giả mạo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MiniFASNetV2</w:t>
            </w:r>
            <w:r w:rsidDel="00000000" w:rsidR="00000000" w:rsidRPr="00000000">
              <w:rPr>
                <w:rtl w:val="0"/>
              </w:rPr>
              <w:t xml:space="preserve"> (crop scale 2.7)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MiniFASNetV1SE</w:t>
            </w:r>
            <w:r w:rsidDel="00000000" w:rsidR="00000000" w:rsidRPr="00000000">
              <w:rPr>
                <w:rtl w:val="0"/>
              </w:rPr>
              <w:t xml:space="preserve"> (scale 4.0), cộng softmax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 ảnh 80×80 BGR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 lớp: real/print/replay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p_real ≥ 0.85</w:t>
            </w:r>
            <w:r w:rsidDel="00000000" w:rsidR="00000000" w:rsidRPr="00000000">
              <w:rPr>
                <w:rtl w:val="0"/>
              </w:rPr>
              <w:t xml:space="preserve"> và argmax = real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spoof_suspect</w:t>
            </w:r>
            <w:r w:rsidDel="00000000" w:rsidR="00000000" w:rsidRPr="00000000">
              <w:rPr>
                <w:rtl w:val="0"/>
              </w:rPr>
              <w:t xml:space="preserve">, lưu ảnh bằng chứng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Landmark tinh + IQA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2d106det.onnx</w:t>
            </w:r>
            <w:r w:rsidDel="00000000" w:rsidR="00000000" w:rsidRPr="00000000">
              <w:rPr>
                <w:rtl w:val="0"/>
              </w:rPr>
              <w:t xml:space="preserve"> + Laplacian var + độ sáng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crop 192×192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106 điểm, yaw/pitch/roll (solvePnP), blur, lum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|yaw|,|pitch| ≤ 15°, |roll| ≤ 10°; blur ≥ 60; 60 ≤ lum ≤ 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Giữ chờ khung tốt hơn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Căn chỉnh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Similarity transform về template ArcFace 5 điểm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 điểm từ 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crop 112×112 RGB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Trích xuất vector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ArcFace WebFace600K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w600k_r50.onnx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112×112,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(x−127.5)/127.5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512-d, L2-norm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Gom best-frame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Buffer K khung theo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quality_score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embedding[]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 embedding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cửa sổ ≤ 1.5s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&lt; 3 khung đạt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low_quality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So khớp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Cosine similarity vs gallery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5 emb × N template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top1, top2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§6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Quyết định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Rule engine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S4+S5+S9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§6.3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Luôn có nút xác nhận thủ công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iuvf8ohz8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Thông số kỹ thuật từng model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6.0945529290852"/>
        <w:gridCol w:w="3381.336073997945"/>
        <w:gridCol w:w="1072.6002055498457"/>
        <w:gridCol w:w="1808.5097636176772"/>
        <w:gridCol w:w="1101.459403905447"/>
        <w:tblGridChange w:id="0">
          <w:tblGrid>
            <w:gridCol w:w="1996.0945529290852"/>
            <w:gridCol w:w="3381.336073997945"/>
            <w:gridCol w:w="1072.6002055498457"/>
            <w:gridCol w:w="1808.5097636176772"/>
            <w:gridCol w:w="1101.4594039054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Tiền xử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SCRFD-10GF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det_10g.onnx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640×640 BGR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(x−127.5)/128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bbox, score, 5 kps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SCRFD-500MF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det_500m.onnx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640×640 BGR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như trên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như trên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2D106 landmark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2d106det.onnx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192×192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crop bbox mở rộng 1.5×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106×2, toạ độ chuẩn hoá [−1,1]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MiniFASNetV2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2.7_80x80_MiniFASNetV2.pth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ONNX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80×80 BGR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crop scale 2.7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softmax 3 lớp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MiniFASNetV1SE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4_0_0_80x80_MiniFASNetV1SE.pth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ONNX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80×80 BGR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crop scale 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softmax 3 lớp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ArcFace R50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w600k_r50.onnx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112×112 RGB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(x−127.5)/127.5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512-d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ArcFace MobileFaceNet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w600k_mbf.onnx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112×112 RGB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như trên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512-d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isbhpry1f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 Kiến trúc runtime trên Jetson Nano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92prjefcr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Mô hình tiến trình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Bốn đơn vị chạy song song, giao tiếp qua SQLite (chế độ WAL). 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69064748201436"/>
        <w:gridCol w:w="1072.6002055498457"/>
        <w:gridCol w:w="4997.451181911613"/>
        <w:gridCol w:w="1779.650565262076"/>
        <w:gridCol w:w="1173.6073997944502"/>
        <w:tblGridChange w:id="0">
          <w:tblGrid>
            <w:gridCol w:w="336.69064748201436"/>
            <w:gridCol w:w="1072.6002055498457"/>
            <w:gridCol w:w="4997.451181911613"/>
            <w:gridCol w:w="1779.650565262076"/>
            <w:gridCol w:w="1173.607399794450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 trình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 ước tính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Đọc camera qua GStreamer, ghi vào ring buffer khung mới nhất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Luồng trong tiến trình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~150 MB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Vòng lặp S1–S10, nạp 4 TensorRT engine, quản lý trạng thái phiên, ghi sự kiện vào outbox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Tiến trình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2.0–2.6 GB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kiosk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Hiển thị, hướng dẫn tư thế, nút xác nhận của điều dưỡng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Tiến trình riêng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~250 MB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Gửi outbox lên server, tải gallery/model/danh sách thu hồi về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Tiến trình riêng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~80 MB</w:t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9nu4odo3k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Triển khai trên Jetson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này nói về </w:t>
      </w:r>
      <w:r w:rsidDel="00000000" w:rsidR="00000000" w:rsidRPr="00000000">
        <w:rPr>
          <w:b w:val="1"/>
          <w:bCs w:val="1"/>
          <w:rtl w:val="0"/>
        </w:rPr>
        <w:t xml:space="preserve">thiết bị và môi trường chạy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93xadj6ps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Lựa chọn phần cứng</w:t>
      </w:r>
    </w:p>
    <w:tbl>
      <w:tblPr>
        <w:tblStyle w:val="Table5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"/>
        <w:gridCol w:w="3270"/>
        <w:gridCol w:w="5160"/>
        <w:tblGridChange w:id="0">
          <w:tblGrid>
            <w:gridCol w:w="345"/>
            <w:gridCol w:w="3270"/>
            <w:gridCol w:w="5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Jetson Nano 4GB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GPU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128-core Maxwell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JetPack tối đa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4.6.x (EOL nhánh)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Hệ điều hành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Ubuntu 18.04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Python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TensorRT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INT8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  <w:t xml:space="preserve"> - Maxwell thiếu dp4a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Model nhận dạng khả dụng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w600k_mbf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Detector khả dụng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det_500m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Kho vector nhúng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numpy brute-force</w:t>
            </w:r>
          </w:p>
        </w:tc>
      </w:tr>
    </w:tbl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/>
      </w:pPr>
      <w:bookmarkStart w:colFirst="0" w:colLast="0" w:name="_7jydy0drn2c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Tổ chức phần mềm</w:t>
      </w:r>
      <w:r w:rsidDel="00000000" w:rsidR="00000000" w:rsidRPr="00000000">
        <w:rPr>
          <w:rtl w:val="0"/>
        </w:rPr>
      </w:r>
    </w:p>
    <w:tbl>
      <w:tblPr>
        <w:tblStyle w:val="Table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"/>
        <w:gridCol w:w="3285"/>
        <w:gridCol w:w="5130"/>
        <w:tblGridChange w:id="0">
          <w:tblGrid>
            <w:gridCol w:w="345"/>
            <w:gridCol w:w="3285"/>
            <w:gridCol w:w="513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Nano 4GB (JetPack 4.6)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Thu hình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GStreamer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nvarguscamerasrc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Runtime inference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TensorRT 8.2 Python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Xử lý ảnh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OpenCV build kèm CUDA của JetPack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Quản lý gói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Python 3.6 → nhiều wheel hiện đại không có bản arm64 tương thích, phải build từ nguồn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Lưu trữ cục bộ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SQLite (WAL)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Giao diện kiosk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Ưu tiên toolkit nhẹ (Qt/GTK native).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Uploader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Script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  <w:t xml:space="preserve"> nhỏ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Quản lý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before="280" w:lineRule="auto"/>
        <w:rPr/>
      </w:pPr>
      <w:bookmarkStart w:colFirst="0" w:colLast="0" w:name="_wro56qk0oqhx" w:id="10"/>
      <w:bookmarkEnd w:id="10"/>
      <w:r w:rsidDel="00000000" w:rsidR="00000000" w:rsidRPr="00000000">
        <w:rPr>
          <w:rtl w:val="0"/>
        </w:rPr>
        <w:t xml:space="preserve">5. Chỉ số đánh giá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7685"/>
        <w:tblGridChange w:id="0">
          <w:tblGrid>
            <w:gridCol w:w="1535"/>
            <w:gridCol w:w="7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Nhận dạng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TAR@FAR=1e-3 và 1e-4, FRR, Rank-1 accuracy, đường cong ROC/DET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Chống giả mạo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APCER, BPCER, ACER</w:t>
            </w:r>
            <w:r w:rsidDel="00000000" w:rsidR="00000000" w:rsidRPr="00000000">
              <w:rPr>
                <w:rtl w:val="0"/>
              </w:rPr>
              <w:t xml:space="preserve"> (theo tinh thần ISO/IEC 30107-3)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Hiệu năng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Latency từng stage, p50/p95 end-to-end, FPS, RAM peak, CPU util/core, công suất tiêu thụ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Vận hành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Tỉ lệ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review_required</w:t>
            </w:r>
            <w:r w:rsidDel="00000000" w:rsidR="00000000" w:rsidRPr="00000000">
              <w:rPr>
                <w:rtl w:val="0"/>
              </w:rPr>
              <w:t xml:space="preserve">, tỉ lệ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low_quality</w:t>
            </w:r>
            <w:r w:rsidDel="00000000" w:rsidR="00000000" w:rsidRPr="00000000">
              <w:rPr>
                <w:rtl w:val="0"/>
              </w:rPr>
              <w:t xml:space="preserve">, số lượt thử trung bình để định danh thành công</w:t>
            </w:r>
          </w:p>
        </w:tc>
      </w:tr>
    </w:tbl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mjnv150gx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Kế hoạch thực hiện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2.5878594249201"/>
        <w:gridCol w:w="4939.169329073482"/>
        <w:gridCol w:w="3668.2428115015973"/>
        <w:tblGridChange w:id="0">
          <w:tblGrid>
            <w:gridCol w:w="752.5878594249201"/>
            <w:gridCol w:w="4939.169329073482"/>
            <w:gridCol w:w="3668.24281150159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Đầu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- Khảo sát tài liệu, chốt RQ, dựng môi trường JetPack + TensorRT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- Chuyển ONNX → TRT engine cho 4 model, đo latency từng model riêng lẻ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- Báo cáo tổng quan, thiết bị chạy được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hello world</w:t>
            </w:r>
            <w:r w:rsidDel="00000000" w:rsidR="00000000" w:rsidRPr="00000000">
              <w:rPr>
                <w:rtl w:val="0"/>
              </w:rPr>
              <w:t xml:space="preserve"> TRT</w:t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- Bảng latency đơn model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3-5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- Ghép pipeline S0–S10, dựng kiosk UI, SQLite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- Tái hiện baseline Haar+LBPH</w:t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- Thu thập dữ liệu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- Demo chạy end-to-end</w:t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- Code baseline chạy trên cùng thiết bị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- Dataset + phiếu đồng ý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Hiệu chuẩn ngưỡng, vẽ ROC/DET</w:t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Chạy toàn bộ ma trận kịch bản + ablation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Bộ ngưỡng có luận cứ</w:t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Bảng kết quả thô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- Phân tích, viết báo cáo</w:t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- Hoàn thiện, chuẩn bị báo cáo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- Bản nháp báo cáo</w:t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- Báo cáo + demo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